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01D85" w14:textId="77777777" w:rsidR="002A0D2B" w:rsidRPr="00B7076A" w:rsidRDefault="002A0D2B" w:rsidP="002A0D2B">
      <w:pPr>
        <w:autoSpaceDE w:val="0"/>
        <w:autoSpaceDN w:val="0"/>
        <w:adjustRightInd w:val="0"/>
        <w:jc w:val="center"/>
        <w:rPr>
          <w:color w:val="000000" w:themeColor="text1"/>
          <w:sz w:val="80"/>
          <w:szCs w:val="80"/>
        </w:rPr>
      </w:pPr>
    </w:p>
    <w:p w14:paraId="37692DCA" w14:textId="77777777" w:rsidR="002A0D2B" w:rsidRPr="00B7076A" w:rsidRDefault="002A0D2B" w:rsidP="002A0D2B">
      <w:pPr>
        <w:autoSpaceDE w:val="0"/>
        <w:autoSpaceDN w:val="0"/>
        <w:adjustRightInd w:val="0"/>
        <w:jc w:val="center"/>
        <w:rPr>
          <w:color w:val="000000" w:themeColor="text1"/>
          <w:sz w:val="80"/>
          <w:szCs w:val="80"/>
        </w:rPr>
      </w:pPr>
    </w:p>
    <w:p w14:paraId="590E7A3E" w14:textId="77777777" w:rsidR="002A0D2B" w:rsidRPr="00B7076A" w:rsidRDefault="002A0D2B" w:rsidP="002A0D2B">
      <w:pPr>
        <w:autoSpaceDE w:val="0"/>
        <w:autoSpaceDN w:val="0"/>
        <w:adjustRightInd w:val="0"/>
        <w:jc w:val="center"/>
        <w:rPr>
          <w:color w:val="000000" w:themeColor="text1"/>
          <w:sz w:val="80"/>
          <w:szCs w:val="80"/>
        </w:rPr>
      </w:pPr>
    </w:p>
    <w:p w14:paraId="1B7490E4" w14:textId="77777777" w:rsidR="002A0D2B" w:rsidRPr="00B7076A" w:rsidRDefault="002A0D2B" w:rsidP="002A0D2B">
      <w:pPr>
        <w:autoSpaceDE w:val="0"/>
        <w:autoSpaceDN w:val="0"/>
        <w:adjustRightInd w:val="0"/>
        <w:jc w:val="center"/>
        <w:rPr>
          <w:color w:val="000000" w:themeColor="text1"/>
          <w:sz w:val="80"/>
          <w:szCs w:val="80"/>
        </w:rPr>
      </w:pPr>
    </w:p>
    <w:p w14:paraId="61E731AD" w14:textId="77777777" w:rsidR="002A0D2B" w:rsidRPr="00B7076A" w:rsidRDefault="00847664" w:rsidP="002A0D2B">
      <w:pPr>
        <w:autoSpaceDE w:val="0"/>
        <w:autoSpaceDN w:val="0"/>
        <w:adjustRightInd w:val="0"/>
        <w:jc w:val="center"/>
        <w:rPr>
          <w:color w:val="000000" w:themeColor="text1"/>
          <w:sz w:val="80"/>
          <w:szCs w:val="80"/>
        </w:rPr>
      </w:pPr>
      <w:r w:rsidRPr="00B7076A">
        <w:rPr>
          <w:noProof/>
          <w:color w:val="000000" w:themeColor="text1"/>
          <w:sz w:val="80"/>
          <w:szCs w:val="80"/>
        </w:rPr>
        <w:drawing>
          <wp:inline distT="0" distB="0" distL="0" distR="0" wp14:anchorId="256198E9" wp14:editId="2C33DC57">
            <wp:extent cx="1607257" cy="1856096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20" cy="185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51153F" w14:textId="77777777" w:rsidR="00B7076A" w:rsidRPr="00B7076A" w:rsidRDefault="00B7076A" w:rsidP="002A0D2B">
      <w:pPr>
        <w:autoSpaceDE w:val="0"/>
        <w:autoSpaceDN w:val="0"/>
        <w:adjustRightInd w:val="0"/>
        <w:jc w:val="center"/>
        <w:rPr>
          <w:color w:val="000000" w:themeColor="text1"/>
          <w:sz w:val="72"/>
          <w:szCs w:val="72"/>
        </w:rPr>
      </w:pPr>
    </w:p>
    <w:p w14:paraId="7E9022EB" w14:textId="0FF81C04" w:rsidR="00B7076A" w:rsidRPr="00B7076A" w:rsidRDefault="00B7076A" w:rsidP="00B7076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</w:rPr>
      </w:pPr>
      <w:r w:rsidRPr="00B7076A">
        <w:rPr>
          <w:b/>
          <w:bCs/>
          <w:color w:val="000000" w:themeColor="text1"/>
          <w:sz w:val="32"/>
          <w:szCs w:val="32"/>
        </w:rPr>
        <w:t>ZMENY A DOPLNKY Č. 1</w:t>
      </w:r>
    </w:p>
    <w:p w14:paraId="7D69922F" w14:textId="633FCB72" w:rsidR="002A0D2B" w:rsidRPr="00B7076A" w:rsidRDefault="002A0D2B" w:rsidP="002A0D2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</w:rPr>
      </w:pPr>
      <w:r w:rsidRPr="00B7076A">
        <w:rPr>
          <w:b/>
          <w:bCs/>
          <w:color w:val="000000" w:themeColor="text1"/>
          <w:sz w:val="32"/>
          <w:szCs w:val="32"/>
        </w:rPr>
        <w:t>ÚZEMN</w:t>
      </w:r>
      <w:r w:rsidR="00B7076A" w:rsidRPr="00B7076A">
        <w:rPr>
          <w:b/>
          <w:bCs/>
          <w:color w:val="000000" w:themeColor="text1"/>
          <w:sz w:val="32"/>
          <w:szCs w:val="32"/>
        </w:rPr>
        <w:t xml:space="preserve">ÉHO </w:t>
      </w:r>
      <w:r w:rsidRPr="00B7076A">
        <w:rPr>
          <w:b/>
          <w:bCs/>
          <w:color w:val="000000" w:themeColor="text1"/>
          <w:sz w:val="32"/>
          <w:szCs w:val="32"/>
        </w:rPr>
        <w:t xml:space="preserve"> PLÁN</w:t>
      </w:r>
      <w:r w:rsidR="00B7076A" w:rsidRPr="00B7076A">
        <w:rPr>
          <w:b/>
          <w:bCs/>
          <w:color w:val="000000" w:themeColor="text1"/>
          <w:sz w:val="32"/>
          <w:szCs w:val="32"/>
        </w:rPr>
        <w:t>U</w:t>
      </w:r>
      <w:r w:rsidRPr="00B7076A">
        <w:rPr>
          <w:b/>
          <w:bCs/>
          <w:color w:val="000000" w:themeColor="text1"/>
          <w:sz w:val="32"/>
          <w:szCs w:val="32"/>
        </w:rPr>
        <w:t xml:space="preserve"> OBCE</w:t>
      </w:r>
    </w:p>
    <w:p w14:paraId="561A1B32" w14:textId="77777777" w:rsidR="002A0D2B" w:rsidRPr="00B7076A" w:rsidRDefault="00847664" w:rsidP="002A0D2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56"/>
          <w:szCs w:val="56"/>
        </w:rPr>
      </w:pPr>
      <w:r w:rsidRPr="00B7076A">
        <w:rPr>
          <w:b/>
          <w:bCs/>
          <w:color w:val="000000" w:themeColor="text1"/>
          <w:sz w:val="56"/>
          <w:szCs w:val="56"/>
        </w:rPr>
        <w:t>ŠARIŠSKÁ PORUBA</w:t>
      </w:r>
    </w:p>
    <w:p w14:paraId="7CBE19B8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3EDB1CA" w14:textId="07BAEB15" w:rsidR="002A0D2B" w:rsidRPr="00B7076A" w:rsidRDefault="00DC51CC" w:rsidP="00DF663B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Čistopis</w:t>
      </w:r>
    </w:p>
    <w:p w14:paraId="70CA554B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1D36FFF4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2060815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1C7102AB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36802952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DBE0867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E553A8D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16B3F2B1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10721E03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04F604ED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D27B589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76C46E0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7FE7CDD2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7ACFF84E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1775D4D4" w14:textId="222341A1" w:rsidR="002A0D2B" w:rsidRPr="00B7076A" w:rsidRDefault="00DC51CC" w:rsidP="006D6CAB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Máj</w:t>
      </w:r>
      <w:r w:rsidR="00B241D7" w:rsidRPr="00B7076A">
        <w:rPr>
          <w:b/>
          <w:bCs/>
          <w:color w:val="000000" w:themeColor="text1"/>
        </w:rPr>
        <w:t xml:space="preserve"> 2021</w:t>
      </w:r>
    </w:p>
    <w:p w14:paraId="1E7292AC" w14:textId="77777777" w:rsidR="00847664" w:rsidRPr="00B7076A" w:rsidRDefault="00847664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33C2D615" w14:textId="77777777" w:rsidR="00847664" w:rsidRPr="00B7076A" w:rsidRDefault="00847664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549BA8C9" w14:textId="77777777" w:rsidR="00847664" w:rsidRPr="00B7076A" w:rsidRDefault="00847664" w:rsidP="002A0D2B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</w:p>
    <w:p w14:paraId="72A719F5" w14:textId="5E31178E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lastRenderedPageBreak/>
        <w:t>Obstarávate</w:t>
      </w:r>
      <w:r w:rsidRPr="00B7076A">
        <w:rPr>
          <w:color w:val="000000" w:themeColor="text1"/>
          <w:sz w:val="20"/>
          <w:szCs w:val="20"/>
        </w:rPr>
        <w:t xml:space="preserve">ľ </w:t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A329FF" w:rsidRPr="00B7076A">
        <w:rPr>
          <w:color w:val="000000" w:themeColor="text1"/>
          <w:sz w:val="20"/>
          <w:szCs w:val="20"/>
        </w:rPr>
        <w:tab/>
      </w:r>
      <w:r w:rsidRPr="00B7076A">
        <w:rPr>
          <w:b/>
          <w:bCs/>
          <w:color w:val="000000" w:themeColor="text1"/>
          <w:sz w:val="20"/>
          <w:szCs w:val="20"/>
        </w:rPr>
        <w:t xml:space="preserve">Obec </w:t>
      </w:r>
      <w:r w:rsidR="00876D04" w:rsidRPr="00B7076A">
        <w:rPr>
          <w:b/>
          <w:bCs/>
          <w:color w:val="000000" w:themeColor="text1"/>
          <w:sz w:val="20"/>
          <w:szCs w:val="20"/>
        </w:rPr>
        <w:t>Šarišská Poruba</w:t>
      </w:r>
    </w:p>
    <w:p w14:paraId="0F9BBE46" w14:textId="77777777" w:rsidR="002A0D2B" w:rsidRPr="00B7076A" w:rsidRDefault="006D6CAB" w:rsidP="002A0D2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="002A0D2B" w:rsidRPr="00B7076A">
        <w:rPr>
          <w:color w:val="000000" w:themeColor="text1"/>
          <w:sz w:val="20"/>
          <w:szCs w:val="20"/>
        </w:rPr>
        <w:t>Obecný úrad</w:t>
      </w:r>
    </w:p>
    <w:p w14:paraId="64DF370E" w14:textId="77777777" w:rsidR="002A0D2B" w:rsidRPr="00B7076A" w:rsidRDefault="006D6CAB" w:rsidP="002A0D2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="002A0D2B" w:rsidRPr="00B7076A">
        <w:rPr>
          <w:color w:val="000000" w:themeColor="text1"/>
          <w:sz w:val="20"/>
          <w:szCs w:val="20"/>
        </w:rPr>
        <w:t>082</w:t>
      </w:r>
      <w:r w:rsidR="00876D04" w:rsidRPr="00B7076A">
        <w:rPr>
          <w:color w:val="000000" w:themeColor="text1"/>
          <w:sz w:val="20"/>
          <w:szCs w:val="20"/>
        </w:rPr>
        <w:t>12</w:t>
      </w:r>
      <w:r w:rsidR="002A0D2B" w:rsidRPr="00B7076A">
        <w:rPr>
          <w:color w:val="000000" w:themeColor="text1"/>
          <w:sz w:val="20"/>
          <w:szCs w:val="20"/>
        </w:rPr>
        <w:t xml:space="preserve"> </w:t>
      </w:r>
      <w:r w:rsidR="00876D04" w:rsidRPr="00B7076A">
        <w:rPr>
          <w:color w:val="000000" w:themeColor="text1"/>
          <w:sz w:val="20"/>
          <w:szCs w:val="20"/>
        </w:rPr>
        <w:t>Šarišská Poruba</w:t>
      </w:r>
      <w:r w:rsidR="002A0D2B" w:rsidRPr="00B7076A">
        <w:rPr>
          <w:color w:val="000000" w:themeColor="text1"/>
          <w:sz w:val="20"/>
          <w:szCs w:val="20"/>
        </w:rPr>
        <w:t xml:space="preserve">, číslo </w:t>
      </w:r>
      <w:r w:rsidR="00876D04" w:rsidRPr="00B7076A">
        <w:rPr>
          <w:color w:val="000000" w:themeColor="text1"/>
          <w:sz w:val="20"/>
          <w:szCs w:val="20"/>
        </w:rPr>
        <w:t>34</w:t>
      </w:r>
    </w:p>
    <w:p w14:paraId="624FF3B1" w14:textId="77777777" w:rsidR="002A0D2B" w:rsidRPr="00B7076A" w:rsidRDefault="002A0D2B" w:rsidP="002A0D2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Zastúpený</w:t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 xml:space="preserve"> </w:t>
      </w:r>
      <w:r w:rsidR="006D6CAB"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 xml:space="preserve">: </w:t>
      </w:r>
      <w:r w:rsidR="006D6CAB" w:rsidRPr="00B7076A">
        <w:rPr>
          <w:color w:val="000000" w:themeColor="text1"/>
          <w:sz w:val="20"/>
          <w:szCs w:val="20"/>
        </w:rPr>
        <w:tab/>
      </w:r>
      <w:r w:rsidR="00876D04" w:rsidRPr="00B7076A">
        <w:rPr>
          <w:color w:val="000000" w:themeColor="text1"/>
          <w:sz w:val="20"/>
          <w:szCs w:val="20"/>
        </w:rPr>
        <w:t>Ján Hudák – starost</w:t>
      </w:r>
      <w:r w:rsidRPr="00B7076A">
        <w:rPr>
          <w:color w:val="000000" w:themeColor="text1"/>
          <w:sz w:val="20"/>
          <w:szCs w:val="20"/>
        </w:rPr>
        <w:t>a obce</w:t>
      </w:r>
    </w:p>
    <w:p w14:paraId="3044C4D0" w14:textId="77777777" w:rsidR="002A0D2B" w:rsidRPr="00B7076A" w:rsidRDefault="002A0D2B" w:rsidP="002A0D2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I</w:t>
      </w:r>
      <w:r w:rsidR="006D6CAB" w:rsidRPr="00B7076A">
        <w:rPr>
          <w:color w:val="000000" w:themeColor="text1"/>
          <w:sz w:val="20"/>
          <w:szCs w:val="20"/>
        </w:rPr>
        <w:t>Č</w:t>
      </w:r>
      <w:r w:rsidRPr="00B7076A">
        <w:rPr>
          <w:color w:val="000000" w:themeColor="text1"/>
          <w:sz w:val="20"/>
          <w:szCs w:val="20"/>
        </w:rPr>
        <w:t xml:space="preserve">O </w:t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 xml:space="preserve">: </w:t>
      </w:r>
      <w:r w:rsidR="006D6CAB"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 xml:space="preserve">00 327 </w:t>
      </w:r>
      <w:r w:rsidR="00876D04" w:rsidRPr="00B7076A">
        <w:rPr>
          <w:color w:val="000000" w:themeColor="text1"/>
          <w:sz w:val="20"/>
          <w:szCs w:val="20"/>
        </w:rPr>
        <w:t>778</w:t>
      </w:r>
    </w:p>
    <w:p w14:paraId="593F2E89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</w:p>
    <w:p w14:paraId="67E928D7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>Spracovate</w:t>
      </w:r>
      <w:r w:rsidRPr="00B7076A">
        <w:rPr>
          <w:b/>
          <w:color w:val="000000" w:themeColor="text1"/>
          <w:sz w:val="20"/>
          <w:szCs w:val="20"/>
        </w:rPr>
        <w:t>ľ</w:t>
      </w:r>
      <w:r w:rsidRPr="00B7076A">
        <w:rPr>
          <w:color w:val="000000" w:themeColor="text1"/>
          <w:sz w:val="20"/>
          <w:szCs w:val="20"/>
        </w:rPr>
        <w:t xml:space="preserve"> </w:t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 xml:space="preserve">: </w:t>
      </w:r>
      <w:r w:rsidR="006D6CAB" w:rsidRPr="00B7076A">
        <w:rPr>
          <w:color w:val="000000" w:themeColor="text1"/>
          <w:sz w:val="20"/>
          <w:szCs w:val="20"/>
        </w:rPr>
        <w:tab/>
      </w:r>
      <w:r w:rsidRPr="00B7076A">
        <w:rPr>
          <w:b/>
          <w:bCs/>
          <w:color w:val="000000" w:themeColor="text1"/>
          <w:sz w:val="20"/>
          <w:szCs w:val="20"/>
        </w:rPr>
        <w:t xml:space="preserve">Ing. arch. </w:t>
      </w:r>
      <w:r w:rsidR="006D6CAB" w:rsidRPr="00B7076A">
        <w:rPr>
          <w:b/>
          <w:bCs/>
          <w:color w:val="000000" w:themeColor="text1"/>
          <w:sz w:val="20"/>
          <w:szCs w:val="20"/>
        </w:rPr>
        <w:t xml:space="preserve">Mária </w:t>
      </w:r>
      <w:proofErr w:type="spellStart"/>
      <w:r w:rsidR="006D6CAB" w:rsidRPr="00B7076A">
        <w:rPr>
          <w:b/>
          <w:bCs/>
          <w:color w:val="000000" w:themeColor="text1"/>
          <w:sz w:val="20"/>
          <w:szCs w:val="20"/>
        </w:rPr>
        <w:t>Čutková</w:t>
      </w:r>
      <w:proofErr w:type="spellEnd"/>
      <w:r w:rsidRPr="00B7076A">
        <w:rPr>
          <w:b/>
          <w:bCs/>
          <w:color w:val="000000" w:themeColor="text1"/>
          <w:sz w:val="20"/>
          <w:szCs w:val="20"/>
        </w:rPr>
        <w:t xml:space="preserve"> AA</w:t>
      </w:r>
    </w:p>
    <w:p w14:paraId="76D0AF99" w14:textId="62676758" w:rsidR="002A0D2B" w:rsidRPr="00B7076A" w:rsidRDefault="006D6CAB" w:rsidP="002A0D2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ab/>
      </w:r>
      <w:r w:rsidR="00223034" w:rsidRPr="00B7076A">
        <w:rPr>
          <w:color w:val="000000" w:themeColor="text1"/>
          <w:sz w:val="20"/>
          <w:szCs w:val="20"/>
        </w:rPr>
        <w:t xml:space="preserve"> </w:t>
      </w:r>
    </w:p>
    <w:p w14:paraId="3EED6536" w14:textId="51D37D30" w:rsidR="002A0D2B" w:rsidRPr="00B7076A" w:rsidRDefault="002A0D2B" w:rsidP="002A0D2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Číslo osvedčenia </w:t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A329FF"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 xml:space="preserve">: </w:t>
      </w:r>
      <w:r w:rsidR="006D6CAB" w:rsidRPr="00B7076A">
        <w:rPr>
          <w:color w:val="000000" w:themeColor="text1"/>
          <w:sz w:val="20"/>
          <w:szCs w:val="20"/>
        </w:rPr>
        <w:tab/>
        <w:t>0377</w:t>
      </w:r>
      <w:r w:rsidRPr="00B7076A">
        <w:rPr>
          <w:color w:val="000000" w:themeColor="text1"/>
          <w:sz w:val="20"/>
          <w:szCs w:val="20"/>
        </w:rPr>
        <w:t xml:space="preserve"> AA</w:t>
      </w:r>
    </w:p>
    <w:p w14:paraId="3450A05C" w14:textId="77777777" w:rsidR="002A0D2B" w:rsidRPr="00B7076A" w:rsidRDefault="002A0D2B" w:rsidP="002A0D2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IČO </w:t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="006D6CAB" w:rsidRPr="00B7076A">
        <w:rPr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 xml:space="preserve">: </w:t>
      </w:r>
      <w:r w:rsidR="006D6CAB" w:rsidRPr="00B7076A">
        <w:rPr>
          <w:color w:val="000000" w:themeColor="text1"/>
          <w:sz w:val="20"/>
          <w:szCs w:val="20"/>
        </w:rPr>
        <w:tab/>
        <w:t>10668209</w:t>
      </w:r>
    </w:p>
    <w:p w14:paraId="1424B7CD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</w:p>
    <w:p w14:paraId="5FABE6CC" w14:textId="77777777" w:rsidR="00CE0C7B" w:rsidRPr="00B7076A" w:rsidRDefault="00CE0C7B" w:rsidP="002A0D2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60C20A35" w14:textId="77777777" w:rsidR="00CE0C7B" w:rsidRPr="00B7076A" w:rsidRDefault="00CE0C7B" w:rsidP="002A0D2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0F0E74E4" w14:textId="77777777" w:rsidR="00CE0C7B" w:rsidRPr="00B7076A" w:rsidRDefault="00CE0C7B" w:rsidP="002A0D2B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>Odborne spôsobilá osoba</w:t>
      </w:r>
    </w:p>
    <w:p w14:paraId="38A6F5F1" w14:textId="77777777" w:rsidR="00CE0C7B" w:rsidRPr="00B7076A" w:rsidRDefault="00CE0C7B" w:rsidP="002A0D2B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>na obstaranie ÚPP a ÚPD</w:t>
      </w:r>
      <w:r w:rsidRPr="00B7076A">
        <w:rPr>
          <w:b/>
          <w:color w:val="000000" w:themeColor="text1"/>
          <w:sz w:val="20"/>
          <w:szCs w:val="20"/>
        </w:rPr>
        <w:tab/>
      </w:r>
      <w:r w:rsidRPr="00B7076A">
        <w:rPr>
          <w:b/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>:</w:t>
      </w:r>
      <w:r w:rsidRPr="00B7076A">
        <w:rPr>
          <w:color w:val="000000" w:themeColor="text1"/>
          <w:sz w:val="20"/>
          <w:szCs w:val="20"/>
        </w:rPr>
        <w:tab/>
      </w:r>
      <w:r w:rsidRPr="00B7076A">
        <w:rPr>
          <w:b/>
          <w:color w:val="000000" w:themeColor="text1"/>
          <w:sz w:val="20"/>
          <w:szCs w:val="20"/>
        </w:rPr>
        <w:t>Ing. arch. Vladimír Debnár</w:t>
      </w:r>
    </w:p>
    <w:p w14:paraId="7835F158" w14:textId="77777777" w:rsidR="00CE0C7B" w:rsidRPr="00B7076A" w:rsidRDefault="00CE0C7B" w:rsidP="002A0D2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ab/>
      </w:r>
      <w:r w:rsidRPr="00B7076A">
        <w:rPr>
          <w:b/>
          <w:color w:val="000000" w:themeColor="text1"/>
          <w:sz w:val="20"/>
          <w:szCs w:val="20"/>
        </w:rPr>
        <w:tab/>
      </w:r>
      <w:r w:rsidRPr="00B7076A">
        <w:rPr>
          <w:b/>
          <w:color w:val="000000" w:themeColor="text1"/>
          <w:sz w:val="20"/>
          <w:szCs w:val="20"/>
        </w:rPr>
        <w:tab/>
      </w:r>
      <w:r w:rsidRPr="00B7076A">
        <w:rPr>
          <w:b/>
          <w:color w:val="000000" w:themeColor="text1"/>
          <w:sz w:val="20"/>
          <w:szCs w:val="20"/>
        </w:rPr>
        <w:tab/>
      </w:r>
      <w:r w:rsidRPr="00B7076A">
        <w:rPr>
          <w:b/>
          <w:color w:val="000000" w:themeColor="text1"/>
          <w:sz w:val="20"/>
          <w:szCs w:val="20"/>
        </w:rPr>
        <w:tab/>
      </w:r>
      <w:r w:rsidRPr="00B7076A">
        <w:rPr>
          <w:b/>
          <w:color w:val="000000" w:themeColor="text1"/>
          <w:sz w:val="20"/>
          <w:szCs w:val="20"/>
        </w:rPr>
        <w:tab/>
      </w:r>
      <w:r w:rsidRPr="00B7076A">
        <w:rPr>
          <w:color w:val="000000" w:themeColor="text1"/>
          <w:sz w:val="20"/>
          <w:szCs w:val="20"/>
        </w:rPr>
        <w:t>reg. č. 294</w:t>
      </w:r>
    </w:p>
    <w:p w14:paraId="4878B228" w14:textId="7FF1596F" w:rsidR="00CE0C7B" w:rsidRPr="00B7076A" w:rsidRDefault="00CE0C7B" w:rsidP="002A0D2B">
      <w:pPr>
        <w:autoSpaceDE w:val="0"/>
        <w:autoSpaceDN w:val="0"/>
        <w:adjustRightInd w:val="0"/>
        <w:rPr>
          <w:color w:val="000000" w:themeColor="text1"/>
        </w:rPr>
      </w:pPr>
      <w:r w:rsidRPr="00B7076A">
        <w:rPr>
          <w:color w:val="000000" w:themeColor="text1"/>
        </w:rPr>
        <w:tab/>
      </w:r>
      <w:r w:rsidRPr="00B7076A">
        <w:rPr>
          <w:color w:val="000000" w:themeColor="text1"/>
        </w:rPr>
        <w:tab/>
      </w:r>
      <w:r w:rsidRPr="00B7076A">
        <w:rPr>
          <w:color w:val="000000" w:themeColor="text1"/>
        </w:rPr>
        <w:tab/>
      </w:r>
      <w:r w:rsidRPr="00B7076A">
        <w:rPr>
          <w:color w:val="000000" w:themeColor="text1"/>
        </w:rPr>
        <w:tab/>
      </w:r>
      <w:r w:rsidRPr="00B7076A">
        <w:rPr>
          <w:color w:val="000000" w:themeColor="text1"/>
        </w:rPr>
        <w:tab/>
      </w:r>
      <w:r w:rsidRPr="00B7076A">
        <w:rPr>
          <w:color w:val="000000" w:themeColor="text1"/>
        </w:rPr>
        <w:tab/>
      </w:r>
      <w:r w:rsidR="00223034" w:rsidRPr="00B7076A">
        <w:rPr>
          <w:color w:val="000000" w:themeColor="text1"/>
        </w:rPr>
        <w:t xml:space="preserve"> </w:t>
      </w:r>
    </w:p>
    <w:p w14:paraId="595785AA" w14:textId="77777777" w:rsidR="00CE0C7B" w:rsidRPr="00B7076A" w:rsidRDefault="00CE0C7B" w:rsidP="002A0D2B">
      <w:pPr>
        <w:autoSpaceDE w:val="0"/>
        <w:autoSpaceDN w:val="0"/>
        <w:adjustRightInd w:val="0"/>
        <w:rPr>
          <w:color w:val="000000" w:themeColor="text1"/>
        </w:rPr>
      </w:pPr>
    </w:p>
    <w:p w14:paraId="0DAFC27F" w14:textId="77777777" w:rsidR="00CE0C7B" w:rsidRPr="00B7076A" w:rsidRDefault="00CE0C7B" w:rsidP="002A0D2B">
      <w:pPr>
        <w:autoSpaceDE w:val="0"/>
        <w:autoSpaceDN w:val="0"/>
        <w:adjustRightInd w:val="0"/>
        <w:rPr>
          <w:color w:val="000000" w:themeColor="text1"/>
        </w:rPr>
      </w:pPr>
    </w:p>
    <w:p w14:paraId="2AC53FA8" w14:textId="77777777" w:rsidR="00CE0C7B" w:rsidRPr="00B7076A" w:rsidRDefault="00CE0C7B" w:rsidP="002A0D2B">
      <w:pPr>
        <w:autoSpaceDE w:val="0"/>
        <w:autoSpaceDN w:val="0"/>
        <w:adjustRightInd w:val="0"/>
        <w:rPr>
          <w:color w:val="000000" w:themeColor="text1"/>
        </w:rPr>
      </w:pPr>
    </w:p>
    <w:p w14:paraId="6C27C860" w14:textId="77777777" w:rsidR="00CE0C7B" w:rsidRPr="00B7076A" w:rsidRDefault="00CE0C7B" w:rsidP="002A0D2B">
      <w:pPr>
        <w:autoSpaceDE w:val="0"/>
        <w:autoSpaceDN w:val="0"/>
        <w:adjustRightInd w:val="0"/>
        <w:rPr>
          <w:color w:val="000000" w:themeColor="text1"/>
        </w:rPr>
      </w:pPr>
    </w:p>
    <w:p w14:paraId="4D3EFB7E" w14:textId="77777777" w:rsidR="00CE0C7B" w:rsidRPr="00B7076A" w:rsidRDefault="00CE0C7B" w:rsidP="002A0D2B">
      <w:pPr>
        <w:autoSpaceDE w:val="0"/>
        <w:autoSpaceDN w:val="0"/>
        <w:adjustRightInd w:val="0"/>
        <w:rPr>
          <w:color w:val="000000" w:themeColor="text1"/>
        </w:rPr>
      </w:pPr>
    </w:p>
    <w:p w14:paraId="0442EAEB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163ADA31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AD152B4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7B5EB979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7BFE6159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8E9800D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0E26224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7DBDCBD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78B01A72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16F374D0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14D50A89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4C01DB5F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7E49AECA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BC36F12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4388F0C3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77893FFA" w14:textId="77777777" w:rsidR="006D6CAB" w:rsidRPr="00B7076A" w:rsidRDefault="006D6CA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7686389" w14:textId="77777777" w:rsidR="00CE0C7B" w:rsidRPr="00B7076A" w:rsidRDefault="00CE0C7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ABF7994" w14:textId="77777777" w:rsidR="00CE0C7B" w:rsidRPr="00B7076A" w:rsidRDefault="00CE0C7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0EA7F172" w14:textId="77777777" w:rsidR="00CE0C7B" w:rsidRPr="00B7076A" w:rsidRDefault="00CE0C7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5BE64B40" w14:textId="77777777" w:rsidR="00CE0C7B" w:rsidRPr="00B7076A" w:rsidRDefault="00CE0C7B" w:rsidP="00CE0C7B">
      <w:pPr>
        <w:rPr>
          <w:b/>
          <w:bCs/>
          <w:color w:val="000000" w:themeColor="text1"/>
        </w:rPr>
      </w:pPr>
      <w:r w:rsidRPr="00B7076A">
        <w:rPr>
          <w:b/>
          <w:bCs/>
          <w:color w:val="000000" w:themeColor="text1"/>
        </w:rPr>
        <w:br w:type="page"/>
      </w:r>
    </w:p>
    <w:p w14:paraId="2CE1AFDE" w14:textId="77777777" w:rsidR="002A0D2B" w:rsidRPr="00B7076A" w:rsidRDefault="002A0D2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B7076A">
        <w:rPr>
          <w:b/>
          <w:bCs/>
          <w:color w:val="000000" w:themeColor="text1"/>
        </w:rPr>
        <w:lastRenderedPageBreak/>
        <w:t>OBSAH :</w:t>
      </w:r>
    </w:p>
    <w:p w14:paraId="6924946A" w14:textId="77777777" w:rsidR="00CE0C7B" w:rsidRPr="00B7076A" w:rsidRDefault="00CE0C7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3B5E8C43" w14:textId="3B076901" w:rsidR="00CE0C7B" w:rsidRPr="00B7076A" w:rsidRDefault="00CE0C7B" w:rsidP="00CE0C7B">
      <w:pPr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>I: Textová časť</w:t>
      </w:r>
      <w:r w:rsidR="00B241D7" w:rsidRPr="00B7076A">
        <w:rPr>
          <w:bCs/>
          <w:color w:val="000000" w:themeColor="text1"/>
          <w:sz w:val="20"/>
          <w:szCs w:val="20"/>
        </w:rPr>
        <w:t xml:space="preserve"> Zmien a doplnkov č.1  Územného plánu obce Šarišská Poruba</w:t>
      </w:r>
    </w:p>
    <w:p w14:paraId="3537B371" w14:textId="77777777" w:rsidR="00CE0C7B" w:rsidRPr="00B7076A" w:rsidRDefault="00CE0C7B" w:rsidP="00CE0C7B">
      <w:pPr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ab/>
        <w:t xml:space="preserve">A :  Základné údaje </w:t>
      </w:r>
    </w:p>
    <w:p w14:paraId="34EBCC5F" w14:textId="0C1C417D" w:rsidR="00CE0C7B" w:rsidRPr="00B7076A" w:rsidRDefault="00CE0C7B" w:rsidP="00CE0C7B">
      <w:pPr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ab/>
        <w:t xml:space="preserve">B :  Návrh  riešenia </w:t>
      </w:r>
      <w:r w:rsidR="00B241D7" w:rsidRPr="00B7076A">
        <w:rPr>
          <w:bCs/>
          <w:color w:val="000000" w:themeColor="text1"/>
          <w:sz w:val="20"/>
          <w:szCs w:val="20"/>
        </w:rPr>
        <w:t xml:space="preserve">Zmien a doplnkov č.1 </w:t>
      </w:r>
      <w:r w:rsidRPr="00B7076A">
        <w:rPr>
          <w:bCs/>
          <w:color w:val="000000" w:themeColor="text1"/>
          <w:sz w:val="20"/>
          <w:szCs w:val="20"/>
        </w:rPr>
        <w:t xml:space="preserve">Územného plánu obce </w:t>
      </w:r>
      <w:r w:rsidR="00876D04" w:rsidRPr="00B7076A">
        <w:rPr>
          <w:bCs/>
          <w:color w:val="000000" w:themeColor="text1"/>
          <w:sz w:val="20"/>
          <w:szCs w:val="20"/>
        </w:rPr>
        <w:t>Šarišská Poruba</w:t>
      </w:r>
      <w:r w:rsidR="00B241D7" w:rsidRPr="00B7076A">
        <w:rPr>
          <w:bCs/>
          <w:color w:val="000000" w:themeColor="text1"/>
          <w:sz w:val="20"/>
          <w:szCs w:val="20"/>
        </w:rPr>
        <w:t xml:space="preserve"> </w:t>
      </w:r>
      <w:r w:rsidRPr="00B7076A">
        <w:rPr>
          <w:bCs/>
          <w:color w:val="000000" w:themeColor="text1"/>
          <w:sz w:val="20"/>
          <w:szCs w:val="20"/>
        </w:rPr>
        <w:t xml:space="preserve"> </w:t>
      </w:r>
    </w:p>
    <w:p w14:paraId="4BA4AA07" w14:textId="730AB984" w:rsidR="00CE0C7B" w:rsidRPr="00B7076A" w:rsidRDefault="00CE0C7B" w:rsidP="00CE0C7B">
      <w:pPr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ab/>
        <w:t>C</w:t>
      </w:r>
      <w:r w:rsidR="009129DB" w:rsidRPr="00B7076A">
        <w:rPr>
          <w:bCs/>
          <w:color w:val="000000" w:themeColor="text1"/>
          <w:sz w:val="20"/>
          <w:szCs w:val="20"/>
        </w:rPr>
        <w:t xml:space="preserve"> </w:t>
      </w:r>
      <w:r w:rsidRPr="00B7076A">
        <w:rPr>
          <w:bCs/>
          <w:color w:val="000000" w:themeColor="text1"/>
          <w:sz w:val="20"/>
          <w:szCs w:val="20"/>
        </w:rPr>
        <w:t xml:space="preserve">:  Záväzná časť </w:t>
      </w:r>
      <w:r w:rsidR="00B241D7" w:rsidRPr="00B7076A">
        <w:rPr>
          <w:bCs/>
          <w:color w:val="000000" w:themeColor="text1"/>
          <w:sz w:val="20"/>
          <w:szCs w:val="20"/>
        </w:rPr>
        <w:t xml:space="preserve">Zmien a doplnkov č.1 Územného plánu obce Šarišská Poruba  </w:t>
      </w:r>
    </w:p>
    <w:p w14:paraId="7D7BE5C6" w14:textId="77777777" w:rsidR="00B241D7" w:rsidRPr="00B7076A" w:rsidRDefault="00B241D7" w:rsidP="00CE0C7B">
      <w:pPr>
        <w:rPr>
          <w:bCs/>
          <w:color w:val="000000" w:themeColor="text1"/>
          <w:sz w:val="20"/>
          <w:szCs w:val="20"/>
        </w:rPr>
      </w:pPr>
    </w:p>
    <w:p w14:paraId="071BB187" w14:textId="77777777" w:rsidR="00CE0C7B" w:rsidRPr="00B7076A" w:rsidRDefault="00CE0C7B" w:rsidP="00CE0C7B">
      <w:pPr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>II: Grafická časť:</w:t>
      </w:r>
    </w:p>
    <w:p w14:paraId="4C76397F" w14:textId="77777777" w:rsidR="009C76C6" w:rsidRPr="00B7076A" w:rsidRDefault="009C76C6" w:rsidP="009C76C6">
      <w:pPr>
        <w:ind w:left="1701" w:hanging="1701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Výkres č. 1 </w:t>
      </w:r>
      <w:r w:rsidRPr="00B7076A">
        <w:rPr>
          <w:color w:val="000000" w:themeColor="text1"/>
          <w:sz w:val="20"/>
          <w:szCs w:val="20"/>
        </w:rPr>
        <w:tab/>
        <w:t>Výkres širších vzťahov, M 1:25 000</w:t>
      </w:r>
    </w:p>
    <w:p w14:paraId="6E88927A" w14:textId="77777777" w:rsidR="009C76C6" w:rsidRPr="00B7076A" w:rsidRDefault="009C76C6" w:rsidP="009C76C6">
      <w:pPr>
        <w:ind w:left="1701" w:hanging="1701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Výkres č. 2</w:t>
      </w:r>
      <w:r w:rsidRPr="00B7076A">
        <w:rPr>
          <w:color w:val="000000" w:themeColor="text1"/>
          <w:sz w:val="20"/>
          <w:szCs w:val="20"/>
        </w:rPr>
        <w:tab/>
        <w:t xml:space="preserve">Komplexný výkres priestorového usporiadania a funkčného využitia územia a verejného dopravného vybavenia – podklad, </w:t>
      </w:r>
      <w:proofErr w:type="spellStart"/>
      <w:r w:rsidRPr="00B7076A">
        <w:rPr>
          <w:color w:val="000000" w:themeColor="text1"/>
          <w:sz w:val="20"/>
          <w:szCs w:val="20"/>
        </w:rPr>
        <w:t>náložka</w:t>
      </w:r>
      <w:proofErr w:type="spellEnd"/>
      <w:r w:rsidRPr="00B7076A">
        <w:rPr>
          <w:color w:val="000000" w:themeColor="text1"/>
          <w:sz w:val="20"/>
          <w:szCs w:val="20"/>
        </w:rPr>
        <w:t xml:space="preserve"> M 1:10 000</w:t>
      </w:r>
    </w:p>
    <w:p w14:paraId="08684E41" w14:textId="77777777" w:rsidR="009C76C6" w:rsidRPr="00B7076A" w:rsidRDefault="009C76C6" w:rsidP="009C76C6">
      <w:pPr>
        <w:ind w:left="1701" w:hanging="1701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Výkres č. 3</w:t>
      </w:r>
      <w:r w:rsidRPr="00B7076A">
        <w:rPr>
          <w:color w:val="000000" w:themeColor="text1"/>
          <w:sz w:val="20"/>
          <w:szCs w:val="20"/>
        </w:rPr>
        <w:tab/>
        <w:t xml:space="preserve">Komplexný výkres priestorového usporiadania a funkčného využitia územia a verejného dopravného vybavenia s vyznačenou záväznou časťou riešenia a verejnoprospešnými stavbami – zastavané územie – podklad, </w:t>
      </w:r>
      <w:proofErr w:type="spellStart"/>
      <w:r w:rsidRPr="00B7076A">
        <w:rPr>
          <w:color w:val="000000" w:themeColor="text1"/>
          <w:sz w:val="20"/>
          <w:szCs w:val="20"/>
        </w:rPr>
        <w:t>náložka</w:t>
      </w:r>
      <w:proofErr w:type="spellEnd"/>
      <w:r w:rsidRPr="00B7076A">
        <w:rPr>
          <w:color w:val="000000" w:themeColor="text1"/>
          <w:sz w:val="20"/>
          <w:szCs w:val="20"/>
        </w:rPr>
        <w:t xml:space="preserve"> M 1:2000</w:t>
      </w:r>
    </w:p>
    <w:p w14:paraId="248ED7E0" w14:textId="77777777" w:rsidR="009C76C6" w:rsidRPr="00B7076A" w:rsidRDefault="009C76C6" w:rsidP="009C76C6">
      <w:pPr>
        <w:ind w:left="1701" w:hanging="1701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Výkres č. 4 </w:t>
      </w:r>
      <w:r w:rsidRPr="00B7076A">
        <w:rPr>
          <w:color w:val="000000" w:themeColor="text1"/>
          <w:sz w:val="20"/>
          <w:szCs w:val="20"/>
        </w:rPr>
        <w:tab/>
        <w:t xml:space="preserve">Výkres riešenia verejného technického vybavenia - vodné hospodárstvo – podklad, </w:t>
      </w:r>
      <w:proofErr w:type="spellStart"/>
      <w:r w:rsidRPr="00B7076A">
        <w:rPr>
          <w:color w:val="000000" w:themeColor="text1"/>
          <w:sz w:val="20"/>
          <w:szCs w:val="20"/>
        </w:rPr>
        <w:t>náložka</w:t>
      </w:r>
      <w:proofErr w:type="spellEnd"/>
      <w:r w:rsidRPr="00B7076A">
        <w:rPr>
          <w:color w:val="000000" w:themeColor="text1"/>
          <w:sz w:val="20"/>
          <w:szCs w:val="20"/>
        </w:rPr>
        <w:t xml:space="preserve"> M 1:2000</w:t>
      </w:r>
    </w:p>
    <w:p w14:paraId="16FC7210" w14:textId="77777777" w:rsidR="009C76C6" w:rsidRPr="00B7076A" w:rsidRDefault="009C76C6" w:rsidP="009C76C6">
      <w:pPr>
        <w:ind w:left="1701" w:hanging="1701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Výkres č. 5</w:t>
      </w:r>
      <w:r w:rsidRPr="00B7076A">
        <w:rPr>
          <w:color w:val="000000" w:themeColor="text1"/>
          <w:sz w:val="20"/>
          <w:szCs w:val="20"/>
        </w:rPr>
        <w:tab/>
        <w:t xml:space="preserve">Výkres riešenia verejného technického vybavenia - energetika, telekomunikácie – podklad, </w:t>
      </w:r>
      <w:proofErr w:type="spellStart"/>
      <w:r w:rsidRPr="00B7076A">
        <w:rPr>
          <w:color w:val="000000" w:themeColor="text1"/>
          <w:sz w:val="20"/>
          <w:szCs w:val="20"/>
        </w:rPr>
        <w:t>náložka</w:t>
      </w:r>
      <w:proofErr w:type="spellEnd"/>
      <w:r w:rsidRPr="00B7076A">
        <w:rPr>
          <w:color w:val="000000" w:themeColor="text1"/>
          <w:sz w:val="20"/>
          <w:szCs w:val="20"/>
        </w:rPr>
        <w:t xml:space="preserve"> M 1:2000</w:t>
      </w:r>
    </w:p>
    <w:p w14:paraId="6DB08070" w14:textId="77777777" w:rsidR="009C76C6" w:rsidRPr="00B7076A" w:rsidRDefault="009C76C6" w:rsidP="009C76C6">
      <w:pPr>
        <w:ind w:left="1701" w:hanging="1701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Výkres č. 6 </w:t>
      </w:r>
      <w:r w:rsidRPr="00B7076A">
        <w:rPr>
          <w:color w:val="000000" w:themeColor="text1"/>
          <w:sz w:val="20"/>
          <w:szCs w:val="20"/>
        </w:rPr>
        <w:tab/>
        <w:t xml:space="preserve">Výkres ochrany prírody a tvorby krajiny vrátane prvkov územného systému ekologickej stability – podklad, </w:t>
      </w:r>
      <w:proofErr w:type="spellStart"/>
      <w:r w:rsidRPr="00B7076A">
        <w:rPr>
          <w:color w:val="000000" w:themeColor="text1"/>
          <w:sz w:val="20"/>
          <w:szCs w:val="20"/>
        </w:rPr>
        <w:t>náložkaM</w:t>
      </w:r>
      <w:proofErr w:type="spellEnd"/>
      <w:r w:rsidRPr="00B7076A">
        <w:rPr>
          <w:color w:val="000000" w:themeColor="text1"/>
          <w:sz w:val="20"/>
          <w:szCs w:val="20"/>
        </w:rPr>
        <w:t xml:space="preserve"> 1:10 000</w:t>
      </w:r>
    </w:p>
    <w:p w14:paraId="273C4479" w14:textId="77777777" w:rsidR="009C76C6" w:rsidRPr="00B7076A" w:rsidRDefault="009C76C6" w:rsidP="009C76C6">
      <w:pPr>
        <w:ind w:left="1701" w:hanging="1701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Výkres č. 7</w:t>
      </w:r>
      <w:r w:rsidRPr="00B7076A">
        <w:rPr>
          <w:color w:val="000000" w:themeColor="text1"/>
          <w:sz w:val="20"/>
          <w:szCs w:val="20"/>
        </w:rPr>
        <w:tab/>
        <w:t xml:space="preserve">Výkres perspektívneho použitia poľnohospodárskej a lesnej pôdy na nepoľnohospodárske účely – podklad, </w:t>
      </w:r>
      <w:proofErr w:type="spellStart"/>
      <w:r w:rsidRPr="00B7076A">
        <w:rPr>
          <w:color w:val="000000" w:themeColor="text1"/>
          <w:sz w:val="20"/>
          <w:szCs w:val="20"/>
        </w:rPr>
        <w:t>náložka</w:t>
      </w:r>
      <w:proofErr w:type="spellEnd"/>
      <w:r w:rsidRPr="00B7076A">
        <w:rPr>
          <w:color w:val="000000" w:themeColor="text1"/>
          <w:sz w:val="20"/>
          <w:szCs w:val="20"/>
        </w:rPr>
        <w:t xml:space="preserve"> M 1: 5000</w:t>
      </w:r>
    </w:p>
    <w:p w14:paraId="4E1B8C21" w14:textId="77777777" w:rsidR="009C76C6" w:rsidRPr="00B7076A" w:rsidRDefault="009C76C6" w:rsidP="009C76C6">
      <w:pPr>
        <w:ind w:left="1701" w:hanging="1701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ab/>
      </w:r>
    </w:p>
    <w:p w14:paraId="11DBB458" w14:textId="77777777" w:rsidR="00CE0C7B" w:rsidRPr="00B7076A" w:rsidRDefault="00CE0C7B" w:rsidP="00CE0C7B">
      <w:pPr>
        <w:rPr>
          <w:bCs/>
          <w:color w:val="000000" w:themeColor="text1"/>
          <w:sz w:val="20"/>
          <w:szCs w:val="20"/>
        </w:rPr>
      </w:pPr>
    </w:p>
    <w:p w14:paraId="34A24C17" w14:textId="77777777" w:rsidR="00CE0C7B" w:rsidRPr="00B7076A" w:rsidRDefault="00CE0C7B" w:rsidP="00CE0C7B">
      <w:pPr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>Poznámka:</w:t>
      </w:r>
    </w:p>
    <w:p w14:paraId="514DEA11" w14:textId="65FA333A" w:rsidR="00CE0C7B" w:rsidRPr="00B7076A" w:rsidRDefault="00B241D7" w:rsidP="00CE0C7B">
      <w:pPr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 xml:space="preserve">Zmeny a doplnky č.1 </w:t>
      </w:r>
      <w:r w:rsidR="00CE0C7B" w:rsidRPr="00B7076A">
        <w:rPr>
          <w:bCs/>
          <w:color w:val="000000" w:themeColor="text1"/>
          <w:sz w:val="20"/>
          <w:szCs w:val="20"/>
        </w:rPr>
        <w:t xml:space="preserve">ÚPN obce </w:t>
      </w:r>
      <w:r w:rsidR="00876D04" w:rsidRPr="00B7076A">
        <w:rPr>
          <w:bCs/>
          <w:color w:val="000000" w:themeColor="text1"/>
          <w:sz w:val="20"/>
          <w:szCs w:val="20"/>
        </w:rPr>
        <w:t>Šarišská Poruba</w:t>
      </w:r>
      <w:r w:rsidRPr="00B7076A">
        <w:rPr>
          <w:bCs/>
          <w:color w:val="000000" w:themeColor="text1"/>
          <w:sz w:val="20"/>
          <w:szCs w:val="20"/>
        </w:rPr>
        <w:t xml:space="preserve"> sú spracované </w:t>
      </w:r>
      <w:r w:rsidR="00CE0C7B" w:rsidRPr="00B7076A">
        <w:rPr>
          <w:bCs/>
          <w:color w:val="000000" w:themeColor="text1"/>
          <w:sz w:val="20"/>
          <w:szCs w:val="20"/>
        </w:rPr>
        <w:t xml:space="preserve"> v grafickej časti formou priesvitiek na grafickú časť ÚPN obce </w:t>
      </w:r>
      <w:r w:rsidR="00876D04" w:rsidRPr="00B7076A">
        <w:rPr>
          <w:bCs/>
          <w:color w:val="000000" w:themeColor="text1"/>
          <w:sz w:val="20"/>
          <w:szCs w:val="20"/>
        </w:rPr>
        <w:t>Šarišská Poruba</w:t>
      </w:r>
      <w:r w:rsidR="00CE0C7B" w:rsidRPr="00B7076A">
        <w:rPr>
          <w:bCs/>
          <w:color w:val="000000" w:themeColor="text1"/>
          <w:sz w:val="20"/>
          <w:szCs w:val="20"/>
        </w:rPr>
        <w:t xml:space="preserve"> (právny stav ku dňu schválenia </w:t>
      </w:r>
      <w:r w:rsidRPr="00B7076A">
        <w:rPr>
          <w:bCs/>
          <w:color w:val="000000" w:themeColor="text1"/>
          <w:sz w:val="20"/>
          <w:szCs w:val="20"/>
        </w:rPr>
        <w:t xml:space="preserve"> Z a D č.1 </w:t>
      </w:r>
      <w:r w:rsidR="00CE0C7B" w:rsidRPr="00B7076A">
        <w:rPr>
          <w:bCs/>
          <w:color w:val="000000" w:themeColor="text1"/>
          <w:sz w:val="20"/>
          <w:szCs w:val="20"/>
        </w:rPr>
        <w:t xml:space="preserve">ÚPN ÚPNO </w:t>
      </w:r>
      <w:r w:rsidR="00876D04" w:rsidRPr="00B7076A">
        <w:rPr>
          <w:bCs/>
          <w:color w:val="000000" w:themeColor="text1"/>
          <w:sz w:val="20"/>
          <w:szCs w:val="20"/>
        </w:rPr>
        <w:t>Šarišská Poruba</w:t>
      </w:r>
      <w:r w:rsidRPr="00B7076A">
        <w:rPr>
          <w:bCs/>
          <w:color w:val="000000" w:themeColor="text1"/>
          <w:sz w:val="20"/>
          <w:szCs w:val="20"/>
        </w:rPr>
        <w:t xml:space="preserve"> </w:t>
      </w:r>
      <w:r w:rsidR="00CE0C7B" w:rsidRPr="00B7076A">
        <w:rPr>
          <w:bCs/>
          <w:color w:val="000000" w:themeColor="text1"/>
          <w:sz w:val="20"/>
          <w:szCs w:val="20"/>
        </w:rPr>
        <w:t>).</w:t>
      </w:r>
      <w:r w:rsidR="00CE0C7B" w:rsidRPr="00B7076A">
        <w:rPr>
          <w:bCs/>
          <w:color w:val="000000" w:themeColor="text1"/>
          <w:sz w:val="20"/>
          <w:szCs w:val="20"/>
        </w:rPr>
        <w:br w:type="page"/>
      </w:r>
    </w:p>
    <w:p w14:paraId="3519749B" w14:textId="52F3532F" w:rsidR="00CE0C7B" w:rsidRPr="00B7076A" w:rsidRDefault="00CE0C7B" w:rsidP="00223034">
      <w:pPr>
        <w:autoSpaceDE w:val="0"/>
        <w:autoSpaceDN w:val="0"/>
        <w:adjustRightInd w:val="0"/>
        <w:ind w:hanging="142"/>
        <w:rPr>
          <w:b/>
          <w:bCs/>
          <w:color w:val="000000" w:themeColor="text1"/>
          <w:sz w:val="28"/>
          <w:szCs w:val="28"/>
        </w:rPr>
      </w:pPr>
      <w:r w:rsidRPr="00B7076A">
        <w:rPr>
          <w:b/>
          <w:bCs/>
          <w:color w:val="000000" w:themeColor="text1"/>
          <w:sz w:val="28"/>
          <w:szCs w:val="28"/>
        </w:rPr>
        <w:lastRenderedPageBreak/>
        <w:t xml:space="preserve">I. </w:t>
      </w:r>
      <w:r w:rsidRPr="00B7076A">
        <w:rPr>
          <w:b/>
          <w:bCs/>
          <w:color w:val="000000" w:themeColor="text1"/>
          <w:sz w:val="28"/>
          <w:szCs w:val="28"/>
          <w:u w:val="single"/>
        </w:rPr>
        <w:t>TEXTOVÁ ČASŤ</w:t>
      </w:r>
    </w:p>
    <w:p w14:paraId="2C9B1D66" w14:textId="77777777" w:rsidR="00CE0C7B" w:rsidRPr="00B7076A" w:rsidRDefault="00CE0C7B" w:rsidP="002A0D2B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55C3A9A5" w14:textId="77777777" w:rsidR="00CE0C7B" w:rsidRPr="00B7076A" w:rsidRDefault="00CE0C7B" w:rsidP="00CE0C7B">
      <w:pPr>
        <w:numPr>
          <w:ilvl w:val="0"/>
          <w:numId w:val="2"/>
        </w:numPr>
        <w:jc w:val="both"/>
        <w:rPr>
          <w:rFonts w:eastAsia="Times New Roman"/>
          <w:b/>
          <w:color w:val="000000" w:themeColor="text1"/>
          <w:sz w:val="28"/>
          <w:szCs w:val="28"/>
          <w:u w:val="single"/>
        </w:rPr>
      </w:pPr>
      <w:r w:rsidRPr="00B7076A">
        <w:rPr>
          <w:rFonts w:eastAsia="Times New Roman"/>
          <w:b/>
          <w:color w:val="000000" w:themeColor="text1"/>
          <w:sz w:val="28"/>
          <w:szCs w:val="28"/>
          <w:u w:val="single"/>
        </w:rPr>
        <w:t>Základné údaje</w:t>
      </w:r>
    </w:p>
    <w:p w14:paraId="4E5005BE" w14:textId="77777777" w:rsidR="00CE0C7B" w:rsidRPr="00B7076A" w:rsidRDefault="00CE0C7B" w:rsidP="00CE0C7B">
      <w:pPr>
        <w:ind w:left="720" w:hanging="862"/>
        <w:jc w:val="both"/>
        <w:rPr>
          <w:rFonts w:eastAsia="Times New Roman"/>
          <w:b/>
          <w:color w:val="000000" w:themeColor="text1"/>
        </w:rPr>
      </w:pPr>
    </w:p>
    <w:p w14:paraId="6EF92BF4" w14:textId="77777777" w:rsidR="00CE0C7B" w:rsidRPr="00B7076A" w:rsidRDefault="00CE0C7B" w:rsidP="00CE0C7B">
      <w:pPr>
        <w:ind w:left="720" w:hanging="862"/>
        <w:jc w:val="both"/>
        <w:rPr>
          <w:rFonts w:eastAsia="Times New Roman"/>
          <w:b/>
          <w:color w:val="000000" w:themeColor="text1"/>
        </w:rPr>
      </w:pPr>
      <w:r w:rsidRPr="00B7076A">
        <w:rPr>
          <w:rFonts w:eastAsia="Times New Roman"/>
          <w:b/>
          <w:color w:val="000000" w:themeColor="text1"/>
        </w:rPr>
        <w:t xml:space="preserve">A.1 Identifikačné údaje: </w:t>
      </w:r>
    </w:p>
    <w:p w14:paraId="681818FD" w14:textId="77777777" w:rsidR="00CE0C7B" w:rsidRPr="00B7076A" w:rsidRDefault="00CE0C7B" w:rsidP="00CE0C7B">
      <w:pPr>
        <w:jc w:val="both"/>
        <w:rPr>
          <w:rFonts w:eastAsia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B7076A" w:rsidRPr="00B7076A" w14:paraId="41B030E8" w14:textId="77777777" w:rsidTr="00A83CDC">
        <w:tc>
          <w:tcPr>
            <w:tcW w:w="2376" w:type="dxa"/>
          </w:tcPr>
          <w:p w14:paraId="7F838ABB" w14:textId="77777777" w:rsidR="00CE0C7B" w:rsidRPr="00B7076A" w:rsidRDefault="00CE0C7B" w:rsidP="00CE0C7B">
            <w:pPr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Názov ÚPD:</w:t>
            </w:r>
          </w:p>
        </w:tc>
        <w:tc>
          <w:tcPr>
            <w:tcW w:w="6836" w:type="dxa"/>
          </w:tcPr>
          <w:p w14:paraId="746E2C8E" w14:textId="05820671" w:rsidR="00CE0C7B" w:rsidRPr="00B7076A" w:rsidRDefault="00B241D7" w:rsidP="00CE0C7B">
            <w:pPr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Zmeny a doplnky č.1 </w:t>
            </w:r>
            <w:r w:rsidR="00CE0C7B" w:rsidRPr="00B7076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Územn</w:t>
            </w:r>
            <w:r w:rsidRPr="00B7076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ého </w:t>
            </w:r>
            <w:r w:rsidR="00CE0C7B" w:rsidRPr="00B7076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plán</w:t>
            </w:r>
            <w:r w:rsidRPr="00B7076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u</w:t>
            </w:r>
            <w:r w:rsidR="00CE0C7B" w:rsidRPr="00B7076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obce </w:t>
            </w:r>
            <w:r w:rsidR="00876D04" w:rsidRPr="00B7076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Šarišská Poruba</w:t>
            </w:r>
          </w:p>
        </w:tc>
      </w:tr>
      <w:tr w:rsidR="00B7076A" w:rsidRPr="00B7076A" w14:paraId="5A39D556" w14:textId="77777777" w:rsidTr="00A83CDC">
        <w:tc>
          <w:tcPr>
            <w:tcW w:w="2376" w:type="dxa"/>
          </w:tcPr>
          <w:p w14:paraId="1F510EB9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36" w:type="dxa"/>
          </w:tcPr>
          <w:p w14:paraId="03AE8BE7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B7076A" w:rsidRPr="00B7076A" w14:paraId="1D08E308" w14:textId="77777777" w:rsidTr="00A83CDC">
        <w:tc>
          <w:tcPr>
            <w:tcW w:w="2376" w:type="dxa"/>
          </w:tcPr>
          <w:p w14:paraId="77BA3BD3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Názov obce:</w:t>
            </w:r>
          </w:p>
        </w:tc>
        <w:tc>
          <w:tcPr>
            <w:tcW w:w="6836" w:type="dxa"/>
          </w:tcPr>
          <w:p w14:paraId="3E9609F5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Obec  </w:t>
            </w:r>
            <w:r w:rsidR="00876D04" w:rsidRPr="00B7076A">
              <w:rPr>
                <w:rFonts w:eastAsia="Times New Roman"/>
                <w:color w:val="000000" w:themeColor="text1"/>
                <w:sz w:val="20"/>
                <w:szCs w:val="20"/>
              </w:rPr>
              <w:t>Šarišská Poruba</w:t>
            </w:r>
          </w:p>
        </w:tc>
      </w:tr>
      <w:tr w:rsidR="00B7076A" w:rsidRPr="00B7076A" w14:paraId="73E94C94" w14:textId="77777777" w:rsidTr="00A83CDC">
        <w:tc>
          <w:tcPr>
            <w:tcW w:w="2376" w:type="dxa"/>
          </w:tcPr>
          <w:p w14:paraId="78FA7A60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Štatutárny  zástupca:</w:t>
            </w:r>
          </w:p>
        </w:tc>
        <w:tc>
          <w:tcPr>
            <w:tcW w:w="6836" w:type="dxa"/>
          </w:tcPr>
          <w:p w14:paraId="3C35B83A" w14:textId="77777777" w:rsidR="00CE0C7B" w:rsidRPr="00B7076A" w:rsidRDefault="00876D04" w:rsidP="00876D04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Ján Hudák</w:t>
            </w:r>
            <w:r w:rsidR="00CE0C7B" w:rsidRPr="00B7076A">
              <w:rPr>
                <w:rFonts w:eastAsia="Times New Roman"/>
                <w:color w:val="000000" w:themeColor="text1"/>
                <w:sz w:val="20"/>
                <w:szCs w:val="20"/>
              </w:rPr>
              <w:t>, starosta</w:t>
            </w:r>
          </w:p>
        </w:tc>
      </w:tr>
      <w:tr w:rsidR="00B7076A" w:rsidRPr="00B7076A" w14:paraId="0A37D5BB" w14:textId="77777777" w:rsidTr="00A83CDC">
        <w:tc>
          <w:tcPr>
            <w:tcW w:w="2376" w:type="dxa"/>
          </w:tcPr>
          <w:p w14:paraId="582BBCDB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Kód obce:</w:t>
            </w:r>
          </w:p>
        </w:tc>
        <w:tc>
          <w:tcPr>
            <w:tcW w:w="6836" w:type="dxa"/>
          </w:tcPr>
          <w:p w14:paraId="20F8F766" w14:textId="77777777" w:rsidR="00CE0C7B" w:rsidRPr="00B7076A" w:rsidRDefault="00876D04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525189</w:t>
            </w:r>
          </w:p>
        </w:tc>
      </w:tr>
      <w:tr w:rsidR="00B7076A" w:rsidRPr="00B7076A" w14:paraId="66E052F8" w14:textId="77777777" w:rsidTr="00A83CDC">
        <w:tc>
          <w:tcPr>
            <w:tcW w:w="2376" w:type="dxa"/>
          </w:tcPr>
          <w:p w14:paraId="1B0F19F6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Okres:</w:t>
            </w:r>
          </w:p>
        </w:tc>
        <w:tc>
          <w:tcPr>
            <w:tcW w:w="6836" w:type="dxa"/>
          </w:tcPr>
          <w:p w14:paraId="2D63C098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707 - Prešov</w:t>
            </w:r>
          </w:p>
        </w:tc>
      </w:tr>
      <w:tr w:rsidR="00B7076A" w:rsidRPr="00B7076A" w14:paraId="6BB4F2C5" w14:textId="77777777" w:rsidTr="00A83CDC">
        <w:tc>
          <w:tcPr>
            <w:tcW w:w="2376" w:type="dxa"/>
          </w:tcPr>
          <w:p w14:paraId="46DBE66F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6836" w:type="dxa"/>
          </w:tcPr>
          <w:p w14:paraId="7D241134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7 - Prešovský</w:t>
            </w:r>
          </w:p>
        </w:tc>
      </w:tr>
      <w:tr w:rsidR="00B7076A" w:rsidRPr="00B7076A" w14:paraId="0429758C" w14:textId="77777777" w:rsidTr="00A83CDC">
        <w:tc>
          <w:tcPr>
            <w:tcW w:w="2376" w:type="dxa"/>
          </w:tcPr>
          <w:p w14:paraId="17D26B93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36" w:type="dxa"/>
          </w:tcPr>
          <w:p w14:paraId="7E75B18D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B7076A" w:rsidRPr="00B7076A" w14:paraId="69FDDD25" w14:textId="77777777" w:rsidTr="00A83CDC">
        <w:tc>
          <w:tcPr>
            <w:tcW w:w="2376" w:type="dxa"/>
          </w:tcPr>
          <w:p w14:paraId="458F3122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Obstarávateľ:</w:t>
            </w:r>
          </w:p>
        </w:tc>
        <w:tc>
          <w:tcPr>
            <w:tcW w:w="6836" w:type="dxa"/>
          </w:tcPr>
          <w:p w14:paraId="215CC4D0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Ing. arch. Vladimír Debnár, odborne spôsobilá osoba </w:t>
            </w:r>
          </w:p>
          <w:p w14:paraId="7EF722C5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na obstarávanie ÚPP a ÚPD, č. reg. 294</w:t>
            </w:r>
          </w:p>
        </w:tc>
      </w:tr>
      <w:tr w:rsidR="00CE0C7B" w:rsidRPr="00B7076A" w14:paraId="76E48B59" w14:textId="77777777" w:rsidTr="00A83CDC">
        <w:tc>
          <w:tcPr>
            <w:tcW w:w="2376" w:type="dxa"/>
          </w:tcPr>
          <w:p w14:paraId="4B19BEC4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Spracovateľ:</w:t>
            </w:r>
          </w:p>
        </w:tc>
        <w:tc>
          <w:tcPr>
            <w:tcW w:w="6836" w:type="dxa"/>
          </w:tcPr>
          <w:p w14:paraId="35B83561" w14:textId="77777777" w:rsidR="00CE0C7B" w:rsidRPr="00B7076A" w:rsidRDefault="00CE0C7B" w:rsidP="00CE0C7B">
            <w:pPr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Ing. arch. Mária </w:t>
            </w:r>
            <w:proofErr w:type="spellStart"/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>Čutková</w:t>
            </w:r>
            <w:proofErr w:type="spellEnd"/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,</w:t>
            </w:r>
            <w:r w:rsidR="00FF4982" w:rsidRPr="00B7076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0377</w:t>
            </w:r>
            <w:r w:rsidRPr="00B7076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AA SKA </w:t>
            </w:r>
          </w:p>
        </w:tc>
      </w:tr>
    </w:tbl>
    <w:p w14:paraId="38C2CF9E" w14:textId="77777777" w:rsidR="00CE0C7B" w:rsidRPr="00B7076A" w:rsidRDefault="00CE0C7B" w:rsidP="00CE0C7B">
      <w:pPr>
        <w:jc w:val="both"/>
        <w:rPr>
          <w:rFonts w:eastAsia="Times New Roman"/>
          <w:color w:val="000000" w:themeColor="text1"/>
        </w:rPr>
      </w:pPr>
    </w:p>
    <w:p w14:paraId="24A3A4A9" w14:textId="4A59AB15" w:rsidR="00CE0C7B" w:rsidRPr="00B7076A" w:rsidRDefault="00CE0C7B" w:rsidP="00A329FF">
      <w:pPr>
        <w:ind w:left="426" w:hanging="568"/>
        <w:jc w:val="both"/>
        <w:rPr>
          <w:rFonts w:eastAsia="Times New Roman"/>
          <w:b/>
          <w:color w:val="000000" w:themeColor="text1"/>
        </w:rPr>
      </w:pPr>
      <w:r w:rsidRPr="00B7076A">
        <w:rPr>
          <w:rFonts w:eastAsia="Times New Roman"/>
          <w:b/>
          <w:color w:val="000000" w:themeColor="text1"/>
        </w:rPr>
        <w:t xml:space="preserve">A.2 Dôvod obstarania </w:t>
      </w:r>
      <w:r w:rsidR="00B241D7" w:rsidRPr="00B7076A">
        <w:rPr>
          <w:rFonts w:eastAsia="Times New Roman"/>
          <w:b/>
          <w:color w:val="000000" w:themeColor="text1"/>
        </w:rPr>
        <w:t xml:space="preserve">Zmien a doplnkov č.1 </w:t>
      </w:r>
      <w:r w:rsidRPr="00B7076A">
        <w:rPr>
          <w:rFonts w:eastAsia="Times New Roman"/>
          <w:b/>
          <w:color w:val="000000" w:themeColor="text1"/>
        </w:rPr>
        <w:t xml:space="preserve">Územného plánu obce </w:t>
      </w:r>
      <w:r w:rsidR="00876D04" w:rsidRPr="00B7076A">
        <w:rPr>
          <w:rFonts w:eastAsia="Times New Roman"/>
          <w:b/>
          <w:color w:val="000000" w:themeColor="text1"/>
        </w:rPr>
        <w:t>Šarišská Poruba</w:t>
      </w:r>
    </w:p>
    <w:p w14:paraId="34F0AD14" w14:textId="77777777" w:rsidR="00CE0C7B" w:rsidRPr="00B7076A" w:rsidRDefault="00CE0C7B" w:rsidP="00CE0C7B">
      <w:pPr>
        <w:ind w:left="426" w:hanging="426"/>
        <w:jc w:val="both"/>
        <w:rPr>
          <w:rFonts w:eastAsia="Times New Roman"/>
          <w:b/>
          <w:color w:val="000000" w:themeColor="text1"/>
        </w:rPr>
      </w:pPr>
    </w:p>
    <w:p w14:paraId="102CAF43" w14:textId="4A848726" w:rsidR="00CE0C7B" w:rsidRPr="00B7076A" w:rsidRDefault="00CE0C7B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Obec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ako orgán územného plánovania, obstaráva </w:t>
      </w:r>
      <w:r w:rsidR="00B241D7" w:rsidRPr="00B7076A">
        <w:rPr>
          <w:rFonts w:eastAsia="Times New Roman"/>
          <w:color w:val="000000" w:themeColor="text1"/>
          <w:sz w:val="20"/>
          <w:szCs w:val="20"/>
        </w:rPr>
        <w:t xml:space="preserve">Zmeny a doplnky č.1 </w:t>
      </w:r>
      <w:r w:rsidRPr="00B7076A">
        <w:rPr>
          <w:rFonts w:eastAsia="Times New Roman"/>
          <w:color w:val="000000" w:themeColor="text1"/>
          <w:sz w:val="20"/>
          <w:szCs w:val="20"/>
        </w:rPr>
        <w:t>Územn</w:t>
      </w:r>
      <w:r w:rsidR="00B241D7" w:rsidRPr="00B7076A">
        <w:rPr>
          <w:rFonts w:eastAsia="Times New Roman"/>
          <w:color w:val="000000" w:themeColor="text1"/>
          <w:sz w:val="20"/>
          <w:szCs w:val="20"/>
        </w:rPr>
        <w:t xml:space="preserve">ého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plán</w:t>
      </w:r>
      <w:r w:rsidR="00B241D7" w:rsidRPr="00B7076A">
        <w:rPr>
          <w:rFonts w:eastAsia="Times New Roman"/>
          <w:color w:val="000000" w:themeColor="text1"/>
          <w:sz w:val="20"/>
          <w:szCs w:val="20"/>
        </w:rPr>
        <w:t xml:space="preserve">u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obce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="00B241D7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( </w:t>
      </w: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ďalej len </w:t>
      </w:r>
      <w:r w:rsidR="00B241D7" w:rsidRPr="00B7076A">
        <w:rPr>
          <w:rFonts w:eastAsia="Times New Roman"/>
          <w:b/>
          <w:color w:val="000000" w:themeColor="text1"/>
          <w:sz w:val="20"/>
          <w:szCs w:val="20"/>
        </w:rPr>
        <w:t xml:space="preserve">Z a D č.1 </w:t>
      </w: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ÚPNO </w:t>
      </w:r>
      <w:r w:rsidR="00876D04" w:rsidRPr="00B7076A">
        <w:rPr>
          <w:rFonts w:eastAsia="Times New Roman"/>
          <w:b/>
          <w:color w:val="000000" w:themeColor="text1"/>
          <w:sz w:val="20"/>
          <w:szCs w:val="20"/>
        </w:rPr>
        <w:t>Šarišská Poruba</w:t>
      </w:r>
      <w:r w:rsidR="00B241D7" w:rsidRPr="00B7076A">
        <w:rPr>
          <w:rFonts w:eastAsia="Times New Roman"/>
          <w:b/>
          <w:color w:val="000000" w:themeColor="text1"/>
          <w:sz w:val="20"/>
          <w:szCs w:val="20"/>
        </w:rPr>
        <w:t xml:space="preserve">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) z vlastného podnetu. </w:t>
      </w:r>
    </w:p>
    <w:p w14:paraId="1D4C4C66" w14:textId="7A689BF2" w:rsidR="00CE0C7B" w:rsidRPr="00B7076A" w:rsidRDefault="00CE0C7B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Dôvodom obstarania </w:t>
      </w:r>
      <w:r w:rsidR="00B241D7" w:rsidRPr="00B7076A">
        <w:rPr>
          <w:rFonts w:eastAsia="Times New Roman"/>
          <w:color w:val="000000" w:themeColor="text1"/>
          <w:sz w:val="20"/>
          <w:szCs w:val="20"/>
        </w:rPr>
        <w:t xml:space="preserve">Z a D č.1 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ÚPNO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="00B241D7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je zmena  územnotechnických predpokladov, na základe ktorých bola riešená pôvodná koncepcia priestorového usporiadania f</w:t>
      </w:r>
      <w:r w:rsidR="00A83CDC" w:rsidRPr="00B7076A">
        <w:rPr>
          <w:rFonts w:eastAsia="Times New Roman"/>
          <w:color w:val="000000" w:themeColor="text1"/>
          <w:sz w:val="20"/>
          <w:szCs w:val="20"/>
        </w:rPr>
        <w:t>unkčných plôch rodinných domov, zelene rodinných domov</w:t>
      </w:r>
      <w:r w:rsidR="009129DB" w:rsidRPr="00B7076A">
        <w:rPr>
          <w:rFonts w:eastAsia="Times New Roman"/>
          <w:color w:val="000000" w:themeColor="text1"/>
          <w:sz w:val="20"/>
          <w:szCs w:val="20"/>
        </w:rPr>
        <w:t xml:space="preserve">, zrušenie hraníc územia na dožitie </w:t>
      </w:r>
      <w:r w:rsidR="00A83CDC" w:rsidRPr="00B7076A">
        <w:rPr>
          <w:rFonts w:eastAsia="Times New Roman"/>
          <w:color w:val="000000" w:themeColor="text1"/>
          <w:sz w:val="20"/>
          <w:szCs w:val="20"/>
        </w:rPr>
        <w:t xml:space="preserve">a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koncepcia dopravnej obsluhy územia obce. </w:t>
      </w:r>
      <w:r w:rsidR="007D5B2E" w:rsidRPr="00B7076A">
        <w:rPr>
          <w:rFonts w:eastAsia="Times New Roman"/>
          <w:color w:val="000000" w:themeColor="text1"/>
          <w:sz w:val="20"/>
          <w:szCs w:val="20"/>
        </w:rPr>
        <w:t>Taktiež sa zaznamenáva zmena hraníc katastra obce a dopĺňa sa plocha zberného dvora.</w:t>
      </w:r>
    </w:p>
    <w:p w14:paraId="131B9B3B" w14:textId="77777777" w:rsidR="00CE0C7B" w:rsidRPr="00B7076A" w:rsidRDefault="00CE0C7B" w:rsidP="00CE0C7B">
      <w:pPr>
        <w:ind w:left="426" w:hanging="426"/>
        <w:jc w:val="both"/>
        <w:rPr>
          <w:rFonts w:eastAsia="Times New Roman"/>
          <w:b/>
          <w:color w:val="000000" w:themeColor="text1"/>
        </w:rPr>
      </w:pPr>
    </w:p>
    <w:p w14:paraId="251EE66D" w14:textId="22FC30DD" w:rsidR="00CE0C7B" w:rsidRPr="00B7076A" w:rsidRDefault="00CE0C7B" w:rsidP="00A329FF">
      <w:pPr>
        <w:ind w:left="426" w:hanging="568"/>
        <w:jc w:val="both"/>
        <w:rPr>
          <w:rFonts w:eastAsia="Times New Roman"/>
          <w:b/>
          <w:color w:val="000000" w:themeColor="text1"/>
        </w:rPr>
      </w:pPr>
      <w:r w:rsidRPr="00B7076A">
        <w:rPr>
          <w:rFonts w:eastAsia="Times New Roman"/>
          <w:b/>
          <w:color w:val="000000" w:themeColor="text1"/>
        </w:rPr>
        <w:t xml:space="preserve">A.3 Hlavné ciele a problémy, ktoré </w:t>
      </w:r>
      <w:r w:rsidR="00B241D7" w:rsidRPr="00B7076A">
        <w:rPr>
          <w:rFonts w:eastAsia="Times New Roman"/>
          <w:b/>
          <w:color w:val="000000" w:themeColor="text1"/>
        </w:rPr>
        <w:t xml:space="preserve">Z a D č.1 ÚPNO Šarišská Poruba </w:t>
      </w:r>
      <w:r w:rsidRPr="00B7076A">
        <w:rPr>
          <w:rFonts w:eastAsia="Times New Roman"/>
          <w:b/>
          <w:color w:val="000000" w:themeColor="text1"/>
        </w:rPr>
        <w:t>rieši</w:t>
      </w:r>
      <w:r w:rsidR="00B241D7" w:rsidRPr="00B7076A">
        <w:rPr>
          <w:rFonts w:eastAsia="Times New Roman"/>
          <w:b/>
          <w:color w:val="000000" w:themeColor="text1"/>
        </w:rPr>
        <w:t>a</w:t>
      </w:r>
    </w:p>
    <w:p w14:paraId="2D7A9BB8" w14:textId="77777777" w:rsidR="00CE0C7B" w:rsidRPr="00B7076A" w:rsidRDefault="00CE0C7B" w:rsidP="00CE0C7B">
      <w:pPr>
        <w:jc w:val="both"/>
        <w:rPr>
          <w:rFonts w:eastAsia="Times New Roman"/>
          <w:color w:val="000000" w:themeColor="text1"/>
        </w:rPr>
      </w:pPr>
    </w:p>
    <w:p w14:paraId="53B4BD8E" w14:textId="40325CE8" w:rsidR="007D5B2E" w:rsidRPr="00B7076A" w:rsidRDefault="00CE0C7B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Cieľom obstarania </w:t>
      </w:r>
      <w:r w:rsidR="00B241D7" w:rsidRPr="00B7076A">
        <w:rPr>
          <w:rFonts w:eastAsia="Times New Roman"/>
          <w:color w:val="000000" w:themeColor="text1"/>
          <w:sz w:val="20"/>
          <w:szCs w:val="20"/>
        </w:rPr>
        <w:t xml:space="preserve">Z a D č.1 ÚPNO Šarišská Poruba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je spoločenská dohoda  štátnej správy, regionálnej samosprávy, miestnej samosprávy, právnických osôb a verejnosti  o zmene priestorového  usporiadania a funkčného využitia územia obce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="007D5B2E" w:rsidRPr="00B7076A">
        <w:rPr>
          <w:rFonts w:eastAsia="Times New Roman"/>
          <w:color w:val="000000" w:themeColor="text1"/>
          <w:sz w:val="20"/>
          <w:szCs w:val="20"/>
        </w:rPr>
        <w:t>.</w:t>
      </w:r>
    </w:p>
    <w:p w14:paraId="57D8D703" w14:textId="77777777" w:rsidR="007D5B2E" w:rsidRPr="00B7076A" w:rsidRDefault="007D5B2E" w:rsidP="007D5B2E">
      <w:pPr>
        <w:jc w:val="both"/>
        <w:rPr>
          <w:rFonts w:eastAsia="Times New Roman"/>
          <w:color w:val="000000" w:themeColor="text1"/>
          <w:sz w:val="20"/>
          <w:szCs w:val="20"/>
        </w:rPr>
      </w:pPr>
    </w:p>
    <w:p w14:paraId="34BD738B" w14:textId="47508D09" w:rsidR="007D5B2E" w:rsidRPr="00B7076A" w:rsidRDefault="007D5B2E" w:rsidP="007D5B2E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Predmetom riešenia </w:t>
      </w:r>
      <w:r w:rsidR="00B241D7" w:rsidRPr="00B7076A">
        <w:rPr>
          <w:rFonts w:eastAsia="Times New Roman"/>
          <w:color w:val="000000" w:themeColor="text1"/>
          <w:sz w:val="20"/>
          <w:szCs w:val="20"/>
        </w:rPr>
        <w:t xml:space="preserve">Z a D č.1 ÚPNO Šarišská Poruba </w:t>
      </w:r>
      <w:r w:rsidRPr="00B7076A">
        <w:rPr>
          <w:rFonts w:eastAsia="Times New Roman"/>
          <w:color w:val="000000" w:themeColor="text1"/>
          <w:sz w:val="20"/>
          <w:szCs w:val="20"/>
        </w:rPr>
        <w:t>1  sú nasledovné javy:</w:t>
      </w:r>
    </w:p>
    <w:p w14:paraId="63067316" w14:textId="77777777" w:rsidR="007D5B2E" w:rsidRPr="00B7076A" w:rsidRDefault="007D5B2E" w:rsidP="007D5B2E">
      <w:pPr>
        <w:jc w:val="both"/>
        <w:rPr>
          <w:rFonts w:eastAsia="Times New Roman"/>
          <w:color w:val="000000" w:themeColor="text1"/>
          <w:sz w:val="20"/>
          <w:szCs w:val="20"/>
        </w:rPr>
      </w:pPr>
    </w:p>
    <w:p w14:paraId="0979F9CC" w14:textId="5BCB01A6" w:rsidR="007D5B2E" w:rsidRPr="00B7076A" w:rsidRDefault="007D5B2E" w:rsidP="00223034">
      <w:pPr>
        <w:ind w:left="1276" w:hanging="1276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lokalita č.1: </w:t>
      </w:r>
      <w:r w:rsidRPr="00B7076A">
        <w:rPr>
          <w:rFonts w:eastAsia="Times New Roman"/>
          <w:color w:val="000000" w:themeColor="text1"/>
          <w:sz w:val="20"/>
          <w:szCs w:val="20"/>
        </w:rPr>
        <w:tab/>
        <w:t xml:space="preserve">zmena časti funkčnej plochy trvalého trávnatého porastu na funkčnú plochu verejnej zelene a na funkčnú plochu rodinných domov v  západnej časti zastavaného územia </w:t>
      </w:r>
    </w:p>
    <w:p w14:paraId="2770C2AE" w14:textId="576C1941" w:rsidR="007D5B2E" w:rsidRPr="00B7076A" w:rsidRDefault="007D5B2E" w:rsidP="00223034">
      <w:pPr>
        <w:ind w:left="1276" w:hanging="1276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lokalita č.2: </w:t>
      </w:r>
      <w:r w:rsidRPr="00B7076A">
        <w:rPr>
          <w:rFonts w:eastAsia="Times New Roman"/>
          <w:color w:val="000000" w:themeColor="text1"/>
          <w:sz w:val="20"/>
          <w:szCs w:val="20"/>
        </w:rPr>
        <w:tab/>
        <w:t>zmena časti funk</w:t>
      </w:r>
      <w:r w:rsidR="000B5E79" w:rsidRPr="00B7076A">
        <w:rPr>
          <w:rFonts w:eastAsia="Times New Roman"/>
          <w:color w:val="000000" w:themeColor="text1"/>
          <w:sz w:val="20"/>
          <w:szCs w:val="20"/>
        </w:rPr>
        <w:t xml:space="preserve">čnej plochy </w:t>
      </w:r>
      <w:r w:rsidR="003C6BE9" w:rsidRPr="00B7076A">
        <w:rPr>
          <w:rFonts w:eastAsia="Times New Roman"/>
          <w:color w:val="000000" w:themeColor="text1"/>
          <w:sz w:val="20"/>
          <w:szCs w:val="20"/>
        </w:rPr>
        <w:t>trvalého trávnatého porastu</w:t>
      </w:r>
      <w:r w:rsidR="00223034" w:rsidRPr="00B7076A">
        <w:rPr>
          <w:rFonts w:eastAsia="Times New Roman"/>
          <w:color w:val="000000" w:themeColor="text1"/>
          <w:sz w:val="20"/>
          <w:szCs w:val="20"/>
        </w:rPr>
        <w:t xml:space="preserve"> na funkčnú plochu rodinných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domov </w:t>
      </w:r>
      <w:r w:rsidR="00C91C20" w:rsidRPr="00B7076A">
        <w:rPr>
          <w:rFonts w:eastAsia="Times New Roman"/>
          <w:color w:val="000000" w:themeColor="text1"/>
          <w:sz w:val="20"/>
          <w:szCs w:val="20"/>
        </w:rPr>
        <w:t xml:space="preserve">vo východnej </w:t>
      </w:r>
      <w:r w:rsidRPr="00B7076A">
        <w:rPr>
          <w:rFonts w:eastAsia="Times New Roman"/>
          <w:color w:val="000000" w:themeColor="text1"/>
          <w:sz w:val="20"/>
          <w:szCs w:val="20"/>
        </w:rPr>
        <w:t>časti zastavaného územia</w:t>
      </w:r>
    </w:p>
    <w:p w14:paraId="2BE95033" w14:textId="091E6E89" w:rsidR="007D5B2E" w:rsidRPr="00B7076A" w:rsidRDefault="007D5B2E" w:rsidP="00685DC0">
      <w:pPr>
        <w:ind w:left="1276" w:hanging="1276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>lokalita č.3:</w:t>
      </w:r>
      <w:r w:rsidRPr="00B7076A">
        <w:rPr>
          <w:rFonts w:eastAsia="Times New Roman"/>
          <w:color w:val="000000" w:themeColor="text1"/>
          <w:sz w:val="20"/>
          <w:szCs w:val="20"/>
        </w:rPr>
        <w:tab/>
        <w:t>zmena funkčnej plochy  záhrad rodinných domov na severozápadnom okraji</w:t>
      </w:r>
      <w:r w:rsidR="00B241D7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zastavaného územia na funkčnú plochu rodinných domov </w:t>
      </w:r>
    </w:p>
    <w:p w14:paraId="30B676D7" w14:textId="73F1D1E8" w:rsidR="007D5B2E" w:rsidRPr="00B7076A" w:rsidRDefault="007D5B2E" w:rsidP="00223034">
      <w:pPr>
        <w:ind w:left="1276" w:hanging="1276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>lokalita č.4:</w:t>
      </w:r>
      <w:r w:rsidRPr="00B7076A">
        <w:rPr>
          <w:rFonts w:eastAsia="Times New Roman"/>
          <w:color w:val="000000" w:themeColor="text1"/>
          <w:sz w:val="20"/>
          <w:szCs w:val="20"/>
        </w:rPr>
        <w:tab/>
      </w:r>
      <w:r w:rsidR="00826887" w:rsidRPr="00B7076A">
        <w:rPr>
          <w:rFonts w:eastAsia="Times New Roman"/>
          <w:color w:val="000000" w:themeColor="text1"/>
          <w:sz w:val="20"/>
          <w:szCs w:val="20"/>
        </w:rPr>
        <w:t xml:space="preserve">zmena funkčnej plochy trvalého trávnatého porastu a zelene rodinných domov na funkčnú plochu rodinných domov </w:t>
      </w:r>
      <w:r w:rsidR="00826887">
        <w:rPr>
          <w:rFonts w:eastAsia="Times New Roman"/>
          <w:color w:val="000000" w:themeColor="text1"/>
          <w:sz w:val="20"/>
          <w:szCs w:val="20"/>
        </w:rPr>
        <w:t xml:space="preserve">a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zrušenie hranice územia určeného na dožitie v juhovýchodnej časti územia obce </w:t>
      </w:r>
      <w:r w:rsidR="00826887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0B5E79" w:rsidRPr="00B7076A">
        <w:rPr>
          <w:rFonts w:eastAsia="Times New Roman"/>
          <w:color w:val="000000" w:themeColor="text1"/>
          <w:sz w:val="20"/>
          <w:szCs w:val="20"/>
        </w:rPr>
        <w:t> </w:t>
      </w:r>
    </w:p>
    <w:p w14:paraId="62F9E66D" w14:textId="307D1DD8" w:rsidR="007D5B2E" w:rsidRPr="00B7076A" w:rsidRDefault="007D5B2E" w:rsidP="00223034">
      <w:pPr>
        <w:ind w:left="1276" w:hanging="1276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lokalita č.5: </w:t>
      </w:r>
      <w:r w:rsidRPr="00B7076A">
        <w:rPr>
          <w:rFonts w:eastAsia="Times New Roman"/>
          <w:color w:val="000000" w:themeColor="text1"/>
          <w:sz w:val="20"/>
          <w:szCs w:val="20"/>
        </w:rPr>
        <w:tab/>
        <w:t xml:space="preserve">zmena časti funkčnej plochy </w:t>
      </w:r>
      <w:r w:rsidR="00C91C20" w:rsidRPr="00B7076A">
        <w:rPr>
          <w:rFonts w:eastAsia="Times New Roman"/>
          <w:color w:val="000000" w:themeColor="text1"/>
          <w:sz w:val="20"/>
          <w:szCs w:val="20"/>
        </w:rPr>
        <w:t>lesa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na funkčnú plochu</w:t>
      </w:r>
      <w:r w:rsidR="00FD2559">
        <w:rPr>
          <w:rFonts w:eastAsia="Times New Roman"/>
          <w:color w:val="000000" w:themeColor="text1"/>
          <w:sz w:val="20"/>
          <w:szCs w:val="20"/>
        </w:rPr>
        <w:t xml:space="preserve"> výroby, skladov a skládok</w:t>
      </w:r>
    </w:p>
    <w:p w14:paraId="2809D903" w14:textId="4368DF91" w:rsidR="007D5B2E" w:rsidRPr="00B7076A" w:rsidRDefault="00685DC0" w:rsidP="007D5B2E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ab/>
        <w:t xml:space="preserve">           </w:t>
      </w:r>
      <w:r w:rsidR="00AC3A25" w:rsidRPr="00B7076A">
        <w:rPr>
          <w:rFonts w:eastAsia="Times New Roman"/>
          <w:color w:val="000000" w:themeColor="text1"/>
          <w:sz w:val="20"/>
          <w:szCs w:val="20"/>
        </w:rPr>
        <w:t xml:space="preserve">( zberný </w:t>
      </w:r>
      <w:r w:rsidR="007D5B2E" w:rsidRPr="00B7076A">
        <w:rPr>
          <w:rFonts w:eastAsia="Times New Roman"/>
          <w:color w:val="000000" w:themeColor="text1"/>
          <w:sz w:val="20"/>
          <w:szCs w:val="20"/>
        </w:rPr>
        <w:t xml:space="preserve"> dvor )  vo východnej časti zastavaného územia </w:t>
      </w:r>
    </w:p>
    <w:p w14:paraId="1CD713C5" w14:textId="73D9DC34" w:rsidR="007D5B2E" w:rsidRPr="00B7076A" w:rsidRDefault="00685DC0" w:rsidP="007D5B2E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lokalita č.6:       </w:t>
      </w:r>
      <w:r w:rsidR="00FD2559">
        <w:rPr>
          <w:rFonts w:eastAsia="Times New Roman"/>
          <w:color w:val="000000" w:themeColor="text1"/>
          <w:sz w:val="20"/>
          <w:szCs w:val="20"/>
        </w:rPr>
        <w:t xml:space="preserve">Zmena </w:t>
      </w:r>
      <w:r w:rsidR="007D5B2E" w:rsidRPr="00B7076A">
        <w:rPr>
          <w:rFonts w:eastAsia="Times New Roman"/>
          <w:color w:val="000000" w:themeColor="text1"/>
          <w:sz w:val="20"/>
          <w:szCs w:val="20"/>
        </w:rPr>
        <w:t xml:space="preserve"> katastrálnej hranice obce</w:t>
      </w:r>
      <w:r w:rsidR="00B7076A" w:rsidRPr="00B7076A">
        <w:rPr>
          <w:rFonts w:eastAsia="Times New Roman"/>
          <w:color w:val="000000" w:themeColor="text1"/>
          <w:sz w:val="20"/>
          <w:szCs w:val="20"/>
        </w:rPr>
        <w:t xml:space="preserve"> Šarišská Poruba </w:t>
      </w:r>
      <w:r w:rsidR="007D5B2E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B7076A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7D5B2E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021E3194" w14:textId="77777777" w:rsidR="00CE0C7B" w:rsidRPr="00B7076A" w:rsidRDefault="007D5B2E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5B60B968" w14:textId="0B5AEFD5" w:rsidR="00CE0C7B" w:rsidRPr="00B7076A" w:rsidRDefault="00CE0C7B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Problémy, ktoré </w:t>
      </w:r>
      <w:r w:rsidR="00B241D7" w:rsidRPr="00B7076A">
        <w:rPr>
          <w:rFonts w:eastAsia="Times New Roman"/>
          <w:bCs/>
          <w:color w:val="000000" w:themeColor="text1"/>
          <w:sz w:val="20"/>
          <w:szCs w:val="20"/>
        </w:rPr>
        <w:t>Z a D č.1 ÚPNO Šarišská Poruba</w:t>
      </w:r>
      <w:r w:rsidR="00A83CDC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B7076A">
        <w:rPr>
          <w:rFonts w:eastAsia="Times New Roman"/>
          <w:color w:val="000000" w:themeColor="text1"/>
          <w:sz w:val="20"/>
          <w:szCs w:val="20"/>
        </w:rPr>
        <w:t>rieš</w:t>
      </w:r>
      <w:r w:rsidR="00B241D7" w:rsidRPr="00B7076A">
        <w:rPr>
          <w:rFonts w:eastAsia="Times New Roman"/>
          <w:color w:val="000000" w:themeColor="text1"/>
          <w:sz w:val="20"/>
          <w:szCs w:val="20"/>
        </w:rPr>
        <w:t>ia</w:t>
      </w:r>
      <w:r w:rsidRPr="00B7076A">
        <w:rPr>
          <w:rFonts w:eastAsia="Times New Roman"/>
          <w:color w:val="000000" w:themeColor="text1"/>
          <w:sz w:val="20"/>
          <w:szCs w:val="20"/>
        </w:rPr>
        <w:t>,  sú  nasledovné:</w:t>
      </w:r>
    </w:p>
    <w:p w14:paraId="28B59EEE" w14:textId="62F6D3EA" w:rsidR="00CE0C7B" w:rsidRPr="00B7076A" w:rsidRDefault="00CE0C7B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</w:p>
    <w:p w14:paraId="322CA554" w14:textId="38EAB227" w:rsidR="00C52F16" w:rsidRPr="00B7076A" w:rsidRDefault="00C52F16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>V rámci návrhu zmien a</w:t>
      </w:r>
      <w:r w:rsidR="00B7076A" w:rsidRPr="00B7076A">
        <w:rPr>
          <w:rFonts w:eastAsia="Times New Roman"/>
          <w:color w:val="000000" w:themeColor="text1"/>
          <w:sz w:val="20"/>
          <w:szCs w:val="20"/>
        </w:rPr>
        <w:t> </w:t>
      </w:r>
      <w:r w:rsidRPr="00B7076A">
        <w:rPr>
          <w:rFonts w:eastAsia="Times New Roman"/>
          <w:color w:val="000000" w:themeColor="text1"/>
          <w:sz w:val="20"/>
          <w:szCs w:val="20"/>
        </w:rPr>
        <w:t>doplnkov</w:t>
      </w:r>
      <w:r w:rsidR="00B7076A" w:rsidRPr="00B7076A">
        <w:rPr>
          <w:rFonts w:eastAsia="Times New Roman"/>
          <w:color w:val="000000" w:themeColor="text1"/>
          <w:sz w:val="20"/>
          <w:szCs w:val="20"/>
        </w:rPr>
        <w:t xml:space="preserve"> č.1</w:t>
      </w:r>
      <w:r w:rsidRPr="00B7076A">
        <w:rPr>
          <w:rFonts w:eastAsia="Times New Roman"/>
          <w:color w:val="000000" w:themeColor="text1"/>
          <w:sz w:val="20"/>
          <w:szCs w:val="20"/>
        </w:rPr>
        <w:t>:</w:t>
      </w:r>
    </w:p>
    <w:p w14:paraId="5A9EDA44" w14:textId="5668D08D" w:rsidR="00CE0C7B" w:rsidRPr="00B7076A" w:rsidRDefault="00CE0C7B" w:rsidP="00CE0C7B">
      <w:pPr>
        <w:ind w:left="142" w:hanging="142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>- problém rozsahu funkčn</w:t>
      </w:r>
      <w:r w:rsidR="00B7076A" w:rsidRPr="00B7076A">
        <w:rPr>
          <w:rFonts w:eastAsia="Times New Roman"/>
          <w:color w:val="000000" w:themeColor="text1"/>
          <w:sz w:val="20"/>
          <w:szCs w:val="20"/>
        </w:rPr>
        <w:t xml:space="preserve">ých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 pl</w:t>
      </w:r>
      <w:r w:rsidR="00B7076A" w:rsidRPr="00B7076A">
        <w:rPr>
          <w:rFonts w:eastAsia="Times New Roman"/>
          <w:color w:val="000000" w:themeColor="text1"/>
          <w:sz w:val="20"/>
          <w:szCs w:val="20"/>
        </w:rPr>
        <w:t xml:space="preserve">ôch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rodinných domov zmenou funkčnej plochy </w:t>
      </w:r>
      <w:r w:rsidR="00251253" w:rsidRPr="00B7076A">
        <w:rPr>
          <w:rFonts w:eastAsia="Times New Roman"/>
          <w:color w:val="000000" w:themeColor="text1"/>
          <w:sz w:val="20"/>
          <w:szCs w:val="20"/>
        </w:rPr>
        <w:t>trvalého trávnatého porastu a plôch záhrad rodinných domov</w:t>
      </w:r>
      <w:r w:rsidRPr="00B7076A">
        <w:rPr>
          <w:rFonts w:eastAsia="Times New Roman"/>
          <w:color w:val="000000" w:themeColor="text1"/>
          <w:sz w:val="20"/>
          <w:szCs w:val="20"/>
        </w:rPr>
        <w:t>, vrátane návrhu koncepcie dopravného sprístupnenia a verejného technického vybavenia</w:t>
      </w:r>
    </w:p>
    <w:p w14:paraId="41CE9033" w14:textId="77777777" w:rsidR="00685DC0" w:rsidRPr="00B7076A" w:rsidRDefault="00CE0C7B" w:rsidP="00251253">
      <w:pPr>
        <w:ind w:left="142" w:hanging="142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- problém </w:t>
      </w:r>
      <w:r w:rsidR="00251253" w:rsidRPr="00B7076A">
        <w:rPr>
          <w:rFonts w:eastAsia="Times New Roman"/>
          <w:color w:val="000000" w:themeColor="text1"/>
          <w:sz w:val="20"/>
          <w:szCs w:val="20"/>
        </w:rPr>
        <w:t>zmeny časti funkčnej plochy poľnohospodárskej pôdy n</w:t>
      </w:r>
      <w:r w:rsidR="00685DC0" w:rsidRPr="00B7076A">
        <w:rPr>
          <w:rFonts w:eastAsia="Times New Roman"/>
          <w:color w:val="000000" w:themeColor="text1"/>
          <w:sz w:val="20"/>
          <w:szCs w:val="20"/>
        </w:rPr>
        <w:t xml:space="preserve">a funkčnú plochu výroby, skladov a skládok </w:t>
      </w:r>
    </w:p>
    <w:p w14:paraId="1B283953" w14:textId="75E9D6DF" w:rsidR="00251253" w:rsidRPr="00B7076A" w:rsidRDefault="00AC3A25" w:rsidP="00251253">
      <w:pPr>
        <w:ind w:left="142" w:hanging="142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 ( zberný </w:t>
      </w:r>
      <w:r w:rsidR="00251253" w:rsidRPr="00B7076A">
        <w:rPr>
          <w:rFonts w:eastAsia="Times New Roman"/>
          <w:color w:val="000000" w:themeColor="text1"/>
          <w:sz w:val="20"/>
          <w:szCs w:val="20"/>
        </w:rPr>
        <w:t xml:space="preserve"> dvor )  vo východnej časti zastavaného územia </w:t>
      </w:r>
    </w:p>
    <w:p w14:paraId="39FFEBB6" w14:textId="7963FC5F" w:rsidR="00CE0C7B" w:rsidRPr="00B7076A" w:rsidRDefault="00B7076A" w:rsidP="00AC3A25">
      <w:pPr>
        <w:ind w:left="142" w:hanging="142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143AFC0E" w14:textId="35E47110" w:rsidR="00C52F16" w:rsidRPr="00B7076A" w:rsidRDefault="00C52F16" w:rsidP="00AC3A25">
      <w:pPr>
        <w:ind w:left="142" w:hanging="142"/>
        <w:jc w:val="both"/>
        <w:rPr>
          <w:rFonts w:eastAsia="Times New Roman"/>
          <w:color w:val="000000" w:themeColor="text1"/>
          <w:sz w:val="20"/>
          <w:szCs w:val="20"/>
        </w:rPr>
      </w:pPr>
    </w:p>
    <w:p w14:paraId="299771B6" w14:textId="70046E93" w:rsidR="00C52F16" w:rsidRPr="00B7076A" w:rsidRDefault="00C52F16" w:rsidP="00C52F16">
      <w:pPr>
        <w:ind w:left="142" w:hanging="142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lastRenderedPageBreak/>
        <w:t>V rámci úpravy smernej časti:</w:t>
      </w:r>
    </w:p>
    <w:p w14:paraId="55F92493" w14:textId="7512F3DC" w:rsidR="00C52F16" w:rsidRPr="00B7076A" w:rsidRDefault="00C52F16" w:rsidP="00AC3A25">
      <w:pPr>
        <w:ind w:left="142" w:hanging="142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- aktualizácia regulatívov ÚPN PSK, vzťahujúcich sa na </w:t>
      </w:r>
      <w:proofErr w:type="spellStart"/>
      <w:r w:rsidRPr="00B7076A">
        <w:rPr>
          <w:rFonts w:eastAsia="Times New Roman"/>
          <w:color w:val="000000" w:themeColor="text1"/>
          <w:sz w:val="20"/>
          <w:szCs w:val="20"/>
        </w:rPr>
        <w:t>k.ú</w:t>
      </w:r>
      <w:proofErr w:type="spellEnd"/>
      <w:r w:rsidRPr="00B7076A">
        <w:rPr>
          <w:rFonts w:eastAsia="Times New Roman"/>
          <w:color w:val="000000" w:themeColor="text1"/>
          <w:sz w:val="20"/>
          <w:szCs w:val="20"/>
        </w:rPr>
        <w:t>. Šarišská Poruba</w:t>
      </w:r>
    </w:p>
    <w:p w14:paraId="732245DD" w14:textId="594C6F6F" w:rsidR="00C52F16" w:rsidRPr="00B7076A" w:rsidRDefault="00C52F16" w:rsidP="00AC3A25">
      <w:pPr>
        <w:ind w:left="142" w:hanging="142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- aktualizácia číslovania ciest III </w:t>
      </w:r>
      <w:proofErr w:type="spellStart"/>
      <w:r w:rsidRPr="00B7076A">
        <w:rPr>
          <w:rFonts w:eastAsia="Times New Roman"/>
          <w:color w:val="000000" w:themeColor="text1"/>
          <w:sz w:val="20"/>
          <w:szCs w:val="20"/>
        </w:rPr>
        <w:t>tr</w:t>
      </w:r>
      <w:proofErr w:type="spellEnd"/>
      <w:r w:rsidRPr="00B7076A">
        <w:rPr>
          <w:rFonts w:eastAsia="Times New Roman"/>
          <w:color w:val="000000" w:themeColor="text1"/>
          <w:sz w:val="20"/>
          <w:szCs w:val="20"/>
        </w:rPr>
        <w:t xml:space="preserve"> na </w:t>
      </w:r>
      <w:proofErr w:type="spellStart"/>
      <w:r w:rsidRPr="00B7076A">
        <w:rPr>
          <w:rFonts w:eastAsia="Times New Roman"/>
          <w:color w:val="000000" w:themeColor="text1"/>
          <w:sz w:val="20"/>
          <w:szCs w:val="20"/>
        </w:rPr>
        <w:t>k.ú</w:t>
      </w:r>
      <w:proofErr w:type="spellEnd"/>
      <w:r w:rsidRPr="00B7076A">
        <w:rPr>
          <w:rFonts w:eastAsia="Times New Roman"/>
          <w:color w:val="000000" w:themeColor="text1"/>
          <w:sz w:val="20"/>
          <w:szCs w:val="20"/>
        </w:rPr>
        <w:t>. Šarišská Poruba</w:t>
      </w:r>
    </w:p>
    <w:p w14:paraId="645BDBD3" w14:textId="08AF539C" w:rsidR="00C52F16" w:rsidRPr="00B7076A" w:rsidRDefault="00C52F16" w:rsidP="00AC3A25">
      <w:pPr>
        <w:ind w:left="142" w:hanging="142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- aktualizácia posúdenia kapacity vodárenského zdroja pre obce Šarišská Poruba, </w:t>
      </w:r>
      <w:proofErr w:type="spellStart"/>
      <w:r w:rsidRPr="00B7076A">
        <w:rPr>
          <w:rFonts w:eastAsia="Times New Roman"/>
          <w:color w:val="000000" w:themeColor="text1"/>
          <w:sz w:val="20"/>
          <w:szCs w:val="20"/>
        </w:rPr>
        <w:t>Lipníky</w:t>
      </w:r>
      <w:proofErr w:type="spellEnd"/>
      <w:r w:rsidRPr="00B7076A">
        <w:rPr>
          <w:rFonts w:eastAsia="Times New Roman"/>
          <w:color w:val="000000" w:themeColor="text1"/>
          <w:sz w:val="20"/>
          <w:szCs w:val="20"/>
        </w:rPr>
        <w:t xml:space="preserve"> a Nemcovce </w:t>
      </w:r>
    </w:p>
    <w:p w14:paraId="49274EB4" w14:textId="77777777" w:rsidR="00C52F16" w:rsidRPr="00B7076A" w:rsidRDefault="00C52F16" w:rsidP="00AC3A25">
      <w:pPr>
        <w:ind w:left="142" w:hanging="142"/>
        <w:jc w:val="both"/>
        <w:rPr>
          <w:rFonts w:eastAsia="Times New Roman"/>
          <w:color w:val="000000" w:themeColor="text1"/>
          <w:sz w:val="20"/>
          <w:szCs w:val="20"/>
        </w:rPr>
      </w:pPr>
    </w:p>
    <w:p w14:paraId="2AE5410B" w14:textId="77777777" w:rsidR="004A76E0" w:rsidRPr="00B7076A" w:rsidRDefault="004A76E0" w:rsidP="00C52F16">
      <w:pPr>
        <w:jc w:val="both"/>
        <w:rPr>
          <w:rFonts w:eastAsia="Times New Roman"/>
          <w:color w:val="000000" w:themeColor="text1"/>
          <w:sz w:val="20"/>
          <w:szCs w:val="20"/>
        </w:rPr>
      </w:pPr>
    </w:p>
    <w:p w14:paraId="2A0289BF" w14:textId="77777777" w:rsidR="00CE0C7B" w:rsidRPr="00B7076A" w:rsidRDefault="00CE0C7B" w:rsidP="00CE0C7B">
      <w:pPr>
        <w:ind w:left="709" w:hanging="709"/>
        <w:jc w:val="both"/>
        <w:rPr>
          <w:rFonts w:eastAsia="Times New Roman"/>
          <w:b/>
          <w:color w:val="000000" w:themeColor="text1"/>
        </w:rPr>
      </w:pPr>
      <w:r w:rsidRPr="00B7076A">
        <w:rPr>
          <w:rFonts w:eastAsia="Times New Roman"/>
          <w:b/>
          <w:color w:val="000000" w:themeColor="text1"/>
        </w:rPr>
        <w:t xml:space="preserve">A.4. Vyhodnotenie doterajšieho  ÚPNO </w:t>
      </w:r>
      <w:r w:rsidR="00876D04" w:rsidRPr="00B7076A">
        <w:rPr>
          <w:rFonts w:eastAsia="Times New Roman"/>
          <w:b/>
          <w:color w:val="000000" w:themeColor="text1"/>
        </w:rPr>
        <w:t>Šarišská Poruba</w:t>
      </w:r>
    </w:p>
    <w:p w14:paraId="3E6B3C0E" w14:textId="77777777" w:rsidR="00CE0C7B" w:rsidRPr="00B7076A" w:rsidRDefault="00CE0C7B" w:rsidP="00CE0C7B">
      <w:pPr>
        <w:ind w:left="426" w:hanging="426"/>
        <w:jc w:val="both"/>
        <w:rPr>
          <w:rFonts w:eastAsia="Times New Roman"/>
          <w:b/>
          <w:color w:val="000000" w:themeColor="text1"/>
        </w:rPr>
      </w:pPr>
    </w:p>
    <w:p w14:paraId="32EBAC7E" w14:textId="77777777" w:rsidR="00CE0C7B" w:rsidRPr="00B7076A" w:rsidRDefault="00CE0C7B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ÚPNO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 bol schválený Obecným zastupiteľstvom v 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="00A83CDC" w:rsidRPr="00B7076A">
        <w:rPr>
          <w:rFonts w:eastAsia="Times New Roman"/>
          <w:color w:val="000000" w:themeColor="text1"/>
          <w:sz w:val="20"/>
          <w:szCs w:val="20"/>
        </w:rPr>
        <w:t xml:space="preserve"> uznesením č. </w:t>
      </w:r>
      <w:r w:rsidR="00251253" w:rsidRPr="00B7076A">
        <w:rPr>
          <w:rFonts w:eastAsia="Times New Roman"/>
          <w:color w:val="000000" w:themeColor="text1"/>
          <w:sz w:val="20"/>
          <w:szCs w:val="20"/>
        </w:rPr>
        <w:t>16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zo dňa </w:t>
      </w:r>
      <w:r w:rsidR="00251253" w:rsidRPr="00B7076A">
        <w:rPr>
          <w:rFonts w:eastAsia="Times New Roman"/>
          <w:color w:val="000000" w:themeColor="text1"/>
          <w:sz w:val="20"/>
          <w:szCs w:val="20"/>
        </w:rPr>
        <w:t>30</w:t>
      </w:r>
      <w:r w:rsidRPr="00B7076A">
        <w:rPr>
          <w:rFonts w:eastAsia="Times New Roman"/>
          <w:color w:val="000000" w:themeColor="text1"/>
          <w:sz w:val="20"/>
          <w:szCs w:val="20"/>
        </w:rPr>
        <w:t>.</w:t>
      </w:r>
      <w:r w:rsidR="00251253" w:rsidRPr="00B7076A">
        <w:rPr>
          <w:rFonts w:eastAsia="Times New Roman"/>
          <w:color w:val="000000" w:themeColor="text1"/>
          <w:sz w:val="20"/>
          <w:szCs w:val="20"/>
        </w:rPr>
        <w:t>06.2011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. Záväzná časť Územného plánu obce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je vyhlásená VZN obce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č.</w:t>
      </w:r>
      <w:r w:rsidR="00650E79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251253" w:rsidRPr="00B7076A">
        <w:rPr>
          <w:rFonts w:eastAsia="Times New Roman"/>
          <w:color w:val="000000" w:themeColor="text1"/>
          <w:sz w:val="20"/>
          <w:szCs w:val="20"/>
        </w:rPr>
        <w:t>10</w:t>
      </w:r>
      <w:r w:rsidR="00650E79" w:rsidRPr="00B7076A">
        <w:rPr>
          <w:rFonts w:eastAsia="Times New Roman"/>
          <w:color w:val="000000" w:themeColor="text1"/>
          <w:sz w:val="20"/>
          <w:szCs w:val="20"/>
        </w:rPr>
        <w:t xml:space="preserve"> zo dňa </w:t>
      </w:r>
      <w:r w:rsidR="00251253" w:rsidRPr="00B7076A">
        <w:rPr>
          <w:rFonts w:eastAsia="Times New Roman"/>
          <w:color w:val="000000" w:themeColor="text1"/>
          <w:sz w:val="20"/>
          <w:szCs w:val="20"/>
        </w:rPr>
        <w:t>30.06.2011</w:t>
      </w:r>
      <w:r w:rsidRPr="00B7076A">
        <w:rPr>
          <w:rFonts w:eastAsia="Times New Roman"/>
          <w:color w:val="000000" w:themeColor="text1"/>
          <w:sz w:val="20"/>
          <w:szCs w:val="20"/>
        </w:rPr>
        <w:t>.</w:t>
      </w:r>
    </w:p>
    <w:p w14:paraId="16453B96" w14:textId="39A78913" w:rsidR="00CE0C7B" w:rsidRPr="00B7076A" w:rsidRDefault="00CE0C7B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Územný rozvoj obce je od doby schválenia ÚPNO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koordinovaný podľa regulatívov záväznej časti ÚPNO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. Celková koncepcia priestorového usporiadania a funkčného využitia plôch na území obce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="00A65DA2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je nastavená na prognózovaný počet cca </w:t>
      </w:r>
      <w:r w:rsidR="00322BAD" w:rsidRPr="00B7076A">
        <w:rPr>
          <w:rFonts w:eastAsia="Times New Roman"/>
          <w:color w:val="000000" w:themeColor="text1"/>
          <w:sz w:val="20"/>
          <w:szCs w:val="20"/>
        </w:rPr>
        <w:t xml:space="preserve">657 </w:t>
      </w:r>
      <w:r w:rsidRPr="00B7076A">
        <w:rPr>
          <w:rFonts w:eastAsia="Times New Roman"/>
          <w:color w:val="000000" w:themeColor="text1"/>
          <w:sz w:val="20"/>
          <w:szCs w:val="20"/>
        </w:rPr>
        <w:t>obyvateľov do roku 20</w:t>
      </w:r>
      <w:r w:rsidR="00322BAD" w:rsidRPr="00B7076A">
        <w:rPr>
          <w:rFonts w:eastAsia="Times New Roman"/>
          <w:color w:val="000000" w:themeColor="text1"/>
          <w:sz w:val="20"/>
          <w:szCs w:val="20"/>
        </w:rPr>
        <w:t>30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bez výraznejších disproporcií v dodržiavaní záväzných regulatívov v procese územného rozvoja obce. </w:t>
      </w:r>
    </w:p>
    <w:p w14:paraId="790BACD9" w14:textId="77777777" w:rsidR="00C00545" w:rsidRPr="00B7076A" w:rsidRDefault="00CE0C7B" w:rsidP="009A263C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>V Územnom pláne obce  sú rozvojové funkčné plochy navrhnuté na západnom</w:t>
      </w:r>
      <w:r w:rsidR="00322BAD" w:rsidRPr="00B7076A">
        <w:rPr>
          <w:rFonts w:eastAsia="Times New Roman"/>
          <w:color w:val="000000" w:themeColor="text1"/>
          <w:sz w:val="20"/>
          <w:szCs w:val="20"/>
        </w:rPr>
        <w:t>, severnom a juhovýchodnom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okraji </w:t>
      </w:r>
      <w:r w:rsidR="009A263C" w:rsidRPr="00B7076A">
        <w:rPr>
          <w:rFonts w:eastAsia="Times New Roman"/>
          <w:color w:val="000000" w:themeColor="text1"/>
          <w:sz w:val="20"/>
          <w:szCs w:val="20"/>
        </w:rPr>
        <w:t>zastaveného územia obce platného k 1.1.1990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. Po </w:t>
      </w:r>
      <w:r w:rsidR="00322BAD" w:rsidRPr="00B7076A">
        <w:rPr>
          <w:rFonts w:eastAsia="Times New Roman"/>
          <w:color w:val="000000" w:themeColor="text1"/>
          <w:sz w:val="20"/>
          <w:szCs w:val="20"/>
        </w:rPr>
        <w:t>ôsmych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rokoch od schválenia ÚPNO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je možné konštatovať, že predpoklad územného rozvoja obce na </w:t>
      </w:r>
      <w:r w:rsidR="00322BAD" w:rsidRPr="00B7076A">
        <w:rPr>
          <w:rFonts w:eastAsia="Times New Roman"/>
          <w:color w:val="000000" w:themeColor="text1"/>
          <w:sz w:val="20"/>
          <w:szCs w:val="20"/>
        </w:rPr>
        <w:t>západnom a severnom</w:t>
      </w:r>
      <w:r w:rsidR="009A263C" w:rsidRPr="00B7076A">
        <w:rPr>
          <w:rFonts w:eastAsia="Times New Roman"/>
          <w:color w:val="000000" w:themeColor="text1"/>
          <w:sz w:val="20"/>
          <w:szCs w:val="20"/>
        </w:rPr>
        <w:t xml:space="preserve"> okraji zastaveného územia obce platného k 1.1.1990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9A263C" w:rsidRPr="00B7076A">
        <w:rPr>
          <w:rFonts w:eastAsia="Times New Roman"/>
          <w:color w:val="000000" w:themeColor="text1"/>
          <w:sz w:val="20"/>
          <w:szCs w:val="20"/>
        </w:rPr>
        <w:t>sa napĺňa a je ho potrebné ešte rozšíriť v rámci plôch zelene rodinných domov</w:t>
      </w:r>
      <w:r w:rsidR="00322BAD" w:rsidRPr="00B7076A">
        <w:rPr>
          <w:rFonts w:eastAsia="Times New Roman"/>
          <w:color w:val="000000" w:themeColor="text1"/>
          <w:sz w:val="20"/>
          <w:szCs w:val="20"/>
        </w:rPr>
        <w:t>, a plôch trvalých trávnatých porastov</w:t>
      </w:r>
      <w:r w:rsidR="009A263C" w:rsidRPr="00B7076A">
        <w:rPr>
          <w:rFonts w:eastAsia="Times New Roman"/>
          <w:color w:val="000000" w:themeColor="text1"/>
          <w:sz w:val="20"/>
          <w:szCs w:val="20"/>
        </w:rPr>
        <w:t xml:space="preserve"> a výhľadovej p</w:t>
      </w:r>
      <w:r w:rsidR="00C00545" w:rsidRPr="00B7076A">
        <w:rPr>
          <w:rFonts w:eastAsia="Times New Roman"/>
          <w:color w:val="000000" w:themeColor="text1"/>
          <w:sz w:val="20"/>
          <w:szCs w:val="20"/>
        </w:rPr>
        <w:t xml:space="preserve">lochy rodinných domov. </w:t>
      </w:r>
    </w:p>
    <w:p w14:paraId="4FF30C59" w14:textId="77777777" w:rsidR="009A263C" w:rsidRPr="00B7076A" w:rsidRDefault="009A263C" w:rsidP="009A263C">
      <w:pPr>
        <w:jc w:val="both"/>
        <w:rPr>
          <w:rFonts w:eastAsia="Times New Roman"/>
          <w:b/>
          <w:color w:val="000000" w:themeColor="text1"/>
        </w:rPr>
      </w:pPr>
    </w:p>
    <w:p w14:paraId="3A2D9490" w14:textId="362F9FFE" w:rsidR="00CE0C7B" w:rsidRPr="00B7076A" w:rsidRDefault="00CE0C7B" w:rsidP="00CE0C7B">
      <w:pPr>
        <w:ind w:left="426" w:hanging="426"/>
        <w:jc w:val="both"/>
        <w:rPr>
          <w:rFonts w:eastAsia="Times New Roman"/>
          <w:b/>
          <w:color w:val="000000" w:themeColor="text1"/>
        </w:rPr>
      </w:pPr>
      <w:r w:rsidRPr="00B7076A">
        <w:rPr>
          <w:rFonts w:eastAsia="Times New Roman"/>
          <w:b/>
          <w:color w:val="000000" w:themeColor="text1"/>
        </w:rPr>
        <w:t xml:space="preserve">A.5. Údaje o súlade riešenia </w:t>
      </w:r>
      <w:r w:rsidR="00C52F16" w:rsidRPr="00B7076A">
        <w:rPr>
          <w:rFonts w:eastAsia="Times New Roman"/>
          <w:b/>
          <w:color w:val="000000" w:themeColor="text1"/>
        </w:rPr>
        <w:t xml:space="preserve"> Z a D č.1 ÚPNO Šarišská Poruba  </w:t>
      </w:r>
      <w:r w:rsidR="00A83CDC" w:rsidRPr="00B7076A">
        <w:rPr>
          <w:rFonts w:eastAsia="Times New Roman"/>
          <w:b/>
          <w:color w:val="000000" w:themeColor="text1"/>
        </w:rPr>
        <w:t xml:space="preserve"> </w:t>
      </w:r>
      <w:r w:rsidRPr="00B7076A">
        <w:rPr>
          <w:rFonts w:eastAsia="Times New Roman"/>
          <w:b/>
          <w:color w:val="000000" w:themeColor="text1"/>
        </w:rPr>
        <w:t xml:space="preserve">so Zadaním pre ÚPNO </w:t>
      </w:r>
      <w:r w:rsidR="00876D04" w:rsidRPr="00B7076A">
        <w:rPr>
          <w:rFonts w:eastAsia="Times New Roman"/>
          <w:b/>
          <w:color w:val="000000" w:themeColor="text1"/>
        </w:rPr>
        <w:t>Šarišská Poruba</w:t>
      </w:r>
      <w:r w:rsidRPr="00B7076A">
        <w:rPr>
          <w:rFonts w:eastAsia="Times New Roman"/>
          <w:b/>
          <w:color w:val="000000" w:themeColor="text1"/>
        </w:rPr>
        <w:t xml:space="preserve"> </w:t>
      </w:r>
    </w:p>
    <w:p w14:paraId="01A9372D" w14:textId="77777777" w:rsidR="00CE0C7B" w:rsidRPr="00B7076A" w:rsidRDefault="00CE0C7B" w:rsidP="00CE0C7B">
      <w:pPr>
        <w:jc w:val="both"/>
        <w:rPr>
          <w:rFonts w:eastAsia="Times New Roman"/>
          <w:iCs/>
          <w:color w:val="000000" w:themeColor="text1"/>
        </w:rPr>
      </w:pPr>
    </w:p>
    <w:p w14:paraId="7B327838" w14:textId="77777777" w:rsidR="00833253" w:rsidRPr="00B7076A" w:rsidRDefault="00CE0C7B" w:rsidP="00833253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Zadanie  pre ÚPNO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je schválené Obecným zastupiteľstvom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="00FF4982" w:rsidRPr="00B7076A">
        <w:rPr>
          <w:rFonts w:eastAsia="Times New Roman"/>
          <w:color w:val="000000" w:themeColor="text1"/>
          <w:sz w:val="20"/>
          <w:szCs w:val="20"/>
        </w:rPr>
        <w:t xml:space="preserve">  uznesením č. </w:t>
      </w:r>
      <w:r w:rsidR="00C00545" w:rsidRPr="00B7076A">
        <w:rPr>
          <w:rFonts w:eastAsia="Times New Roman"/>
          <w:color w:val="000000" w:themeColor="text1"/>
          <w:sz w:val="20"/>
          <w:szCs w:val="20"/>
        </w:rPr>
        <w:t>4/2010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 zo dňa </w:t>
      </w:r>
      <w:r w:rsidR="00C00545" w:rsidRPr="00B7076A">
        <w:rPr>
          <w:rFonts w:eastAsia="Times New Roman"/>
          <w:color w:val="000000" w:themeColor="text1"/>
          <w:sz w:val="20"/>
          <w:szCs w:val="20"/>
        </w:rPr>
        <w:t>25</w:t>
      </w:r>
      <w:r w:rsidRPr="00B7076A">
        <w:rPr>
          <w:rFonts w:eastAsia="Times New Roman"/>
          <w:color w:val="000000" w:themeColor="text1"/>
          <w:sz w:val="20"/>
          <w:szCs w:val="20"/>
        </w:rPr>
        <w:t>.</w:t>
      </w:r>
      <w:r w:rsidR="00C00545" w:rsidRPr="00B7076A">
        <w:rPr>
          <w:rFonts w:eastAsia="Times New Roman"/>
          <w:color w:val="000000" w:themeColor="text1"/>
          <w:sz w:val="20"/>
          <w:szCs w:val="20"/>
        </w:rPr>
        <w:t>6.2010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. </w:t>
      </w:r>
    </w:p>
    <w:p w14:paraId="1954DFB5" w14:textId="00DD014E" w:rsidR="00833253" w:rsidRPr="00B7076A" w:rsidRDefault="00C52F16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bCs/>
          <w:color w:val="000000" w:themeColor="text1"/>
          <w:sz w:val="20"/>
          <w:szCs w:val="20"/>
        </w:rPr>
        <w:t>Z a D č.1 ÚPNO Šarišská Poruba</w:t>
      </w: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 </w:t>
      </w:r>
      <w:r w:rsidRPr="00B7076A">
        <w:rPr>
          <w:rFonts w:eastAsia="Times New Roman"/>
          <w:color w:val="000000" w:themeColor="text1"/>
          <w:sz w:val="20"/>
          <w:szCs w:val="20"/>
        </w:rPr>
        <w:t>sú</w:t>
      </w:r>
      <w:r w:rsidR="00833253" w:rsidRPr="00B7076A">
        <w:rPr>
          <w:rFonts w:eastAsia="Times New Roman"/>
          <w:color w:val="000000" w:themeColor="text1"/>
          <w:sz w:val="20"/>
          <w:szCs w:val="20"/>
        </w:rPr>
        <w:t xml:space="preserve"> v súlade s požiadavkami  na riešenie  ÚPNO Šarišská Poruba, uvedenými v kapitolách Zadania pre ÚPN obce Šarišská Poruba.</w:t>
      </w:r>
    </w:p>
    <w:p w14:paraId="183A6F2C" w14:textId="3C36EF47" w:rsidR="00CE0C7B" w:rsidRPr="00B7076A" w:rsidRDefault="00CE0C7B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Podľa Zadania pre ÚPNO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je </w:t>
      </w:r>
      <w:r w:rsidR="00833253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B7076A">
        <w:rPr>
          <w:rFonts w:eastAsia="Times New Roman"/>
          <w:color w:val="000000" w:themeColor="text1"/>
          <w:sz w:val="20"/>
          <w:szCs w:val="20"/>
        </w:rPr>
        <w:t>prognózovaný počet</w:t>
      </w:r>
      <w:r w:rsidR="00040730" w:rsidRPr="00B7076A">
        <w:rPr>
          <w:rFonts w:eastAsia="Times New Roman"/>
          <w:color w:val="000000" w:themeColor="text1"/>
          <w:sz w:val="20"/>
          <w:szCs w:val="20"/>
        </w:rPr>
        <w:t xml:space="preserve"> 657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obyvateľov k roku 20</w:t>
      </w:r>
      <w:r w:rsidR="00C00545" w:rsidRPr="00B7076A">
        <w:rPr>
          <w:rFonts w:eastAsia="Times New Roman"/>
          <w:color w:val="000000" w:themeColor="text1"/>
          <w:sz w:val="20"/>
          <w:szCs w:val="20"/>
        </w:rPr>
        <w:t>30</w:t>
      </w:r>
      <w:r w:rsidR="00040730" w:rsidRPr="00B7076A">
        <w:rPr>
          <w:rFonts w:eastAsia="Times New Roman"/>
          <w:color w:val="000000" w:themeColor="text1"/>
          <w:sz w:val="20"/>
          <w:szCs w:val="20"/>
        </w:rPr>
        <w:t>.</w:t>
      </w:r>
    </w:p>
    <w:p w14:paraId="14C7B76A" w14:textId="2A13652F" w:rsidR="00CE0C7B" w:rsidRPr="00B7076A" w:rsidRDefault="003F1124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Z a D č.1 </w:t>
      </w:r>
      <w:r w:rsidR="00CE0C7B" w:rsidRPr="00B7076A">
        <w:rPr>
          <w:rFonts w:eastAsia="Times New Roman"/>
          <w:color w:val="000000" w:themeColor="text1"/>
          <w:sz w:val="20"/>
          <w:szCs w:val="20"/>
        </w:rPr>
        <w:t xml:space="preserve">ÚPNO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="00CE0C7B" w:rsidRPr="00B7076A">
        <w:rPr>
          <w:rFonts w:eastAsia="Times New Roman"/>
          <w:color w:val="000000" w:themeColor="text1"/>
          <w:sz w:val="20"/>
          <w:szCs w:val="20"/>
        </w:rPr>
        <w:t xml:space="preserve">, </w:t>
      </w:r>
      <w:r w:rsidR="00833253" w:rsidRPr="00B7076A">
        <w:rPr>
          <w:rFonts w:eastAsia="Times New Roman"/>
          <w:color w:val="000000" w:themeColor="text1"/>
          <w:sz w:val="20"/>
          <w:szCs w:val="20"/>
        </w:rPr>
        <w:t>rešpektuj</w:t>
      </w:r>
      <w:r w:rsidR="00C52F16" w:rsidRPr="00B7076A">
        <w:rPr>
          <w:rFonts w:eastAsia="Times New Roman"/>
          <w:color w:val="000000" w:themeColor="text1"/>
          <w:sz w:val="20"/>
          <w:szCs w:val="20"/>
        </w:rPr>
        <w:t>ú</w:t>
      </w:r>
      <w:r w:rsidR="00833253" w:rsidRPr="00B7076A">
        <w:rPr>
          <w:rFonts w:eastAsia="Times New Roman"/>
          <w:color w:val="000000" w:themeColor="text1"/>
          <w:sz w:val="20"/>
          <w:szCs w:val="20"/>
        </w:rPr>
        <w:t xml:space="preserve"> prognózu vývoja počtu obyvateľov</w:t>
      </w:r>
      <w:r w:rsidR="00040730" w:rsidRPr="00B7076A">
        <w:rPr>
          <w:rFonts w:eastAsia="Times New Roman"/>
          <w:color w:val="000000" w:themeColor="text1"/>
          <w:sz w:val="20"/>
          <w:szCs w:val="20"/>
        </w:rPr>
        <w:t xml:space="preserve"> k </w:t>
      </w:r>
      <w:r w:rsidR="00833253" w:rsidRPr="00B7076A">
        <w:rPr>
          <w:rFonts w:eastAsia="Times New Roman"/>
          <w:color w:val="000000" w:themeColor="text1"/>
          <w:sz w:val="20"/>
          <w:szCs w:val="20"/>
        </w:rPr>
        <w:t>roku 2030</w:t>
      </w:r>
      <w:r w:rsidR="004A76E0" w:rsidRPr="00B7076A">
        <w:rPr>
          <w:rFonts w:eastAsia="Times New Roman"/>
          <w:color w:val="000000" w:themeColor="text1"/>
          <w:sz w:val="20"/>
          <w:szCs w:val="20"/>
        </w:rPr>
        <w:t xml:space="preserve"> a navrhuje prognózu vývoja počtu obyvateľov do roku 2040.</w:t>
      </w:r>
    </w:p>
    <w:p w14:paraId="002ED31E" w14:textId="77777777" w:rsidR="00CE0C7B" w:rsidRPr="00B7076A" w:rsidRDefault="00CE0C7B" w:rsidP="00CE0C7B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</w:rPr>
      </w:pPr>
    </w:p>
    <w:p w14:paraId="1F65D76E" w14:textId="06C9E274" w:rsidR="00CE0C7B" w:rsidRPr="00B7076A" w:rsidRDefault="00CE0C7B" w:rsidP="009E65FE">
      <w:pPr>
        <w:autoSpaceDE w:val="0"/>
        <w:autoSpaceDN w:val="0"/>
        <w:adjustRightInd w:val="0"/>
        <w:ind w:left="567" w:hanging="567"/>
        <w:jc w:val="both"/>
        <w:rPr>
          <w:rFonts w:eastAsia="Times New Roman"/>
          <w:b/>
          <w:color w:val="000000" w:themeColor="text1"/>
        </w:rPr>
      </w:pPr>
      <w:r w:rsidRPr="00B7076A">
        <w:rPr>
          <w:rFonts w:eastAsia="Times New Roman"/>
          <w:b/>
          <w:color w:val="000000" w:themeColor="text1"/>
        </w:rPr>
        <w:t>A.6.  Údaje o súlade rieš</w:t>
      </w:r>
      <w:r w:rsidR="009E65FE" w:rsidRPr="00B7076A">
        <w:rPr>
          <w:rFonts w:eastAsia="Times New Roman"/>
          <w:b/>
          <w:color w:val="000000" w:themeColor="text1"/>
        </w:rPr>
        <w:t xml:space="preserve">enia so záväznou časťou ÚPN </w:t>
      </w:r>
      <w:r w:rsidRPr="00B7076A">
        <w:rPr>
          <w:rFonts w:eastAsia="Times New Roman"/>
          <w:b/>
          <w:color w:val="000000" w:themeColor="text1"/>
        </w:rPr>
        <w:t>Prešovského</w:t>
      </w:r>
      <w:r w:rsidR="009E65FE" w:rsidRPr="00B7076A">
        <w:rPr>
          <w:rFonts w:eastAsia="Times New Roman"/>
          <w:b/>
          <w:color w:val="000000" w:themeColor="text1"/>
        </w:rPr>
        <w:t xml:space="preserve"> samosprávneho </w:t>
      </w:r>
      <w:r w:rsidRPr="00B7076A">
        <w:rPr>
          <w:rFonts w:eastAsia="Times New Roman"/>
          <w:b/>
          <w:color w:val="000000" w:themeColor="text1"/>
        </w:rPr>
        <w:t xml:space="preserve"> kraja</w:t>
      </w:r>
    </w:p>
    <w:p w14:paraId="21064CEA" w14:textId="77777777" w:rsidR="00CE0C7B" w:rsidRPr="00B7076A" w:rsidRDefault="00CE0C7B" w:rsidP="00CE0C7B">
      <w:pPr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0"/>
          <w:szCs w:val="20"/>
        </w:rPr>
      </w:pPr>
    </w:p>
    <w:p w14:paraId="09C1667B" w14:textId="204A66D7" w:rsidR="00CE0C7B" w:rsidRPr="00B7076A" w:rsidRDefault="00CE0C7B" w:rsidP="00CE0C7B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Väzby priestorového usporiadania časti katastrálneho územia obce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na územie priľahlých katastrálnych území,  riešené v návrhu </w:t>
      </w:r>
      <w:r w:rsidR="00C52F16" w:rsidRPr="00B7076A">
        <w:rPr>
          <w:rFonts w:eastAsia="Times New Roman"/>
          <w:bCs/>
          <w:color w:val="000000" w:themeColor="text1"/>
          <w:sz w:val="20"/>
          <w:szCs w:val="20"/>
        </w:rPr>
        <w:t>Z a D č.1 ÚPNO Šarišská Poruba</w:t>
      </w:r>
      <w:r w:rsidR="00B7076A" w:rsidRPr="00B7076A">
        <w:rPr>
          <w:rFonts w:eastAsia="Times New Roman"/>
          <w:b/>
          <w:color w:val="000000" w:themeColor="text1"/>
          <w:sz w:val="20"/>
          <w:szCs w:val="20"/>
        </w:rPr>
        <w:t xml:space="preserve">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87433F" w:rsidRPr="00B7076A">
        <w:rPr>
          <w:rFonts w:eastAsia="Times New Roman"/>
          <w:color w:val="000000" w:themeColor="text1"/>
          <w:sz w:val="20"/>
          <w:szCs w:val="20"/>
        </w:rPr>
        <w:t xml:space="preserve">sú v súlade s </w:t>
      </w:r>
      <w:r w:rsidR="009E65FE" w:rsidRPr="00B7076A">
        <w:rPr>
          <w:color w:val="000000" w:themeColor="text1"/>
          <w:sz w:val="20"/>
          <w:szCs w:val="20"/>
        </w:rPr>
        <w:t>Ú</w:t>
      </w:r>
      <w:r w:rsidR="0087433F" w:rsidRPr="00B7076A">
        <w:rPr>
          <w:color w:val="000000" w:themeColor="text1"/>
          <w:sz w:val="20"/>
          <w:szCs w:val="20"/>
        </w:rPr>
        <w:t>zemným plánom Prešovského samosprávneho kraja (ďalej len „ÚP</w:t>
      </w:r>
      <w:r w:rsidR="009E65FE" w:rsidRPr="00B7076A">
        <w:rPr>
          <w:color w:val="000000" w:themeColor="text1"/>
          <w:sz w:val="20"/>
          <w:szCs w:val="20"/>
        </w:rPr>
        <w:t>N</w:t>
      </w:r>
      <w:r w:rsidR="0087433F" w:rsidRPr="00B7076A">
        <w:rPr>
          <w:color w:val="000000" w:themeColor="text1"/>
          <w:sz w:val="20"/>
          <w:szCs w:val="20"/>
        </w:rPr>
        <w:t xml:space="preserve"> Prešovského samosprávneho kraja"), schválený Zastupiteľstvom Prešovského samosprávneho kraja uznesením č. 268/2019 dňa 26.08.2019. Záväzná časť Územného plánu Prešovského samosprávneho kraja bola vydaná Všeobecne záväzným nariadením Prešovského samosprávneho kraja č. 77/2019, ktoré bolo schválené Zastupiteľstvom Prešovského samosprávneho kraja uznesením č. 269/2019 dňa 26.08. 2019 s účinnosťou od 06.10.2019.</w:t>
      </w:r>
    </w:p>
    <w:p w14:paraId="5B853C5F" w14:textId="77777777" w:rsidR="00CE0C7B" w:rsidRPr="00B7076A" w:rsidRDefault="00CE0C7B" w:rsidP="00CE0C7B">
      <w:pPr>
        <w:autoSpaceDE w:val="0"/>
        <w:autoSpaceDN w:val="0"/>
        <w:adjustRightInd w:val="0"/>
        <w:jc w:val="both"/>
        <w:rPr>
          <w:rFonts w:eastAsia="Times New Roman"/>
          <w:color w:val="000000" w:themeColor="text1"/>
        </w:rPr>
      </w:pPr>
      <w:r w:rsidRPr="00B7076A">
        <w:rPr>
          <w:rFonts w:eastAsia="Times New Roman"/>
          <w:color w:val="000000" w:themeColor="text1"/>
        </w:rPr>
        <w:t xml:space="preserve"> </w:t>
      </w:r>
    </w:p>
    <w:p w14:paraId="2169F17D" w14:textId="77777777" w:rsidR="00CE0C7B" w:rsidRPr="00B7076A" w:rsidRDefault="00CE0C7B" w:rsidP="00CE0C7B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</w:rPr>
      </w:pPr>
      <w:r w:rsidRPr="00B7076A">
        <w:rPr>
          <w:rFonts w:eastAsia="Times New Roman"/>
          <w:b/>
          <w:color w:val="000000" w:themeColor="text1"/>
        </w:rPr>
        <w:t xml:space="preserve">A.7.  Údaje o použitých podkladoch  </w:t>
      </w:r>
    </w:p>
    <w:p w14:paraId="78620E3D" w14:textId="77777777" w:rsidR="00CE0C7B" w:rsidRPr="00B7076A" w:rsidRDefault="00CE0C7B" w:rsidP="00CE0C7B">
      <w:pPr>
        <w:jc w:val="both"/>
        <w:rPr>
          <w:rFonts w:eastAsia="Times New Roman"/>
          <w:color w:val="000000" w:themeColor="text1"/>
        </w:rPr>
      </w:pPr>
    </w:p>
    <w:p w14:paraId="64C94573" w14:textId="7921CEF4" w:rsidR="00CE0C7B" w:rsidRPr="00B7076A" w:rsidRDefault="00CE0C7B" w:rsidP="00CE0C7B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Podkladmi pre spracovanie návrhu  </w:t>
      </w:r>
      <w:r w:rsidR="00C52F16" w:rsidRPr="00B7076A">
        <w:rPr>
          <w:rFonts w:eastAsia="Times New Roman"/>
          <w:color w:val="000000" w:themeColor="text1"/>
          <w:sz w:val="20"/>
          <w:szCs w:val="20"/>
        </w:rPr>
        <w:t>Z a D č.1 ÚPNO Šarišská Poruba</w:t>
      </w:r>
      <w:r w:rsidR="00B7076A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sú:</w:t>
      </w:r>
    </w:p>
    <w:p w14:paraId="187A4065" w14:textId="77777777" w:rsidR="00CE0C7B" w:rsidRPr="00B7076A" w:rsidRDefault="00CE0C7B" w:rsidP="00CE0C7B">
      <w:pPr>
        <w:numPr>
          <w:ilvl w:val="0"/>
          <w:numId w:val="1"/>
        </w:num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ÚPNO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schválený uznesením č.</w:t>
      </w:r>
      <w:r w:rsidR="001B66B8" w:rsidRPr="00B7076A">
        <w:rPr>
          <w:rFonts w:eastAsia="Times New Roman"/>
          <w:color w:val="000000" w:themeColor="text1"/>
          <w:sz w:val="20"/>
          <w:szCs w:val="20"/>
        </w:rPr>
        <w:t xml:space="preserve"> 2/M/1/08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zo dňa </w:t>
      </w:r>
      <w:r w:rsidR="001B66B8" w:rsidRPr="00B7076A">
        <w:rPr>
          <w:rFonts w:eastAsia="Times New Roman"/>
          <w:color w:val="000000" w:themeColor="text1"/>
          <w:sz w:val="20"/>
          <w:szCs w:val="20"/>
        </w:rPr>
        <w:t>09</w:t>
      </w:r>
      <w:r w:rsidRPr="00B7076A">
        <w:rPr>
          <w:rFonts w:eastAsia="Times New Roman"/>
          <w:color w:val="000000" w:themeColor="text1"/>
          <w:sz w:val="20"/>
          <w:szCs w:val="20"/>
        </w:rPr>
        <w:t>.09.2008</w:t>
      </w:r>
    </w:p>
    <w:p w14:paraId="25052096" w14:textId="627F2825" w:rsidR="00C91C20" w:rsidRPr="00B7076A" w:rsidRDefault="009E65FE" w:rsidP="00CE0C7B">
      <w:pPr>
        <w:numPr>
          <w:ilvl w:val="0"/>
          <w:numId w:val="1"/>
        </w:num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>Ú</w:t>
      </w:r>
      <w:r w:rsidR="00C91C20" w:rsidRPr="00B7076A">
        <w:rPr>
          <w:rFonts w:eastAsia="Times New Roman"/>
          <w:color w:val="000000" w:themeColor="text1"/>
          <w:sz w:val="20"/>
          <w:szCs w:val="20"/>
        </w:rPr>
        <w:t>zemný plán Prešovského samospr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ávneho kraja, </w:t>
      </w:r>
      <w:r w:rsidR="00C91C20" w:rsidRPr="00B7076A">
        <w:rPr>
          <w:rFonts w:eastAsia="Times New Roman"/>
          <w:color w:val="000000" w:themeColor="text1"/>
          <w:sz w:val="20"/>
          <w:szCs w:val="20"/>
        </w:rPr>
        <w:t xml:space="preserve">schválený Zastupiteľstvom Prešovského samosprávneho kraja uznesením č. 268/2019 dňa 26.08.2019. </w:t>
      </w:r>
    </w:p>
    <w:p w14:paraId="6981326F" w14:textId="0C12FDC3" w:rsidR="00CE0C7B" w:rsidRPr="00B7076A" w:rsidRDefault="00CE0C7B" w:rsidP="00C52F1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="Times New Roman"/>
          <w:b/>
          <w:i/>
          <w:iCs/>
          <w:color w:val="000000" w:themeColor="text1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Požiadavky obce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 na riešenie </w:t>
      </w:r>
      <w:r w:rsidR="00C52F16" w:rsidRPr="00B7076A">
        <w:rPr>
          <w:rFonts w:eastAsia="Times New Roman"/>
          <w:bCs/>
          <w:color w:val="000000" w:themeColor="text1"/>
          <w:sz w:val="20"/>
          <w:szCs w:val="20"/>
        </w:rPr>
        <w:t>Z a D č.1 ÚPNO Šarišská Poruba</w:t>
      </w:r>
    </w:p>
    <w:p w14:paraId="1C78CEA1" w14:textId="77777777" w:rsidR="00CE0C7B" w:rsidRPr="00B7076A" w:rsidRDefault="00CE0C7B" w:rsidP="00CE0C7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="Times New Roman"/>
          <w:b/>
          <w:i/>
          <w:iCs/>
          <w:color w:val="000000" w:themeColor="text1"/>
        </w:rPr>
      </w:pPr>
    </w:p>
    <w:p w14:paraId="619BA518" w14:textId="77777777" w:rsidR="00CE0C7B" w:rsidRPr="00B7076A" w:rsidRDefault="00CE0C7B" w:rsidP="00CE0C7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="Times New Roman"/>
          <w:b/>
          <w:i/>
          <w:iCs/>
          <w:color w:val="000000" w:themeColor="text1"/>
        </w:rPr>
      </w:pPr>
    </w:p>
    <w:p w14:paraId="2B1962CF" w14:textId="77777777" w:rsidR="00CE0C7B" w:rsidRPr="00B7076A" w:rsidRDefault="00CE0C7B" w:rsidP="00CE0C7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="Times New Roman"/>
          <w:b/>
          <w:i/>
          <w:iCs/>
          <w:color w:val="000000" w:themeColor="text1"/>
        </w:rPr>
      </w:pPr>
    </w:p>
    <w:p w14:paraId="07F077EB" w14:textId="77777777" w:rsidR="00CE0C7B" w:rsidRPr="00B7076A" w:rsidRDefault="00CE0C7B" w:rsidP="00CE0C7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="Times New Roman"/>
          <w:b/>
          <w:i/>
          <w:iCs/>
          <w:color w:val="000000" w:themeColor="text1"/>
        </w:rPr>
      </w:pPr>
    </w:p>
    <w:p w14:paraId="2F35283F" w14:textId="77777777" w:rsidR="001B66B8" w:rsidRPr="00B7076A" w:rsidRDefault="001B66B8" w:rsidP="00CE0C7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="Times New Roman"/>
          <w:b/>
          <w:i/>
          <w:iCs/>
          <w:color w:val="000000" w:themeColor="text1"/>
        </w:rPr>
      </w:pPr>
      <w:bookmarkStart w:id="0" w:name="_GoBack"/>
      <w:bookmarkEnd w:id="0"/>
    </w:p>
    <w:p w14:paraId="2555C35E" w14:textId="77777777" w:rsidR="001B66B8" w:rsidRPr="00B7076A" w:rsidRDefault="001B66B8" w:rsidP="00CE0C7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="Times New Roman"/>
          <w:b/>
          <w:i/>
          <w:iCs/>
          <w:color w:val="000000" w:themeColor="text1"/>
        </w:rPr>
      </w:pPr>
    </w:p>
    <w:p w14:paraId="6634B5C0" w14:textId="77777777" w:rsidR="001B66B8" w:rsidRPr="00B7076A" w:rsidRDefault="001B66B8" w:rsidP="00CE0C7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="Times New Roman"/>
          <w:b/>
          <w:i/>
          <w:iCs/>
          <w:color w:val="000000" w:themeColor="text1"/>
        </w:rPr>
      </w:pPr>
    </w:p>
    <w:p w14:paraId="78728DDA" w14:textId="77777777" w:rsidR="003F1124" w:rsidRPr="00B7076A" w:rsidRDefault="003F1124" w:rsidP="00CE0C7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eastAsia="Times New Roman"/>
          <w:b/>
          <w:i/>
          <w:iCs/>
          <w:color w:val="000000" w:themeColor="text1"/>
        </w:rPr>
      </w:pPr>
    </w:p>
    <w:p w14:paraId="5DC47447" w14:textId="16A26360" w:rsidR="001B66B8" w:rsidRPr="00B7076A" w:rsidRDefault="001B66B8" w:rsidP="00A329FF">
      <w:pPr>
        <w:rPr>
          <w:b/>
          <w:color w:val="000000" w:themeColor="text1"/>
          <w:sz w:val="28"/>
          <w:szCs w:val="28"/>
        </w:rPr>
      </w:pPr>
      <w:r w:rsidRPr="00B7076A">
        <w:rPr>
          <w:b/>
          <w:color w:val="000000" w:themeColor="text1"/>
          <w:sz w:val="28"/>
          <w:szCs w:val="28"/>
        </w:rPr>
        <w:lastRenderedPageBreak/>
        <w:t xml:space="preserve">B. Návrh riešenia  </w:t>
      </w:r>
      <w:r w:rsidR="00C52F16" w:rsidRPr="00B7076A">
        <w:rPr>
          <w:rFonts w:eastAsia="Times New Roman"/>
          <w:b/>
          <w:color w:val="000000" w:themeColor="text1"/>
          <w:sz w:val="28"/>
          <w:szCs w:val="28"/>
        </w:rPr>
        <w:t xml:space="preserve">Z a D č.1 </w:t>
      </w:r>
      <w:r w:rsidRPr="00B7076A">
        <w:rPr>
          <w:b/>
          <w:color w:val="000000" w:themeColor="text1"/>
          <w:sz w:val="28"/>
          <w:szCs w:val="28"/>
        </w:rPr>
        <w:t xml:space="preserve">ÚPNO </w:t>
      </w:r>
      <w:r w:rsidR="00876D04" w:rsidRPr="00B7076A">
        <w:rPr>
          <w:rFonts w:eastAsia="Times New Roman"/>
          <w:b/>
          <w:color w:val="000000" w:themeColor="text1"/>
          <w:sz w:val="28"/>
          <w:szCs w:val="28"/>
        </w:rPr>
        <w:t>Šarišská Poruba</w:t>
      </w:r>
      <w:r w:rsidRPr="00B7076A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</w:p>
    <w:p w14:paraId="0C3A4C2F" w14:textId="77777777" w:rsidR="009E65FE" w:rsidRPr="00B7076A" w:rsidRDefault="009E65FE" w:rsidP="002B1F98">
      <w:pPr>
        <w:ind w:left="709" w:hanging="709"/>
        <w:jc w:val="both"/>
        <w:rPr>
          <w:b/>
          <w:color w:val="000000" w:themeColor="text1"/>
        </w:rPr>
      </w:pPr>
    </w:p>
    <w:p w14:paraId="54ADBDBB" w14:textId="5EDF7CAF" w:rsidR="001B66B8" w:rsidRPr="00B7076A" w:rsidRDefault="001B66B8" w:rsidP="002B1F98">
      <w:pPr>
        <w:ind w:left="709" w:hanging="709"/>
        <w:jc w:val="both"/>
        <w:rPr>
          <w:b/>
          <w:color w:val="000000" w:themeColor="text1"/>
        </w:rPr>
      </w:pPr>
      <w:r w:rsidRPr="00B7076A">
        <w:rPr>
          <w:b/>
          <w:color w:val="000000" w:themeColor="text1"/>
        </w:rPr>
        <w:t xml:space="preserve">B.1 Popis riešenia </w:t>
      </w:r>
      <w:r w:rsidR="00C52F16" w:rsidRPr="00B7076A">
        <w:rPr>
          <w:b/>
          <w:color w:val="000000" w:themeColor="text1"/>
        </w:rPr>
        <w:t xml:space="preserve">Z a D č.1 </w:t>
      </w:r>
      <w:r w:rsidRPr="00B7076A">
        <w:rPr>
          <w:b/>
          <w:color w:val="000000" w:themeColor="text1"/>
        </w:rPr>
        <w:t xml:space="preserve">ÚPNO </w:t>
      </w:r>
      <w:r w:rsidR="00876D04" w:rsidRPr="00B7076A">
        <w:rPr>
          <w:b/>
          <w:color w:val="000000" w:themeColor="text1"/>
        </w:rPr>
        <w:t>Šarišská Poruba</w:t>
      </w:r>
      <w:r w:rsidRPr="00B7076A">
        <w:rPr>
          <w:b/>
          <w:color w:val="000000" w:themeColor="text1"/>
        </w:rPr>
        <w:t xml:space="preserve"> </w:t>
      </w:r>
    </w:p>
    <w:p w14:paraId="00064965" w14:textId="77777777" w:rsidR="009E65FE" w:rsidRPr="00B7076A" w:rsidRDefault="009E65FE" w:rsidP="00B10EEA">
      <w:pPr>
        <w:jc w:val="both"/>
        <w:rPr>
          <w:b/>
          <w:color w:val="000000" w:themeColor="text1"/>
        </w:rPr>
      </w:pPr>
    </w:p>
    <w:p w14:paraId="28548507" w14:textId="77777777" w:rsidR="001B66B8" w:rsidRPr="00B7076A" w:rsidRDefault="001B66B8" w:rsidP="002B1F98">
      <w:pPr>
        <w:ind w:left="709" w:hanging="709"/>
        <w:jc w:val="both"/>
        <w:rPr>
          <w:b/>
          <w:color w:val="000000" w:themeColor="text1"/>
        </w:rPr>
      </w:pPr>
      <w:r w:rsidRPr="00B7076A">
        <w:rPr>
          <w:b/>
          <w:color w:val="000000" w:themeColor="text1"/>
        </w:rPr>
        <w:t xml:space="preserve">B.1.1 Zmena funkčnej plochy </w:t>
      </w:r>
      <w:r w:rsidR="0070680E" w:rsidRPr="00B7076A">
        <w:rPr>
          <w:b/>
          <w:color w:val="000000" w:themeColor="text1"/>
        </w:rPr>
        <w:t>trvalého trávnatého porastu</w:t>
      </w:r>
      <w:r w:rsidRPr="00B7076A">
        <w:rPr>
          <w:b/>
          <w:color w:val="000000" w:themeColor="text1"/>
        </w:rPr>
        <w:t xml:space="preserve"> na funkčnú ploch</w:t>
      </w:r>
      <w:r w:rsidR="0070680E" w:rsidRPr="00B7076A">
        <w:rPr>
          <w:b/>
          <w:color w:val="000000" w:themeColor="text1"/>
        </w:rPr>
        <w:t xml:space="preserve">u rodinných domov  - lokalita </w:t>
      </w:r>
      <w:r w:rsidR="00202250" w:rsidRPr="00B7076A">
        <w:rPr>
          <w:b/>
          <w:color w:val="000000" w:themeColor="text1"/>
        </w:rPr>
        <w:t>č.1</w:t>
      </w:r>
      <w:r w:rsidRPr="00B7076A">
        <w:rPr>
          <w:b/>
          <w:color w:val="000000" w:themeColor="text1"/>
        </w:rPr>
        <w:t xml:space="preserve">  </w:t>
      </w:r>
    </w:p>
    <w:p w14:paraId="4D802C11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</w:rPr>
      </w:pPr>
    </w:p>
    <w:p w14:paraId="49276FCD" w14:textId="125B1D2B" w:rsidR="001B66B8" w:rsidRPr="00B7076A" w:rsidRDefault="00FD2559" w:rsidP="002B1F98">
      <w:pPr>
        <w:jc w:val="both"/>
        <w:rPr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Platný ÚPNO Šarišská Poruba dokumentuje  na severozápadnom okraji zastavaného územia obce funkčnú plochu trvalého trávneho porastu</w:t>
      </w:r>
      <w:r w:rsidR="00901B3E">
        <w:rPr>
          <w:rFonts w:eastAsia="Times New Roman"/>
          <w:color w:val="000000" w:themeColor="text1"/>
          <w:sz w:val="20"/>
          <w:szCs w:val="20"/>
        </w:rPr>
        <w:t xml:space="preserve">, </w:t>
      </w:r>
      <w:r>
        <w:rPr>
          <w:rFonts w:eastAsia="Times New Roman"/>
          <w:color w:val="000000" w:themeColor="text1"/>
          <w:sz w:val="20"/>
          <w:szCs w:val="20"/>
        </w:rPr>
        <w:t>vymedzenú hranicou katastra, vodným tokom Porubského potoka a okrajom navrhovaných resp. existujúcich plôch rodinných domov</w:t>
      </w:r>
      <w:r w:rsidR="00901B3E">
        <w:rPr>
          <w:rFonts w:eastAsia="Times New Roman"/>
          <w:color w:val="000000" w:themeColor="text1"/>
          <w:sz w:val="20"/>
          <w:szCs w:val="20"/>
        </w:rPr>
        <w:t>.</w:t>
      </w:r>
      <w:r w:rsidR="00E53B7A">
        <w:rPr>
          <w:rFonts w:eastAsia="Times New Roman"/>
          <w:color w:val="000000" w:themeColor="text1"/>
          <w:sz w:val="20"/>
          <w:szCs w:val="20"/>
        </w:rPr>
        <w:t xml:space="preserve"> ( viď v.č.2 a v.č.3 ).</w:t>
      </w:r>
    </w:p>
    <w:p w14:paraId="08F8ED55" w14:textId="5AFFEF06" w:rsidR="001B66B8" w:rsidRPr="00901B3E" w:rsidRDefault="001B66B8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Návrh </w:t>
      </w:r>
      <w:r w:rsidR="00C52F16" w:rsidRPr="00B7076A">
        <w:rPr>
          <w:rFonts w:eastAsia="Times New Roman"/>
          <w:bCs/>
          <w:color w:val="000000" w:themeColor="text1"/>
          <w:sz w:val="20"/>
          <w:szCs w:val="20"/>
        </w:rPr>
        <w:t>Z a D č.1 ÚPNO Šarišská Poruba</w:t>
      </w:r>
      <w:r w:rsidR="00C52F16" w:rsidRPr="00B7076A">
        <w:rPr>
          <w:rFonts w:eastAsia="Times New Roman"/>
          <w:b/>
          <w:color w:val="000000" w:themeColor="text1"/>
          <w:sz w:val="20"/>
          <w:szCs w:val="20"/>
        </w:rPr>
        <w:t xml:space="preserve"> </w:t>
      </w:r>
      <w:r w:rsidR="00FC4EDD" w:rsidRPr="00B7076A">
        <w:rPr>
          <w:color w:val="000000" w:themeColor="text1"/>
          <w:sz w:val="20"/>
          <w:szCs w:val="20"/>
        </w:rPr>
        <w:t xml:space="preserve">mení </w:t>
      </w:r>
      <w:r w:rsidR="003C6BE9" w:rsidRPr="00B7076A">
        <w:rPr>
          <w:color w:val="000000" w:themeColor="text1"/>
          <w:sz w:val="20"/>
          <w:szCs w:val="20"/>
        </w:rPr>
        <w:t xml:space="preserve"> časť funkčnej plochy </w:t>
      </w:r>
      <w:r w:rsidR="00FC4EDD" w:rsidRPr="00B7076A">
        <w:rPr>
          <w:color w:val="000000" w:themeColor="text1"/>
          <w:sz w:val="20"/>
          <w:szCs w:val="20"/>
        </w:rPr>
        <w:t xml:space="preserve"> trvalého trávnatého porastu na funkčnú</w:t>
      </w:r>
      <w:r w:rsidRPr="00B7076A">
        <w:rPr>
          <w:color w:val="000000" w:themeColor="text1"/>
          <w:sz w:val="20"/>
          <w:szCs w:val="20"/>
        </w:rPr>
        <w:t xml:space="preserve"> plochu rodinných domov o výmere cca </w:t>
      </w:r>
      <w:r w:rsidR="004D1224" w:rsidRPr="00B7076A">
        <w:rPr>
          <w:color w:val="000000" w:themeColor="text1"/>
          <w:sz w:val="20"/>
          <w:szCs w:val="20"/>
        </w:rPr>
        <w:t>25 255</w:t>
      </w:r>
      <w:r w:rsidRPr="00B7076A">
        <w:rPr>
          <w:color w:val="000000" w:themeColor="text1"/>
          <w:sz w:val="20"/>
          <w:szCs w:val="20"/>
        </w:rPr>
        <w:t xml:space="preserve"> m2 s kapacitou cca </w:t>
      </w:r>
      <w:r w:rsidR="00987643" w:rsidRPr="00B7076A">
        <w:rPr>
          <w:color w:val="000000" w:themeColor="text1"/>
          <w:sz w:val="20"/>
          <w:szCs w:val="20"/>
        </w:rPr>
        <w:t>22</w:t>
      </w:r>
      <w:r w:rsidRPr="00B7076A">
        <w:rPr>
          <w:color w:val="000000" w:themeColor="text1"/>
          <w:sz w:val="20"/>
          <w:szCs w:val="20"/>
        </w:rPr>
        <w:t xml:space="preserve"> rodinných domov</w:t>
      </w:r>
      <w:r w:rsidR="00901B3E">
        <w:rPr>
          <w:color w:val="000000" w:themeColor="text1"/>
          <w:sz w:val="20"/>
          <w:szCs w:val="20"/>
        </w:rPr>
        <w:t>. Využiteľnosť navrhovanej funkčnej plochy rodinných domov je determinovaná ochrannými pásmami existujúceho technického vybavenia územia a záplavovou čiarou Q</w:t>
      </w:r>
      <w:r w:rsidR="00901B3E" w:rsidRPr="00901B3E">
        <w:rPr>
          <w:color w:val="000000" w:themeColor="text1"/>
          <w:sz w:val="20"/>
          <w:szCs w:val="20"/>
          <w:vertAlign w:val="subscript"/>
        </w:rPr>
        <w:t>100</w:t>
      </w:r>
      <w:r w:rsidR="00901B3E">
        <w:rPr>
          <w:color w:val="000000" w:themeColor="text1"/>
          <w:sz w:val="20"/>
          <w:szCs w:val="20"/>
          <w:vertAlign w:val="subscript"/>
        </w:rPr>
        <w:t xml:space="preserve"> </w:t>
      </w:r>
      <w:r w:rsidR="00901B3E" w:rsidRPr="00901B3E">
        <w:rPr>
          <w:color w:val="000000" w:themeColor="text1"/>
          <w:sz w:val="20"/>
          <w:szCs w:val="20"/>
        </w:rPr>
        <w:t xml:space="preserve">Porubského potoka. </w:t>
      </w:r>
    </w:p>
    <w:p w14:paraId="75E1AB2B" w14:textId="77777777" w:rsidR="00A329FF" w:rsidRPr="00B7076A" w:rsidRDefault="00A329FF" w:rsidP="002B1F98">
      <w:pPr>
        <w:jc w:val="both"/>
        <w:rPr>
          <w:color w:val="000000" w:themeColor="text1"/>
          <w:sz w:val="20"/>
          <w:szCs w:val="20"/>
          <w:u w:val="single"/>
        </w:rPr>
      </w:pPr>
    </w:p>
    <w:p w14:paraId="50B591E5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Verejné dopravné a technické vybavenie navrhovanej funkčnej plochy rodinných domov :</w:t>
      </w:r>
    </w:p>
    <w:p w14:paraId="60AAEAFC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  <w:u w:val="single"/>
        </w:rPr>
      </w:pPr>
    </w:p>
    <w:p w14:paraId="1805BBDD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Doprava:</w:t>
      </w:r>
    </w:p>
    <w:p w14:paraId="2F04B97F" w14:textId="3E226BBC" w:rsidR="00C24B9D" w:rsidRPr="00B7076A" w:rsidRDefault="00B10EEA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Navrhovaná funkčná plocha rodinných domov je dopravne pripojená na cestu III/</w:t>
      </w:r>
      <w:r w:rsidR="00FC4EDD" w:rsidRPr="00B7076A">
        <w:rPr>
          <w:color w:val="000000" w:themeColor="text1"/>
          <w:sz w:val="20"/>
          <w:szCs w:val="20"/>
        </w:rPr>
        <w:t>3435</w:t>
      </w:r>
      <w:r w:rsidRPr="00B7076A">
        <w:rPr>
          <w:color w:val="000000" w:themeColor="text1"/>
          <w:sz w:val="20"/>
          <w:szCs w:val="20"/>
        </w:rPr>
        <w:t xml:space="preserve"> verejnou cestnou komunikáciou funkčnej triedy C3 kat. MO 6,5/30 </w:t>
      </w:r>
      <w:r w:rsidR="001B66B8" w:rsidRPr="00B7076A">
        <w:rPr>
          <w:color w:val="000000" w:themeColor="text1"/>
          <w:sz w:val="20"/>
          <w:szCs w:val="20"/>
        </w:rPr>
        <w:t>cez pozemok KN</w:t>
      </w:r>
      <w:r w:rsidR="00EB6ECA" w:rsidRPr="00B7076A">
        <w:rPr>
          <w:color w:val="000000" w:themeColor="text1"/>
          <w:sz w:val="20"/>
          <w:szCs w:val="20"/>
        </w:rPr>
        <w:t>E</w:t>
      </w:r>
      <w:r w:rsidR="00C24B9D" w:rsidRPr="00B7076A">
        <w:rPr>
          <w:color w:val="000000" w:themeColor="text1"/>
          <w:sz w:val="20"/>
          <w:szCs w:val="20"/>
        </w:rPr>
        <w:t xml:space="preserve"> </w:t>
      </w:r>
      <w:r w:rsidR="00EB6ECA" w:rsidRPr="00B7076A">
        <w:rPr>
          <w:color w:val="000000" w:themeColor="text1"/>
          <w:sz w:val="20"/>
          <w:szCs w:val="20"/>
        </w:rPr>
        <w:t>298</w:t>
      </w:r>
      <w:r w:rsidR="00C24B9D" w:rsidRPr="00B7076A">
        <w:rPr>
          <w:color w:val="000000" w:themeColor="text1"/>
          <w:sz w:val="20"/>
          <w:szCs w:val="20"/>
        </w:rPr>
        <w:t xml:space="preserve">. </w:t>
      </w:r>
      <w:r w:rsidRPr="00B7076A">
        <w:rPr>
          <w:color w:val="000000" w:themeColor="text1"/>
          <w:sz w:val="20"/>
          <w:szCs w:val="20"/>
        </w:rPr>
        <w:t xml:space="preserve"> </w:t>
      </w:r>
      <w:r w:rsidR="00C24B9D" w:rsidRPr="00B7076A">
        <w:rPr>
          <w:color w:val="000000" w:themeColor="text1"/>
          <w:sz w:val="20"/>
          <w:szCs w:val="20"/>
        </w:rPr>
        <w:t xml:space="preserve"> </w:t>
      </w:r>
    </w:p>
    <w:p w14:paraId="634CF70E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Odstavné </w:t>
      </w:r>
      <w:proofErr w:type="spellStart"/>
      <w:r w:rsidRPr="00B7076A">
        <w:rPr>
          <w:color w:val="000000" w:themeColor="text1"/>
          <w:sz w:val="20"/>
          <w:szCs w:val="20"/>
        </w:rPr>
        <w:t>stánia</w:t>
      </w:r>
      <w:proofErr w:type="spellEnd"/>
      <w:r w:rsidRPr="00B7076A">
        <w:rPr>
          <w:color w:val="000000" w:themeColor="text1"/>
          <w:sz w:val="20"/>
          <w:szCs w:val="20"/>
        </w:rPr>
        <w:t xml:space="preserve"> sú  dimenzované v zmysle STN 736110 ( 2 odstavné </w:t>
      </w:r>
      <w:proofErr w:type="spellStart"/>
      <w:r w:rsidRPr="00B7076A">
        <w:rPr>
          <w:color w:val="000000" w:themeColor="text1"/>
          <w:sz w:val="20"/>
          <w:szCs w:val="20"/>
        </w:rPr>
        <w:t>stánia</w:t>
      </w:r>
      <w:proofErr w:type="spellEnd"/>
      <w:r w:rsidRPr="00B7076A">
        <w:rPr>
          <w:color w:val="000000" w:themeColor="text1"/>
          <w:sz w:val="20"/>
          <w:szCs w:val="20"/>
        </w:rPr>
        <w:t xml:space="preserve"> na 1RD ).</w:t>
      </w:r>
    </w:p>
    <w:p w14:paraId="1AAEBD96" w14:textId="4EEE76C1" w:rsidR="001B66B8" w:rsidRPr="00B7076A" w:rsidRDefault="001B66B8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Pozdĺž navrhovanej verejnej komunikácie je umiestnený jednostranný chodník </w:t>
      </w:r>
      <w:r w:rsidR="00B10EEA" w:rsidRPr="00B7076A">
        <w:rPr>
          <w:color w:val="000000" w:themeColor="text1"/>
          <w:sz w:val="20"/>
          <w:szCs w:val="20"/>
        </w:rPr>
        <w:t xml:space="preserve"> šírky 1,5 m</w:t>
      </w:r>
      <w:r w:rsidRPr="00B7076A">
        <w:rPr>
          <w:color w:val="000000" w:themeColor="text1"/>
          <w:sz w:val="20"/>
          <w:szCs w:val="20"/>
        </w:rPr>
        <w:t xml:space="preserve">  </w:t>
      </w:r>
    </w:p>
    <w:p w14:paraId="3CABF3BE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</w:rPr>
      </w:pPr>
    </w:p>
    <w:p w14:paraId="2BB2881B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Zásobovanie pitnou vodou :</w:t>
      </w:r>
    </w:p>
    <w:p w14:paraId="2D69D959" w14:textId="44C560FA" w:rsidR="00B10EEA" w:rsidRPr="00B7076A" w:rsidRDefault="001B66B8" w:rsidP="00AC3A25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Navrhovaná funkčná plocha rodinných domov bude zásobovaná pitnou vodou  z</w:t>
      </w:r>
      <w:r w:rsidR="009A3821" w:rsidRPr="00B7076A">
        <w:rPr>
          <w:color w:val="000000" w:themeColor="text1"/>
          <w:sz w:val="20"/>
          <w:szCs w:val="20"/>
        </w:rPr>
        <w:t xml:space="preserve"> existujúcej </w:t>
      </w:r>
      <w:r w:rsidRPr="00B7076A">
        <w:rPr>
          <w:color w:val="000000" w:themeColor="text1"/>
          <w:sz w:val="20"/>
          <w:szCs w:val="20"/>
        </w:rPr>
        <w:t xml:space="preserve">verejnej vodovodnej siete. </w:t>
      </w:r>
      <w:r w:rsidR="00B10EEA" w:rsidRPr="00B7076A">
        <w:rPr>
          <w:color w:val="000000" w:themeColor="text1"/>
          <w:sz w:val="20"/>
          <w:szCs w:val="20"/>
        </w:rPr>
        <w:t xml:space="preserve"> </w:t>
      </w:r>
      <w:r w:rsidRPr="00B7076A">
        <w:rPr>
          <w:color w:val="000000" w:themeColor="text1"/>
          <w:sz w:val="20"/>
          <w:szCs w:val="20"/>
        </w:rPr>
        <w:t xml:space="preserve"> </w:t>
      </w:r>
      <w:r w:rsidR="00B10EEA" w:rsidRPr="00B7076A">
        <w:rPr>
          <w:color w:val="000000" w:themeColor="text1"/>
          <w:sz w:val="20"/>
          <w:szCs w:val="20"/>
        </w:rPr>
        <w:t xml:space="preserve"> </w:t>
      </w:r>
    </w:p>
    <w:p w14:paraId="63262711" w14:textId="77777777" w:rsidR="00AC3A25" w:rsidRPr="00B7076A" w:rsidRDefault="00AC3A25" w:rsidP="00AC3A25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14:paraId="0FA3BD74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Odvádzanie splaškových  vôd</w:t>
      </w:r>
      <w:r w:rsidRPr="00B7076A">
        <w:rPr>
          <w:color w:val="000000" w:themeColor="text1"/>
          <w:sz w:val="20"/>
          <w:szCs w:val="20"/>
        </w:rPr>
        <w:t>:</w:t>
      </w:r>
    </w:p>
    <w:p w14:paraId="17A7BFD1" w14:textId="58A9460A" w:rsidR="001B66B8" w:rsidRPr="00B7076A" w:rsidRDefault="001B66B8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Odvádzanie splaškových vôd, tvorených na funkčnej ploche rodinných domov, je navrhnuté gravitačnou splaškovou kanalizáciou DN 300, zaústenej  v revíznej šachte do </w:t>
      </w:r>
      <w:r w:rsidR="00AC3A25" w:rsidRPr="00B7076A">
        <w:rPr>
          <w:color w:val="000000" w:themeColor="text1"/>
          <w:sz w:val="20"/>
          <w:szCs w:val="20"/>
        </w:rPr>
        <w:t xml:space="preserve">navrhovanej </w:t>
      </w:r>
      <w:r w:rsidRPr="00B7076A">
        <w:rPr>
          <w:color w:val="000000" w:themeColor="text1"/>
          <w:sz w:val="20"/>
          <w:szCs w:val="20"/>
        </w:rPr>
        <w:t>splaškovej kanalizácie</w:t>
      </w:r>
      <w:r w:rsidR="003C6BE9" w:rsidRPr="00B7076A">
        <w:rPr>
          <w:color w:val="000000" w:themeColor="text1"/>
          <w:sz w:val="20"/>
          <w:szCs w:val="20"/>
        </w:rPr>
        <w:t xml:space="preserve">, odvádzajúcej splaškové vody do ČOV Kapušany. </w:t>
      </w:r>
      <w:r w:rsidR="009A3821" w:rsidRPr="00B7076A">
        <w:rPr>
          <w:color w:val="000000" w:themeColor="text1"/>
          <w:sz w:val="20"/>
          <w:szCs w:val="20"/>
        </w:rPr>
        <w:t xml:space="preserve">Do doby realizácie verejnej kanalizačnej siete budú splaškové vody zneškodňované v lokálnych nepriepustných žumpách. </w:t>
      </w:r>
    </w:p>
    <w:p w14:paraId="50C401A6" w14:textId="5DB8E200" w:rsidR="00B10EEA" w:rsidRPr="00B7076A" w:rsidRDefault="00AC3A2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</w:t>
      </w:r>
    </w:p>
    <w:p w14:paraId="441B528F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Nakladanie s dažďovými  vodami</w:t>
      </w:r>
      <w:r w:rsidRPr="00B7076A">
        <w:rPr>
          <w:color w:val="000000" w:themeColor="text1"/>
          <w:sz w:val="20"/>
          <w:szCs w:val="20"/>
        </w:rPr>
        <w:t>:</w:t>
      </w:r>
    </w:p>
    <w:p w14:paraId="673AFF6E" w14:textId="7074A78F" w:rsidR="001B66B8" w:rsidRPr="00B7076A" w:rsidRDefault="001B66B8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Vzhľadom na exponovaný terén funkčnej plochy rodinných domov, sú dažďové vody z povrchu miestnej komunikáci</w:t>
      </w:r>
      <w:r w:rsidR="00B10EEA" w:rsidRPr="00B7076A">
        <w:rPr>
          <w:color w:val="000000" w:themeColor="text1"/>
          <w:sz w:val="20"/>
          <w:szCs w:val="20"/>
        </w:rPr>
        <w:t xml:space="preserve">e , zo striech rodinných domov </w:t>
      </w:r>
      <w:r w:rsidRPr="00B7076A">
        <w:rPr>
          <w:color w:val="000000" w:themeColor="text1"/>
          <w:sz w:val="20"/>
          <w:szCs w:val="20"/>
        </w:rPr>
        <w:t xml:space="preserve">a spevnených plôch odvádzané dažďovou kanalizáciou cez </w:t>
      </w:r>
      <w:proofErr w:type="spellStart"/>
      <w:r w:rsidRPr="00B7076A">
        <w:rPr>
          <w:color w:val="000000" w:themeColor="text1"/>
          <w:sz w:val="20"/>
          <w:szCs w:val="20"/>
        </w:rPr>
        <w:t>detenčné</w:t>
      </w:r>
      <w:proofErr w:type="spellEnd"/>
      <w:r w:rsidRPr="00B7076A">
        <w:rPr>
          <w:color w:val="000000" w:themeColor="text1"/>
          <w:sz w:val="20"/>
          <w:szCs w:val="20"/>
        </w:rPr>
        <w:t xml:space="preserve"> nádrže do recipientu.</w:t>
      </w:r>
    </w:p>
    <w:p w14:paraId="464CFBEE" w14:textId="18C2F2F1" w:rsidR="00B10EEA" w:rsidRPr="00B7076A" w:rsidRDefault="00AC3A2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bCs/>
          <w:iCs/>
          <w:color w:val="000000" w:themeColor="text1"/>
          <w:sz w:val="20"/>
          <w:szCs w:val="20"/>
        </w:rPr>
        <w:t xml:space="preserve"> </w:t>
      </w:r>
    </w:p>
    <w:p w14:paraId="4858ABFF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Zásobovanie elektrickou  energiou</w:t>
      </w:r>
      <w:r w:rsidRPr="00B7076A">
        <w:rPr>
          <w:color w:val="000000" w:themeColor="text1"/>
          <w:sz w:val="20"/>
          <w:szCs w:val="20"/>
        </w:rPr>
        <w:t>:</w:t>
      </w:r>
    </w:p>
    <w:p w14:paraId="0CCB3147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Zásobovanie rodinných domov na navrhovanej funkčnej ploche bude zabezpečené rozvodmi NN z navrhovanej kioskovej trafostanice TS </w:t>
      </w:r>
      <w:r w:rsidR="00E34421" w:rsidRPr="00B7076A">
        <w:rPr>
          <w:color w:val="000000" w:themeColor="text1"/>
          <w:sz w:val="20"/>
          <w:szCs w:val="20"/>
        </w:rPr>
        <w:t>3</w:t>
      </w:r>
      <w:r w:rsidRPr="00B7076A">
        <w:rPr>
          <w:color w:val="000000" w:themeColor="text1"/>
          <w:sz w:val="20"/>
          <w:szCs w:val="20"/>
        </w:rPr>
        <w:t xml:space="preserve">  s menovitým výkonom </w:t>
      </w:r>
      <w:r w:rsidR="00E34421" w:rsidRPr="00B7076A">
        <w:rPr>
          <w:color w:val="000000" w:themeColor="text1"/>
          <w:sz w:val="20"/>
          <w:szCs w:val="20"/>
        </w:rPr>
        <w:t>400</w:t>
      </w:r>
      <w:r w:rsidRPr="00B7076A">
        <w:rPr>
          <w:color w:val="000000" w:themeColor="text1"/>
          <w:sz w:val="20"/>
          <w:szCs w:val="20"/>
        </w:rPr>
        <w:t xml:space="preserve"> </w:t>
      </w:r>
      <w:proofErr w:type="spellStart"/>
      <w:r w:rsidRPr="00B7076A">
        <w:rPr>
          <w:color w:val="000000" w:themeColor="text1"/>
          <w:sz w:val="20"/>
          <w:szCs w:val="20"/>
        </w:rPr>
        <w:t>kVA</w:t>
      </w:r>
      <w:proofErr w:type="spellEnd"/>
      <w:r w:rsidRPr="00B7076A">
        <w:rPr>
          <w:color w:val="000000" w:themeColor="text1"/>
          <w:sz w:val="20"/>
          <w:szCs w:val="20"/>
        </w:rPr>
        <w:t>, pripojenej prípojkou VN 22 kV  z existujúc</w:t>
      </w:r>
      <w:r w:rsidR="00A534B5" w:rsidRPr="00B7076A">
        <w:rPr>
          <w:color w:val="000000" w:themeColor="text1"/>
          <w:sz w:val="20"/>
          <w:szCs w:val="20"/>
        </w:rPr>
        <w:t>eho vzdušného vedenia VN 22 kV</w:t>
      </w:r>
      <w:r w:rsidRPr="00B7076A">
        <w:rPr>
          <w:color w:val="000000" w:themeColor="text1"/>
          <w:sz w:val="20"/>
          <w:szCs w:val="20"/>
        </w:rPr>
        <w:t>.</w:t>
      </w:r>
    </w:p>
    <w:p w14:paraId="1269B15B" w14:textId="77777777" w:rsidR="00B10EEA" w:rsidRPr="00B7076A" w:rsidRDefault="00B10EEA" w:rsidP="002B1F98">
      <w:pPr>
        <w:jc w:val="both"/>
        <w:rPr>
          <w:color w:val="000000" w:themeColor="text1"/>
          <w:sz w:val="20"/>
          <w:szCs w:val="20"/>
          <w:u w:val="single"/>
        </w:rPr>
      </w:pPr>
    </w:p>
    <w:p w14:paraId="6A2E29E3" w14:textId="77777777" w:rsidR="001B66B8" w:rsidRPr="00B7076A" w:rsidRDefault="001B66B8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Zásobovanie plynom:</w:t>
      </w:r>
    </w:p>
    <w:p w14:paraId="1810A991" w14:textId="77777777" w:rsidR="00D07201" w:rsidRPr="00B7076A" w:rsidRDefault="00D07201" w:rsidP="002B1F98">
      <w:pPr>
        <w:jc w:val="both"/>
        <w:rPr>
          <w:color w:val="000000" w:themeColor="text1"/>
          <w:sz w:val="20"/>
          <w:szCs w:val="20"/>
        </w:rPr>
      </w:pPr>
    </w:p>
    <w:p w14:paraId="0809D30B" w14:textId="5C82E82C" w:rsidR="001B66B8" w:rsidRPr="00B7076A" w:rsidRDefault="00C24B9D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Územie sa bude </w:t>
      </w:r>
      <w:r w:rsidR="00D07201" w:rsidRPr="00B7076A">
        <w:rPr>
          <w:color w:val="000000" w:themeColor="text1"/>
          <w:sz w:val="20"/>
          <w:szCs w:val="20"/>
        </w:rPr>
        <w:t xml:space="preserve">pripájať </w:t>
      </w:r>
      <w:r w:rsidRPr="00B7076A">
        <w:rPr>
          <w:color w:val="000000" w:themeColor="text1"/>
          <w:sz w:val="20"/>
          <w:szCs w:val="20"/>
        </w:rPr>
        <w:t xml:space="preserve"> na existujúci STL plynovod tlakovaný na 0,3 MPa D 50 mm. Trasovanie plynovodov je riešené v zelenom páse alebo v chodníku. </w:t>
      </w:r>
    </w:p>
    <w:p w14:paraId="7BF1FDD9" w14:textId="77777777" w:rsidR="00E02D9B" w:rsidRPr="00B7076A" w:rsidRDefault="001B66B8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Podrobné pripojovacie podmienky plánovaného technického vybavenia územia na existujúce technické vybavenie územia v koridore existujúcej miestnej komunikácie  budú určené  jednotlivými správcami technického vybavenia územia.  </w:t>
      </w:r>
    </w:p>
    <w:p w14:paraId="4308E334" w14:textId="09EED255" w:rsidR="00AC3A25" w:rsidRPr="00B7076A" w:rsidRDefault="00AC3A25" w:rsidP="0013206D">
      <w:pPr>
        <w:jc w:val="both"/>
        <w:rPr>
          <w:color w:val="000000" w:themeColor="text1"/>
          <w:sz w:val="20"/>
          <w:szCs w:val="20"/>
        </w:rPr>
      </w:pPr>
    </w:p>
    <w:p w14:paraId="2A07C4FF" w14:textId="77777777" w:rsidR="003F1124" w:rsidRPr="00B7076A" w:rsidRDefault="003F1124" w:rsidP="0013206D">
      <w:pPr>
        <w:jc w:val="both"/>
        <w:rPr>
          <w:b/>
          <w:color w:val="000000" w:themeColor="text1"/>
        </w:rPr>
      </w:pPr>
    </w:p>
    <w:p w14:paraId="74D6C6C7" w14:textId="6CD7B4DD" w:rsidR="001B66B8" w:rsidRPr="00B7076A" w:rsidRDefault="00E02D9B" w:rsidP="002B1F98">
      <w:pPr>
        <w:ind w:left="567" w:hanging="567"/>
        <w:jc w:val="both"/>
        <w:rPr>
          <w:b/>
          <w:color w:val="000000" w:themeColor="text1"/>
        </w:rPr>
      </w:pPr>
      <w:r w:rsidRPr="00B7076A">
        <w:rPr>
          <w:b/>
          <w:color w:val="000000" w:themeColor="text1"/>
        </w:rPr>
        <w:t xml:space="preserve">B.1.2 </w:t>
      </w:r>
      <w:r w:rsidR="00A329FF" w:rsidRPr="00B7076A">
        <w:rPr>
          <w:b/>
          <w:color w:val="000000" w:themeColor="text1"/>
        </w:rPr>
        <w:t>Z</w:t>
      </w:r>
      <w:r w:rsidRPr="00B7076A">
        <w:rPr>
          <w:b/>
          <w:color w:val="000000" w:themeColor="text1"/>
        </w:rPr>
        <w:t>mena časti funk</w:t>
      </w:r>
      <w:r w:rsidR="00186EE1" w:rsidRPr="00B7076A">
        <w:rPr>
          <w:b/>
          <w:color w:val="000000" w:themeColor="text1"/>
        </w:rPr>
        <w:t xml:space="preserve">čnej plochy trvalého </w:t>
      </w:r>
      <w:proofErr w:type="spellStart"/>
      <w:r w:rsidR="00186EE1" w:rsidRPr="00B7076A">
        <w:rPr>
          <w:b/>
          <w:color w:val="000000" w:themeColor="text1"/>
        </w:rPr>
        <w:t>trávanatého</w:t>
      </w:r>
      <w:proofErr w:type="spellEnd"/>
      <w:r w:rsidR="00186EE1" w:rsidRPr="00B7076A">
        <w:rPr>
          <w:b/>
          <w:color w:val="000000" w:themeColor="text1"/>
        </w:rPr>
        <w:t xml:space="preserve"> porastu </w:t>
      </w:r>
      <w:r w:rsidRPr="00B7076A">
        <w:rPr>
          <w:b/>
          <w:color w:val="000000" w:themeColor="text1"/>
        </w:rPr>
        <w:t>na funkčnú plochu rodinných domov vo východnej  časti zastavaného územia - lokalita č. 2</w:t>
      </w:r>
    </w:p>
    <w:p w14:paraId="2511D82C" w14:textId="77777777" w:rsidR="00D07201" w:rsidRPr="00B7076A" w:rsidRDefault="00D07201" w:rsidP="002B1F98">
      <w:pPr>
        <w:ind w:left="567" w:hanging="567"/>
        <w:jc w:val="both"/>
        <w:rPr>
          <w:color w:val="000000" w:themeColor="text1"/>
        </w:rPr>
      </w:pPr>
    </w:p>
    <w:p w14:paraId="72A6254C" w14:textId="46B0C968" w:rsidR="0056794F" w:rsidRDefault="0056794F" w:rsidP="002B1F98">
      <w:pPr>
        <w:jc w:val="both"/>
        <w:rPr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Platný ÚPNO Šarišská Poruba dokumentuje</w:t>
      </w:r>
      <w:r w:rsidRPr="00B7076A">
        <w:rPr>
          <w:color w:val="000000" w:themeColor="text1"/>
          <w:sz w:val="20"/>
          <w:szCs w:val="20"/>
        </w:rPr>
        <w:t xml:space="preserve"> </w:t>
      </w:r>
      <w:r w:rsidR="00006D97">
        <w:rPr>
          <w:color w:val="000000" w:themeColor="text1"/>
          <w:sz w:val="20"/>
          <w:szCs w:val="20"/>
        </w:rPr>
        <w:t xml:space="preserve">na severovýchodnom okraji  zastavaného územia obce funkčnú plochu trvalého trávneho porastu. Lokalita je  vymedzená zo severu a z východu hranicou lesa, z juhu a zo západu  hranicou zastavaného územia k 1.1.1990. </w:t>
      </w:r>
    </w:p>
    <w:p w14:paraId="5900589C" w14:textId="088B50D2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Návrh </w:t>
      </w:r>
      <w:r w:rsidR="00C52F16" w:rsidRPr="00B7076A">
        <w:rPr>
          <w:rFonts w:eastAsia="Times New Roman"/>
          <w:bCs/>
          <w:color w:val="000000" w:themeColor="text1"/>
          <w:sz w:val="20"/>
          <w:szCs w:val="20"/>
        </w:rPr>
        <w:t>Z a D č.1 ÚPNO Šarišská Poruba</w:t>
      </w:r>
      <w:r w:rsidR="00C52F16" w:rsidRPr="00B7076A">
        <w:rPr>
          <w:rFonts w:eastAsia="Times New Roman"/>
          <w:b/>
          <w:color w:val="000000" w:themeColor="text1"/>
          <w:sz w:val="20"/>
          <w:szCs w:val="20"/>
        </w:rPr>
        <w:t xml:space="preserve">  </w:t>
      </w:r>
      <w:r w:rsidR="00186EE1" w:rsidRPr="00B7076A">
        <w:rPr>
          <w:color w:val="000000" w:themeColor="text1"/>
          <w:sz w:val="20"/>
          <w:szCs w:val="20"/>
        </w:rPr>
        <w:t xml:space="preserve">mení </w:t>
      </w:r>
      <w:r w:rsidR="00006D97">
        <w:rPr>
          <w:color w:val="000000" w:themeColor="text1"/>
          <w:sz w:val="20"/>
          <w:szCs w:val="20"/>
        </w:rPr>
        <w:t xml:space="preserve">vymedzenú </w:t>
      </w:r>
      <w:r w:rsidR="00186EE1" w:rsidRPr="00B7076A">
        <w:rPr>
          <w:color w:val="000000" w:themeColor="text1"/>
          <w:sz w:val="20"/>
          <w:szCs w:val="20"/>
        </w:rPr>
        <w:t>časť funkčnej plochy</w:t>
      </w:r>
      <w:r w:rsidR="003C6BE9" w:rsidRPr="00B7076A">
        <w:rPr>
          <w:color w:val="000000" w:themeColor="text1"/>
          <w:sz w:val="20"/>
          <w:szCs w:val="20"/>
        </w:rPr>
        <w:t xml:space="preserve"> trvalého trávneho porastu </w:t>
      </w:r>
      <w:r w:rsidR="00186EE1" w:rsidRPr="00B7076A">
        <w:rPr>
          <w:color w:val="000000" w:themeColor="text1"/>
          <w:sz w:val="20"/>
          <w:szCs w:val="20"/>
        </w:rPr>
        <w:t xml:space="preserve"> </w:t>
      </w:r>
      <w:r w:rsidRPr="00B7076A">
        <w:rPr>
          <w:color w:val="000000" w:themeColor="text1"/>
          <w:sz w:val="20"/>
          <w:szCs w:val="20"/>
        </w:rPr>
        <w:t xml:space="preserve">na funkčnú plochu rodinných domov o výmere cca </w:t>
      </w:r>
      <w:r w:rsidR="004D1224" w:rsidRPr="00B7076A">
        <w:rPr>
          <w:color w:val="000000" w:themeColor="text1"/>
          <w:sz w:val="20"/>
          <w:szCs w:val="20"/>
        </w:rPr>
        <w:t>13</w:t>
      </w:r>
      <w:r w:rsidRPr="00B7076A">
        <w:rPr>
          <w:color w:val="000000" w:themeColor="text1"/>
          <w:sz w:val="20"/>
          <w:szCs w:val="20"/>
        </w:rPr>
        <w:t xml:space="preserve"> </w:t>
      </w:r>
      <w:r w:rsidR="004D1224" w:rsidRPr="00B7076A">
        <w:rPr>
          <w:color w:val="000000" w:themeColor="text1"/>
          <w:sz w:val="20"/>
          <w:szCs w:val="20"/>
        </w:rPr>
        <w:t>081</w:t>
      </w:r>
      <w:r w:rsidRPr="00B7076A">
        <w:rPr>
          <w:color w:val="000000" w:themeColor="text1"/>
          <w:sz w:val="20"/>
          <w:szCs w:val="20"/>
        </w:rPr>
        <w:t xml:space="preserve"> m2 s kapacitou cca </w:t>
      </w:r>
      <w:r w:rsidR="004D1224" w:rsidRPr="00B7076A">
        <w:rPr>
          <w:color w:val="000000" w:themeColor="text1"/>
          <w:sz w:val="20"/>
          <w:szCs w:val="20"/>
        </w:rPr>
        <w:t>13</w:t>
      </w:r>
      <w:r w:rsidRPr="00B7076A">
        <w:rPr>
          <w:color w:val="000000" w:themeColor="text1"/>
          <w:sz w:val="20"/>
          <w:szCs w:val="20"/>
        </w:rPr>
        <w:t xml:space="preserve"> rodinných domov. </w:t>
      </w:r>
    </w:p>
    <w:p w14:paraId="4C400A29" w14:textId="3BD0C5B1" w:rsidR="00A329FF" w:rsidRPr="00B7076A" w:rsidRDefault="00A329FF" w:rsidP="002B1F98">
      <w:pPr>
        <w:jc w:val="both"/>
        <w:rPr>
          <w:color w:val="000000" w:themeColor="text1"/>
          <w:sz w:val="20"/>
          <w:szCs w:val="20"/>
          <w:u w:val="single"/>
        </w:rPr>
      </w:pPr>
    </w:p>
    <w:p w14:paraId="533CE839" w14:textId="77777777" w:rsidR="003F1124" w:rsidRPr="00B7076A" w:rsidRDefault="003F1124" w:rsidP="002B1F98">
      <w:pPr>
        <w:jc w:val="both"/>
        <w:rPr>
          <w:color w:val="000000" w:themeColor="text1"/>
          <w:sz w:val="20"/>
          <w:szCs w:val="20"/>
          <w:u w:val="single"/>
        </w:rPr>
      </w:pPr>
    </w:p>
    <w:p w14:paraId="7D542B50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Verejné dopravné a technické vybavenie navrhovanej funkčnej plochy rodinných domov :</w:t>
      </w:r>
    </w:p>
    <w:p w14:paraId="210EA9AE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  <w:u w:val="single"/>
        </w:rPr>
      </w:pPr>
    </w:p>
    <w:p w14:paraId="4A903760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Doprava:</w:t>
      </w:r>
    </w:p>
    <w:p w14:paraId="19A93C70" w14:textId="3FC2C043" w:rsidR="00A237C3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Dopravné </w:t>
      </w:r>
      <w:r w:rsidR="00D07201" w:rsidRPr="00B7076A">
        <w:rPr>
          <w:color w:val="000000" w:themeColor="text1"/>
          <w:sz w:val="20"/>
          <w:szCs w:val="20"/>
        </w:rPr>
        <w:t>pripojenie</w:t>
      </w:r>
      <w:r w:rsidRPr="00B7076A">
        <w:rPr>
          <w:color w:val="000000" w:themeColor="text1"/>
          <w:sz w:val="20"/>
          <w:szCs w:val="20"/>
        </w:rPr>
        <w:t xml:space="preserve"> funkčnej plochy rodinných domov </w:t>
      </w:r>
      <w:r w:rsidR="00A237C3" w:rsidRPr="00B7076A">
        <w:rPr>
          <w:color w:val="000000" w:themeColor="text1"/>
          <w:sz w:val="20"/>
          <w:szCs w:val="20"/>
        </w:rPr>
        <w:t xml:space="preserve">je riešené z miestnej komunikácie z južnej strany riešenej lokality smerom na sever miestnou obslužnou komunikáciou kategórie C3 MO 6,5/30. Po cca 70 metroch sa komunikácia zatáča smerom na západ a je ukončená obratiskom. </w:t>
      </w:r>
      <w:r w:rsidRPr="00B7076A">
        <w:rPr>
          <w:color w:val="000000" w:themeColor="text1"/>
          <w:sz w:val="20"/>
          <w:szCs w:val="20"/>
        </w:rPr>
        <w:t xml:space="preserve"> </w:t>
      </w:r>
    </w:p>
    <w:p w14:paraId="0C805102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Odstavné </w:t>
      </w:r>
      <w:proofErr w:type="spellStart"/>
      <w:r w:rsidRPr="00B7076A">
        <w:rPr>
          <w:color w:val="000000" w:themeColor="text1"/>
          <w:sz w:val="20"/>
          <w:szCs w:val="20"/>
        </w:rPr>
        <w:t>stánia</w:t>
      </w:r>
      <w:proofErr w:type="spellEnd"/>
      <w:r w:rsidRPr="00B7076A">
        <w:rPr>
          <w:color w:val="000000" w:themeColor="text1"/>
          <w:sz w:val="20"/>
          <w:szCs w:val="20"/>
        </w:rPr>
        <w:t xml:space="preserve"> sú  dimenzované v zmysle STN 736110 ( 2 odstavné </w:t>
      </w:r>
      <w:proofErr w:type="spellStart"/>
      <w:r w:rsidRPr="00B7076A">
        <w:rPr>
          <w:color w:val="000000" w:themeColor="text1"/>
          <w:sz w:val="20"/>
          <w:szCs w:val="20"/>
        </w:rPr>
        <w:t>stánia</w:t>
      </w:r>
      <w:proofErr w:type="spellEnd"/>
      <w:r w:rsidRPr="00B7076A">
        <w:rPr>
          <w:color w:val="000000" w:themeColor="text1"/>
          <w:sz w:val="20"/>
          <w:szCs w:val="20"/>
        </w:rPr>
        <w:t xml:space="preserve"> na 1RD ).</w:t>
      </w:r>
    </w:p>
    <w:p w14:paraId="62F596AC" w14:textId="5E02E6EF" w:rsidR="00EB3E9E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Pozdĺž navrhovanej verejnej komunikácie je umiestnený je</w:t>
      </w:r>
      <w:r w:rsidR="00D07201" w:rsidRPr="00B7076A">
        <w:rPr>
          <w:color w:val="000000" w:themeColor="text1"/>
          <w:sz w:val="20"/>
          <w:szCs w:val="20"/>
        </w:rPr>
        <w:t>dnostranný chodník pre peších šírky 1,5 m</w:t>
      </w:r>
      <w:r w:rsidR="00006D97">
        <w:rPr>
          <w:color w:val="000000" w:themeColor="text1"/>
          <w:sz w:val="20"/>
          <w:szCs w:val="20"/>
        </w:rPr>
        <w:t>, ktorý sprístupňuje aj areál vojenského múzea  na severnom okraji vymedzenej lokality.</w:t>
      </w:r>
      <w:r w:rsidR="00AD622B">
        <w:rPr>
          <w:color w:val="000000" w:themeColor="text1"/>
          <w:sz w:val="20"/>
          <w:szCs w:val="20"/>
        </w:rPr>
        <w:t xml:space="preserve"> Vzhľadom na návrh dopravného sprístupnenia navrhovanej funkčnej plochy rodinných domov, ruší sa úsek cyklistickej trasy od existujúcej verejnej komunikácie smerom k vojenskému múzeu.</w:t>
      </w:r>
    </w:p>
    <w:p w14:paraId="7CDA93EA" w14:textId="62A5B323" w:rsidR="00BC48CF" w:rsidRPr="00B7076A" w:rsidRDefault="00685DC0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</w:t>
      </w:r>
    </w:p>
    <w:p w14:paraId="44DA6C59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Zásobovanie pitnou vodou :</w:t>
      </w:r>
    </w:p>
    <w:p w14:paraId="0A7B6488" w14:textId="5C2E9ADD" w:rsidR="00A534B5" w:rsidRPr="00B7076A" w:rsidRDefault="00A534B5" w:rsidP="002B1F98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Navrhovaná funkčná plocha rodinných domov bude zásobovaná pitnou vodou  z</w:t>
      </w:r>
      <w:r w:rsidR="009A3821" w:rsidRPr="00B7076A">
        <w:rPr>
          <w:color w:val="000000" w:themeColor="text1"/>
          <w:sz w:val="20"/>
          <w:szCs w:val="20"/>
        </w:rPr>
        <w:t xml:space="preserve"> existujúcej </w:t>
      </w:r>
      <w:r w:rsidRPr="00B7076A">
        <w:rPr>
          <w:color w:val="000000" w:themeColor="text1"/>
          <w:sz w:val="20"/>
          <w:szCs w:val="20"/>
        </w:rPr>
        <w:t xml:space="preserve">verejnej vodovodnej </w:t>
      </w:r>
      <w:r w:rsidR="00BC48CF" w:rsidRPr="00B7076A">
        <w:rPr>
          <w:color w:val="000000" w:themeColor="text1"/>
          <w:sz w:val="20"/>
          <w:szCs w:val="20"/>
        </w:rPr>
        <w:t xml:space="preserve">siete rozšírením trás verejného vodovodu. </w:t>
      </w:r>
      <w:r w:rsidRPr="00B7076A">
        <w:rPr>
          <w:color w:val="000000" w:themeColor="text1"/>
          <w:sz w:val="20"/>
          <w:szCs w:val="20"/>
        </w:rPr>
        <w:t xml:space="preserve">Zdrojom vody je existujúci vodojem </w:t>
      </w:r>
      <w:r w:rsidR="00D07201" w:rsidRPr="00B7076A">
        <w:rPr>
          <w:color w:val="000000" w:themeColor="text1"/>
          <w:sz w:val="20"/>
          <w:szCs w:val="20"/>
        </w:rPr>
        <w:t>.</w:t>
      </w:r>
    </w:p>
    <w:p w14:paraId="50412B1D" w14:textId="5E709CD4" w:rsidR="00A534B5" w:rsidRPr="00B7076A" w:rsidRDefault="00BC48CF" w:rsidP="00BC48CF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</w:t>
      </w:r>
    </w:p>
    <w:p w14:paraId="6F1FDF15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Odvádzanie splaškových  vôd</w:t>
      </w:r>
      <w:r w:rsidRPr="00B7076A">
        <w:rPr>
          <w:color w:val="000000" w:themeColor="text1"/>
          <w:sz w:val="20"/>
          <w:szCs w:val="20"/>
        </w:rPr>
        <w:t>:</w:t>
      </w:r>
    </w:p>
    <w:p w14:paraId="34BE29E2" w14:textId="73CA6642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Odvádzanie splaškových vôd, tvorených na funkčnej ploche rodinných domov, je navrhnuté gravitačnou splaškovou kanalizáciou DN 300, zaústenej  v revíznej šachte do</w:t>
      </w:r>
      <w:r w:rsidR="00685DC0" w:rsidRPr="00B7076A">
        <w:rPr>
          <w:color w:val="000000" w:themeColor="text1"/>
          <w:sz w:val="20"/>
          <w:szCs w:val="20"/>
        </w:rPr>
        <w:t xml:space="preserve"> navrhovanej </w:t>
      </w:r>
      <w:r w:rsidR="00826421" w:rsidRPr="00B7076A">
        <w:rPr>
          <w:color w:val="000000" w:themeColor="text1"/>
          <w:sz w:val="20"/>
          <w:szCs w:val="20"/>
        </w:rPr>
        <w:t xml:space="preserve"> splaškovej kanalizácie. Do doby realizácie verejnej kanalizačnej siete budú splaškové vody zneškodňované v lokálnych nepriepustných žumpách.</w:t>
      </w:r>
    </w:p>
    <w:p w14:paraId="2947687A" w14:textId="09D63D27" w:rsidR="00A534B5" w:rsidRPr="00B7076A" w:rsidRDefault="00AC3A25" w:rsidP="00A534B5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</w:t>
      </w:r>
    </w:p>
    <w:p w14:paraId="337FD149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Nakladanie s dažďovými  vodami</w:t>
      </w:r>
      <w:r w:rsidRPr="00B7076A">
        <w:rPr>
          <w:color w:val="000000" w:themeColor="text1"/>
          <w:sz w:val="20"/>
          <w:szCs w:val="20"/>
        </w:rPr>
        <w:t>:</w:t>
      </w:r>
    </w:p>
    <w:p w14:paraId="498CA381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Vzhľadom na exponovaný terén funkčnej plochy rodinných domov, sú dažďové vody z povrchu miestnej komunikácie , zo striech rodinných domov  a spevnených plôch odvádzané dažďovou kanalizáciou cez </w:t>
      </w:r>
      <w:proofErr w:type="spellStart"/>
      <w:r w:rsidRPr="00B7076A">
        <w:rPr>
          <w:color w:val="000000" w:themeColor="text1"/>
          <w:sz w:val="20"/>
          <w:szCs w:val="20"/>
        </w:rPr>
        <w:t>detenčné</w:t>
      </w:r>
      <w:proofErr w:type="spellEnd"/>
      <w:r w:rsidRPr="00B7076A">
        <w:rPr>
          <w:color w:val="000000" w:themeColor="text1"/>
          <w:sz w:val="20"/>
          <w:szCs w:val="20"/>
        </w:rPr>
        <w:t xml:space="preserve"> nádrže do recipientu.</w:t>
      </w:r>
    </w:p>
    <w:p w14:paraId="22F4711A" w14:textId="7AF4C92C" w:rsidR="00A534B5" w:rsidRPr="00B7076A" w:rsidRDefault="00AC3A2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bCs/>
          <w:iCs/>
          <w:color w:val="000000" w:themeColor="text1"/>
          <w:sz w:val="20"/>
          <w:szCs w:val="20"/>
        </w:rPr>
        <w:t xml:space="preserve"> </w:t>
      </w:r>
    </w:p>
    <w:p w14:paraId="16A3A77F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Zásobovanie elektrickou  energiou</w:t>
      </w:r>
      <w:r w:rsidRPr="00B7076A">
        <w:rPr>
          <w:color w:val="000000" w:themeColor="text1"/>
          <w:sz w:val="20"/>
          <w:szCs w:val="20"/>
        </w:rPr>
        <w:t>:</w:t>
      </w:r>
    </w:p>
    <w:p w14:paraId="1F5D7DB1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Zásobovanie rodinných domov na navrhovanej funkčnej ploche bude zabezpečené rozvodmi NN z </w:t>
      </w:r>
      <w:r w:rsidR="000C72A1" w:rsidRPr="00B7076A">
        <w:rPr>
          <w:color w:val="000000" w:themeColor="text1"/>
          <w:sz w:val="20"/>
          <w:szCs w:val="20"/>
        </w:rPr>
        <w:t>existujúce</w:t>
      </w:r>
      <w:r w:rsidRPr="00B7076A">
        <w:rPr>
          <w:color w:val="000000" w:themeColor="text1"/>
          <w:sz w:val="20"/>
          <w:szCs w:val="20"/>
        </w:rPr>
        <w:t xml:space="preserve">j </w:t>
      </w:r>
      <w:r w:rsidR="000C72A1" w:rsidRPr="00B7076A">
        <w:rPr>
          <w:color w:val="000000" w:themeColor="text1"/>
          <w:sz w:val="20"/>
          <w:szCs w:val="20"/>
        </w:rPr>
        <w:t>mrežovej</w:t>
      </w:r>
      <w:r w:rsidRPr="00B7076A">
        <w:rPr>
          <w:color w:val="000000" w:themeColor="text1"/>
          <w:sz w:val="20"/>
          <w:szCs w:val="20"/>
        </w:rPr>
        <w:t xml:space="preserve"> trafostanice TS </w:t>
      </w:r>
      <w:r w:rsidR="000C72A1" w:rsidRPr="00B7076A">
        <w:rPr>
          <w:color w:val="000000" w:themeColor="text1"/>
          <w:sz w:val="20"/>
          <w:szCs w:val="20"/>
        </w:rPr>
        <w:t>1</w:t>
      </w:r>
      <w:r w:rsidRPr="00B7076A">
        <w:rPr>
          <w:color w:val="000000" w:themeColor="text1"/>
          <w:sz w:val="20"/>
          <w:szCs w:val="20"/>
        </w:rPr>
        <w:t xml:space="preserve">  s menovitým výkonom</w:t>
      </w:r>
      <w:r w:rsidR="00E34421" w:rsidRPr="00B7076A">
        <w:rPr>
          <w:color w:val="000000" w:themeColor="text1"/>
          <w:sz w:val="20"/>
          <w:szCs w:val="20"/>
        </w:rPr>
        <w:t xml:space="preserve"> po rekonštrukcii 630</w:t>
      </w:r>
      <w:r w:rsidRPr="00B7076A">
        <w:rPr>
          <w:color w:val="000000" w:themeColor="text1"/>
          <w:sz w:val="20"/>
          <w:szCs w:val="20"/>
        </w:rPr>
        <w:t xml:space="preserve"> </w:t>
      </w:r>
      <w:proofErr w:type="spellStart"/>
      <w:r w:rsidRPr="00B7076A">
        <w:rPr>
          <w:color w:val="000000" w:themeColor="text1"/>
          <w:sz w:val="20"/>
          <w:szCs w:val="20"/>
        </w:rPr>
        <w:t>kVA</w:t>
      </w:r>
      <w:proofErr w:type="spellEnd"/>
      <w:r w:rsidRPr="00B7076A">
        <w:rPr>
          <w:color w:val="000000" w:themeColor="text1"/>
          <w:sz w:val="20"/>
          <w:szCs w:val="20"/>
        </w:rPr>
        <w:t>, pripojenej prípojkou VN 22 kV  z existujúceho vzdušného vedenia VN 22 kV.</w:t>
      </w:r>
    </w:p>
    <w:p w14:paraId="60ABBEDF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</w:p>
    <w:p w14:paraId="37C66D78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Zásobovanie plynom:</w:t>
      </w:r>
    </w:p>
    <w:p w14:paraId="5262631E" w14:textId="61732572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Územie sa bude </w:t>
      </w:r>
      <w:r w:rsidR="00D07201" w:rsidRPr="00B7076A">
        <w:rPr>
          <w:color w:val="000000" w:themeColor="text1"/>
          <w:sz w:val="20"/>
          <w:szCs w:val="20"/>
        </w:rPr>
        <w:t xml:space="preserve">pripájať </w:t>
      </w:r>
      <w:r w:rsidRPr="00B7076A">
        <w:rPr>
          <w:color w:val="000000" w:themeColor="text1"/>
          <w:sz w:val="20"/>
          <w:szCs w:val="20"/>
        </w:rPr>
        <w:t xml:space="preserve"> na existujúci STL plynovod tlakovaný na 0,3 MPa D 50 mm. Trasovanie plynovodov je riešené v zelenom páse alebo v chodníku. </w:t>
      </w:r>
    </w:p>
    <w:p w14:paraId="23815D87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</w:p>
    <w:p w14:paraId="34EDBF89" w14:textId="77777777" w:rsidR="00A534B5" w:rsidRPr="00B7076A" w:rsidRDefault="00A534B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Podrobné pripojovacie podmienky plánovaného technického vybavenia územia na existujúce technické vybavenie územia v koridore existujúcej miestnej komunikácie  budú určené  jednotlivými </w:t>
      </w:r>
      <w:r w:rsidR="00A237C3" w:rsidRPr="00B7076A">
        <w:rPr>
          <w:color w:val="000000" w:themeColor="text1"/>
          <w:sz w:val="20"/>
          <w:szCs w:val="20"/>
        </w:rPr>
        <w:t>s</w:t>
      </w:r>
      <w:r w:rsidRPr="00B7076A">
        <w:rPr>
          <w:color w:val="000000" w:themeColor="text1"/>
          <w:sz w:val="20"/>
          <w:szCs w:val="20"/>
        </w:rPr>
        <w:t xml:space="preserve">právcami technického vybavenia územia.  </w:t>
      </w:r>
    </w:p>
    <w:p w14:paraId="2B56CC96" w14:textId="77777777" w:rsidR="00AC3A25" w:rsidRPr="00B7076A" w:rsidRDefault="00AC3A25" w:rsidP="002B1F98">
      <w:pPr>
        <w:jc w:val="both"/>
        <w:rPr>
          <w:rFonts w:eastAsia="Times New Roman"/>
          <w:color w:val="000000" w:themeColor="text1"/>
        </w:rPr>
      </w:pPr>
    </w:p>
    <w:p w14:paraId="01A0179B" w14:textId="77777777" w:rsidR="00A237C3" w:rsidRPr="00B7076A" w:rsidRDefault="00192CC8" w:rsidP="002B1F98">
      <w:pPr>
        <w:ind w:left="567" w:hanging="567"/>
        <w:jc w:val="both"/>
        <w:rPr>
          <w:b/>
          <w:color w:val="000000" w:themeColor="text1"/>
        </w:rPr>
      </w:pPr>
      <w:r w:rsidRPr="00B7076A">
        <w:rPr>
          <w:b/>
          <w:color w:val="000000" w:themeColor="text1"/>
        </w:rPr>
        <w:t>B.1.3</w:t>
      </w:r>
      <w:r w:rsidR="00A237C3" w:rsidRPr="00B7076A">
        <w:rPr>
          <w:b/>
          <w:color w:val="000000" w:themeColor="text1"/>
        </w:rPr>
        <w:t xml:space="preserve"> zmena funkčnej plochy  záhrad rodinných domov na severozápadnom okraji </w:t>
      </w:r>
      <w:r w:rsidR="00A237C3" w:rsidRPr="00B7076A">
        <w:rPr>
          <w:b/>
          <w:color w:val="000000" w:themeColor="text1"/>
        </w:rPr>
        <w:tab/>
        <w:t>zastavaného územia na funkčnú plochu rodinných domov - lokalita č. 3</w:t>
      </w:r>
    </w:p>
    <w:p w14:paraId="0189616A" w14:textId="77777777" w:rsidR="00A329FF" w:rsidRPr="00B7076A" w:rsidRDefault="00A329FF" w:rsidP="002B1F98">
      <w:pPr>
        <w:ind w:left="567" w:hanging="567"/>
        <w:jc w:val="both"/>
        <w:rPr>
          <w:color w:val="000000" w:themeColor="text1"/>
        </w:rPr>
      </w:pPr>
    </w:p>
    <w:p w14:paraId="09DB5040" w14:textId="1DCE8FA3" w:rsidR="00D07201" w:rsidRPr="00B7076A" w:rsidRDefault="00AD622B" w:rsidP="002B1F98">
      <w:pPr>
        <w:tabs>
          <w:tab w:val="left" w:pos="0"/>
        </w:tabs>
        <w:jc w:val="both"/>
        <w:rPr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Platný ÚPNO Šarišská Poruba dokumentuje</w:t>
      </w:r>
      <w:r>
        <w:rPr>
          <w:color w:val="000000" w:themeColor="text1"/>
          <w:sz w:val="20"/>
          <w:szCs w:val="20"/>
        </w:rPr>
        <w:t xml:space="preserve"> na severozápadnom  okraji zastavaného územia obce k 1.1.1990  </w:t>
      </w:r>
      <w:r w:rsidR="004A2B50" w:rsidRPr="00B7076A">
        <w:rPr>
          <w:color w:val="000000" w:themeColor="text1"/>
          <w:sz w:val="20"/>
          <w:szCs w:val="20"/>
        </w:rPr>
        <w:t>funkčn</w:t>
      </w:r>
      <w:r>
        <w:rPr>
          <w:color w:val="000000" w:themeColor="text1"/>
          <w:sz w:val="20"/>
          <w:szCs w:val="20"/>
        </w:rPr>
        <w:t xml:space="preserve">ú </w:t>
      </w:r>
      <w:r w:rsidR="00A237C3" w:rsidRPr="00B7076A">
        <w:rPr>
          <w:color w:val="000000" w:themeColor="text1"/>
          <w:sz w:val="20"/>
          <w:szCs w:val="20"/>
        </w:rPr>
        <w:t>ploch</w:t>
      </w:r>
      <w:r>
        <w:rPr>
          <w:color w:val="000000" w:themeColor="text1"/>
          <w:sz w:val="20"/>
          <w:szCs w:val="20"/>
        </w:rPr>
        <w:t xml:space="preserve">u </w:t>
      </w:r>
      <w:r w:rsidR="00A237C3" w:rsidRPr="00B7076A">
        <w:rPr>
          <w:color w:val="000000" w:themeColor="text1"/>
          <w:sz w:val="20"/>
          <w:szCs w:val="20"/>
        </w:rPr>
        <w:t>záhrad rodinných domov</w:t>
      </w:r>
      <w:r w:rsidR="00B174D2">
        <w:rPr>
          <w:color w:val="000000" w:themeColor="text1"/>
          <w:sz w:val="20"/>
          <w:szCs w:val="20"/>
        </w:rPr>
        <w:t xml:space="preserve">, ohraničenú z juhu  hranicou zastavaného územia k 1.1.1990  a zo severu funkčnou plochou ornej pôdy. </w:t>
      </w:r>
    </w:p>
    <w:p w14:paraId="6B97A9C3" w14:textId="1F197A63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Návrh </w:t>
      </w:r>
      <w:r w:rsidR="00C52F16" w:rsidRPr="00B7076A">
        <w:rPr>
          <w:rFonts w:eastAsia="Times New Roman"/>
          <w:bCs/>
          <w:color w:val="000000" w:themeColor="text1"/>
          <w:sz w:val="20"/>
          <w:szCs w:val="20"/>
        </w:rPr>
        <w:t>Z a D č.1 ÚPNO Šarišská Poruba</w:t>
      </w:r>
      <w:r w:rsidR="00C52F16" w:rsidRPr="00B7076A">
        <w:rPr>
          <w:rFonts w:eastAsia="Times New Roman"/>
          <w:b/>
          <w:color w:val="000000" w:themeColor="text1"/>
          <w:sz w:val="20"/>
          <w:szCs w:val="20"/>
        </w:rPr>
        <w:t xml:space="preserve">  </w:t>
      </w:r>
      <w:r w:rsidRPr="00B7076A">
        <w:rPr>
          <w:color w:val="000000" w:themeColor="text1"/>
          <w:sz w:val="20"/>
          <w:szCs w:val="20"/>
        </w:rPr>
        <w:t xml:space="preserve">mení časť </w:t>
      </w:r>
      <w:r w:rsidR="0006151C" w:rsidRPr="00B7076A">
        <w:rPr>
          <w:color w:val="000000" w:themeColor="text1"/>
          <w:sz w:val="20"/>
          <w:szCs w:val="20"/>
        </w:rPr>
        <w:t>funkčnej plochy</w:t>
      </w:r>
      <w:r w:rsidRPr="00B7076A">
        <w:rPr>
          <w:color w:val="000000" w:themeColor="text1"/>
          <w:sz w:val="20"/>
          <w:szCs w:val="20"/>
        </w:rPr>
        <w:t xml:space="preserve"> </w:t>
      </w:r>
      <w:r w:rsidR="00A81D4B" w:rsidRPr="00B7076A">
        <w:rPr>
          <w:color w:val="000000" w:themeColor="text1"/>
          <w:sz w:val="20"/>
          <w:szCs w:val="20"/>
        </w:rPr>
        <w:t xml:space="preserve">záhrad rodinných domov </w:t>
      </w:r>
      <w:r w:rsidRPr="00B7076A">
        <w:rPr>
          <w:color w:val="000000" w:themeColor="text1"/>
          <w:sz w:val="20"/>
          <w:szCs w:val="20"/>
        </w:rPr>
        <w:t xml:space="preserve"> na funkčnú plochu rodinných domov o výmere cca </w:t>
      </w:r>
      <w:r w:rsidR="004D1224" w:rsidRPr="00B7076A">
        <w:rPr>
          <w:color w:val="000000" w:themeColor="text1"/>
          <w:sz w:val="20"/>
          <w:szCs w:val="20"/>
        </w:rPr>
        <w:t>14 508</w:t>
      </w:r>
      <w:r w:rsidRPr="00B7076A">
        <w:rPr>
          <w:color w:val="000000" w:themeColor="text1"/>
          <w:sz w:val="20"/>
          <w:szCs w:val="20"/>
        </w:rPr>
        <w:t xml:space="preserve"> m2 s kapacitou cca 10 rodinných domov. </w:t>
      </w:r>
    </w:p>
    <w:p w14:paraId="3DA262AB" w14:textId="77777777" w:rsidR="00D07201" w:rsidRPr="00B7076A" w:rsidRDefault="00D07201" w:rsidP="002B1F98">
      <w:pPr>
        <w:jc w:val="both"/>
        <w:rPr>
          <w:color w:val="000000" w:themeColor="text1"/>
          <w:sz w:val="20"/>
          <w:szCs w:val="20"/>
        </w:rPr>
      </w:pPr>
    </w:p>
    <w:p w14:paraId="345889AA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Verejné dopravné a technické vybavenie navrhovanej funkčnej plochy rodinných domov :</w:t>
      </w:r>
    </w:p>
    <w:p w14:paraId="43A600EB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  <w:u w:val="single"/>
        </w:rPr>
      </w:pPr>
    </w:p>
    <w:p w14:paraId="527E201F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Doprava:</w:t>
      </w:r>
    </w:p>
    <w:p w14:paraId="4BA31C8E" w14:textId="1336F354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Dopravné </w:t>
      </w:r>
      <w:r w:rsidR="00D07201" w:rsidRPr="00B7076A">
        <w:rPr>
          <w:color w:val="000000" w:themeColor="text1"/>
          <w:sz w:val="20"/>
          <w:szCs w:val="20"/>
        </w:rPr>
        <w:t xml:space="preserve">pripojenie </w:t>
      </w:r>
      <w:r w:rsidRPr="00B7076A">
        <w:rPr>
          <w:color w:val="000000" w:themeColor="text1"/>
          <w:sz w:val="20"/>
          <w:szCs w:val="20"/>
        </w:rPr>
        <w:t xml:space="preserve"> funkčnej plochy rodinných domov je riešené z miestnej komunikácie z južnej strany riešenej lokality smerom na sever miestnou obslužnou komunikáciou kategórie C3 MO 6,5/30. </w:t>
      </w:r>
      <w:r w:rsidR="005803ED" w:rsidRPr="00B7076A">
        <w:rPr>
          <w:color w:val="000000" w:themeColor="text1"/>
          <w:sz w:val="20"/>
          <w:szCs w:val="20"/>
        </w:rPr>
        <w:t>následne sa komunikácia rozvetví pozdĺž severnej hranice riešeného územia s ukončením obratiskami.</w:t>
      </w:r>
      <w:r w:rsidRPr="00B7076A">
        <w:rPr>
          <w:color w:val="000000" w:themeColor="text1"/>
          <w:sz w:val="20"/>
          <w:szCs w:val="20"/>
        </w:rPr>
        <w:t xml:space="preserve">  </w:t>
      </w:r>
    </w:p>
    <w:p w14:paraId="4B8B3E84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Odstavné </w:t>
      </w:r>
      <w:proofErr w:type="spellStart"/>
      <w:r w:rsidRPr="00B7076A">
        <w:rPr>
          <w:color w:val="000000" w:themeColor="text1"/>
          <w:sz w:val="20"/>
          <w:szCs w:val="20"/>
        </w:rPr>
        <w:t>stánia</w:t>
      </w:r>
      <w:proofErr w:type="spellEnd"/>
      <w:r w:rsidRPr="00B7076A">
        <w:rPr>
          <w:color w:val="000000" w:themeColor="text1"/>
          <w:sz w:val="20"/>
          <w:szCs w:val="20"/>
        </w:rPr>
        <w:t xml:space="preserve"> sú  dimenzované v zmysle STN 736110 ( 2 odstavné </w:t>
      </w:r>
      <w:proofErr w:type="spellStart"/>
      <w:r w:rsidRPr="00B7076A">
        <w:rPr>
          <w:color w:val="000000" w:themeColor="text1"/>
          <w:sz w:val="20"/>
          <w:szCs w:val="20"/>
        </w:rPr>
        <w:t>stánia</w:t>
      </w:r>
      <w:proofErr w:type="spellEnd"/>
      <w:r w:rsidRPr="00B7076A">
        <w:rPr>
          <w:color w:val="000000" w:themeColor="text1"/>
          <w:sz w:val="20"/>
          <w:szCs w:val="20"/>
        </w:rPr>
        <w:t xml:space="preserve"> na 1RD ).</w:t>
      </w:r>
    </w:p>
    <w:p w14:paraId="37EA1A02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Pozdĺž navrhovanej verejnej komunikácie je umiestnený jednostranný chodník pre peších.  </w:t>
      </w:r>
    </w:p>
    <w:p w14:paraId="2AF48037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</w:p>
    <w:p w14:paraId="00E78E62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Zásobovanie pitnou vodou :</w:t>
      </w:r>
    </w:p>
    <w:p w14:paraId="4E4DF541" w14:textId="77777777" w:rsidR="00A237C3" w:rsidRPr="00B7076A" w:rsidRDefault="00A237C3" w:rsidP="002B1F98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lastRenderedPageBreak/>
        <w:t xml:space="preserve">Navrhovaná funkčná plocha rodinných domov bude zásobovaná pitnou vodou  z verejnej vodovodnej siete. Zdrojom vody je existujúci vodojem </w:t>
      </w:r>
    </w:p>
    <w:p w14:paraId="44196947" w14:textId="2F78F01F" w:rsidR="004A76E0" w:rsidRPr="00B7076A" w:rsidRDefault="00AC3A2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</w:t>
      </w:r>
    </w:p>
    <w:p w14:paraId="3B02FAB0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Odvádzanie splaškových  vôd</w:t>
      </w:r>
      <w:r w:rsidRPr="00B7076A">
        <w:rPr>
          <w:color w:val="000000" w:themeColor="text1"/>
          <w:sz w:val="20"/>
          <w:szCs w:val="20"/>
        </w:rPr>
        <w:t>:</w:t>
      </w:r>
    </w:p>
    <w:p w14:paraId="0E6AC5A6" w14:textId="1129FA20" w:rsidR="00A329FF" w:rsidRPr="00B7076A" w:rsidRDefault="00A237C3" w:rsidP="00A237C3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Odvádzanie splaškových vôd, tvorených na funkčnej ploche rodinných domov, je navrhnuté gravitačnou splaškovou kanalizáciou DN 300, zaústenej  v revíznej šachte do</w:t>
      </w:r>
      <w:r w:rsidR="00AC3A25" w:rsidRPr="00B7076A">
        <w:rPr>
          <w:color w:val="000000" w:themeColor="text1"/>
          <w:sz w:val="20"/>
          <w:szCs w:val="20"/>
        </w:rPr>
        <w:t xml:space="preserve"> navrhovanej </w:t>
      </w:r>
      <w:r w:rsidR="00826421" w:rsidRPr="00B7076A">
        <w:rPr>
          <w:color w:val="000000" w:themeColor="text1"/>
          <w:sz w:val="20"/>
          <w:szCs w:val="20"/>
        </w:rPr>
        <w:t xml:space="preserve">  splaškovej kanalizácie. Do doby realizácie verejnej kanalizačnej siete budú splaškové vody zneškodňované v lokálnych nepriepustných žumpách</w:t>
      </w:r>
    </w:p>
    <w:p w14:paraId="76708C0B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Nakladanie s dažďovými  vodami</w:t>
      </w:r>
      <w:r w:rsidRPr="00B7076A">
        <w:rPr>
          <w:color w:val="000000" w:themeColor="text1"/>
          <w:sz w:val="20"/>
          <w:szCs w:val="20"/>
        </w:rPr>
        <w:t>:</w:t>
      </w:r>
    </w:p>
    <w:p w14:paraId="56B9760F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Vzhľadom na exponovaný terén funkčnej plochy rodinných domov, sú dažďové vody z povrchu miestnej komunikácie , zo striech rodinných domov  a spevnených plôch odvádzané dažďovou kanalizáciou cez </w:t>
      </w:r>
      <w:r w:rsidR="005803ED" w:rsidRPr="00B7076A">
        <w:rPr>
          <w:color w:val="000000" w:themeColor="text1"/>
          <w:sz w:val="20"/>
          <w:szCs w:val="20"/>
        </w:rPr>
        <w:t>r</w:t>
      </w:r>
      <w:r w:rsidRPr="00B7076A">
        <w:rPr>
          <w:color w:val="000000" w:themeColor="text1"/>
          <w:sz w:val="20"/>
          <w:szCs w:val="20"/>
        </w:rPr>
        <w:t>etenčné nádrže do recipientu.</w:t>
      </w:r>
    </w:p>
    <w:p w14:paraId="17682764" w14:textId="126D66AF" w:rsidR="00A237C3" w:rsidRPr="00B7076A" w:rsidRDefault="00AC3A2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bCs/>
          <w:iCs/>
          <w:color w:val="000000" w:themeColor="text1"/>
          <w:sz w:val="20"/>
          <w:szCs w:val="20"/>
        </w:rPr>
        <w:t xml:space="preserve"> </w:t>
      </w:r>
    </w:p>
    <w:p w14:paraId="11BBD44A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Zásobovanie elektrickou  energiou</w:t>
      </w:r>
      <w:r w:rsidRPr="00B7076A">
        <w:rPr>
          <w:color w:val="000000" w:themeColor="text1"/>
          <w:sz w:val="20"/>
          <w:szCs w:val="20"/>
        </w:rPr>
        <w:t>:</w:t>
      </w:r>
    </w:p>
    <w:p w14:paraId="6DCBCDC2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Zásobovanie rodinných domov na navrhovanej funkčnej ploche bude zabezpečené rozvodmi NN z navrhovanej kioskovej trafostanice TS </w:t>
      </w:r>
      <w:r w:rsidR="00E52BCC" w:rsidRPr="00B7076A">
        <w:rPr>
          <w:color w:val="000000" w:themeColor="text1"/>
          <w:sz w:val="20"/>
          <w:szCs w:val="20"/>
        </w:rPr>
        <w:t>3</w:t>
      </w:r>
      <w:r w:rsidRPr="00B7076A">
        <w:rPr>
          <w:color w:val="000000" w:themeColor="text1"/>
          <w:sz w:val="20"/>
          <w:szCs w:val="20"/>
        </w:rPr>
        <w:t xml:space="preserve">  s menovitým výkonom </w:t>
      </w:r>
      <w:r w:rsidR="00E52BCC" w:rsidRPr="00B7076A">
        <w:rPr>
          <w:color w:val="000000" w:themeColor="text1"/>
          <w:sz w:val="20"/>
          <w:szCs w:val="20"/>
        </w:rPr>
        <w:t>400</w:t>
      </w:r>
      <w:r w:rsidRPr="00B7076A">
        <w:rPr>
          <w:color w:val="000000" w:themeColor="text1"/>
          <w:sz w:val="20"/>
          <w:szCs w:val="20"/>
        </w:rPr>
        <w:t xml:space="preserve"> </w:t>
      </w:r>
      <w:proofErr w:type="spellStart"/>
      <w:r w:rsidRPr="00B7076A">
        <w:rPr>
          <w:color w:val="000000" w:themeColor="text1"/>
          <w:sz w:val="20"/>
          <w:szCs w:val="20"/>
        </w:rPr>
        <w:t>kVA</w:t>
      </w:r>
      <w:proofErr w:type="spellEnd"/>
      <w:r w:rsidRPr="00B7076A">
        <w:rPr>
          <w:color w:val="000000" w:themeColor="text1"/>
          <w:sz w:val="20"/>
          <w:szCs w:val="20"/>
        </w:rPr>
        <w:t>, pripojenej prípojkou VN 22 kV  z existujúceho vzdušného vedenia VN 22 kV.</w:t>
      </w:r>
    </w:p>
    <w:p w14:paraId="3E2186BA" w14:textId="77777777" w:rsidR="00D07201" w:rsidRPr="00B7076A" w:rsidRDefault="00D07201" w:rsidP="002B1F98">
      <w:pPr>
        <w:jc w:val="both"/>
        <w:rPr>
          <w:color w:val="000000" w:themeColor="text1"/>
          <w:sz w:val="20"/>
          <w:szCs w:val="20"/>
        </w:rPr>
      </w:pPr>
    </w:p>
    <w:p w14:paraId="3EA17221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Zásobovanie plynom:</w:t>
      </w:r>
    </w:p>
    <w:p w14:paraId="52A43022" w14:textId="060E3F49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Územie sa bude </w:t>
      </w:r>
      <w:r w:rsidR="00D07201" w:rsidRPr="00B7076A">
        <w:rPr>
          <w:color w:val="000000" w:themeColor="text1"/>
          <w:sz w:val="20"/>
          <w:szCs w:val="20"/>
        </w:rPr>
        <w:t xml:space="preserve">pripájať </w:t>
      </w:r>
      <w:r w:rsidRPr="00B7076A">
        <w:rPr>
          <w:color w:val="000000" w:themeColor="text1"/>
          <w:sz w:val="20"/>
          <w:szCs w:val="20"/>
        </w:rPr>
        <w:t xml:space="preserve"> na existujúci STL plynovod tlakovaný na 0,3 MPa D 50 mm. Trasovanie plynovodov je riešené v zelenom páse alebo v chodníku. </w:t>
      </w:r>
    </w:p>
    <w:p w14:paraId="7FD76183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</w:p>
    <w:p w14:paraId="04C4E4A4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Podrobné pripojovacie podmienky plánovaného technického vybavenia územia na existujúce technické vybavenie územia v koridore existujúcej miestnej komunikácie  budú určené  jednotlivými správcami technického vybavenia územia.  </w:t>
      </w:r>
    </w:p>
    <w:p w14:paraId="720EE2DB" w14:textId="77777777" w:rsidR="00826421" w:rsidRPr="00B7076A" w:rsidRDefault="00826421" w:rsidP="002B1F98">
      <w:pPr>
        <w:jc w:val="both"/>
        <w:rPr>
          <w:color w:val="000000" w:themeColor="text1"/>
          <w:sz w:val="20"/>
          <w:szCs w:val="20"/>
        </w:rPr>
      </w:pPr>
    </w:p>
    <w:p w14:paraId="10841969" w14:textId="51EA1414" w:rsidR="00A237C3" w:rsidRPr="00B7076A" w:rsidRDefault="00192CC8" w:rsidP="002B1F98">
      <w:pPr>
        <w:ind w:left="567" w:hanging="567"/>
        <w:jc w:val="both"/>
        <w:rPr>
          <w:b/>
          <w:color w:val="000000" w:themeColor="text1"/>
        </w:rPr>
      </w:pPr>
      <w:r w:rsidRPr="00B7076A">
        <w:rPr>
          <w:b/>
          <w:color w:val="000000" w:themeColor="text1"/>
        </w:rPr>
        <w:t>B.1.4</w:t>
      </w:r>
      <w:r w:rsidR="00A237C3" w:rsidRPr="00B7076A">
        <w:rPr>
          <w:b/>
          <w:color w:val="000000" w:themeColor="text1"/>
        </w:rPr>
        <w:t xml:space="preserve"> </w:t>
      </w:r>
      <w:r w:rsidR="00826887">
        <w:rPr>
          <w:b/>
          <w:color w:val="000000" w:themeColor="text1"/>
        </w:rPr>
        <w:t>Zmena funkčnej plochy trvalého trávnatého porastu a zelene rodinných domov  na funkčnú plochu rodinných domov a z</w:t>
      </w:r>
      <w:r w:rsidR="00A237C3" w:rsidRPr="00B7076A">
        <w:rPr>
          <w:b/>
          <w:color w:val="000000" w:themeColor="text1"/>
        </w:rPr>
        <w:t>rušenie hranice územia určeného na dožitie v juhovýchodnej časti územia obce</w:t>
      </w:r>
      <w:r w:rsidR="0006151C" w:rsidRPr="00B7076A">
        <w:rPr>
          <w:b/>
          <w:color w:val="000000" w:themeColor="text1"/>
        </w:rPr>
        <w:t xml:space="preserve"> </w:t>
      </w:r>
      <w:r w:rsidR="00A237C3" w:rsidRPr="00B7076A">
        <w:rPr>
          <w:b/>
          <w:color w:val="000000" w:themeColor="text1"/>
        </w:rPr>
        <w:t xml:space="preserve"> - lokalita č. 4</w:t>
      </w:r>
    </w:p>
    <w:p w14:paraId="312D363E" w14:textId="77777777" w:rsidR="00A329FF" w:rsidRPr="00B7076A" w:rsidRDefault="00A329FF" w:rsidP="002B1F98">
      <w:pPr>
        <w:ind w:left="567" w:hanging="567"/>
        <w:jc w:val="both"/>
        <w:rPr>
          <w:color w:val="000000" w:themeColor="text1"/>
        </w:rPr>
      </w:pPr>
    </w:p>
    <w:p w14:paraId="6B9E94C8" w14:textId="33DB3F74" w:rsidR="00D07201" w:rsidRPr="00B7076A" w:rsidRDefault="00A237C3" w:rsidP="002B1F98">
      <w:pPr>
        <w:tabs>
          <w:tab w:val="left" w:pos="0"/>
        </w:tabs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Podľa doterajšieho ÚPNO Šarišská Poruba je riešená</w:t>
      </w:r>
      <w:r w:rsidR="00B174D2">
        <w:rPr>
          <w:color w:val="000000" w:themeColor="text1"/>
          <w:sz w:val="20"/>
          <w:szCs w:val="20"/>
        </w:rPr>
        <w:t xml:space="preserve"> lokalita vymedzená </w:t>
      </w:r>
      <w:r w:rsidR="005D4804" w:rsidRPr="00B7076A">
        <w:rPr>
          <w:color w:val="000000" w:themeColor="text1"/>
          <w:sz w:val="20"/>
          <w:szCs w:val="20"/>
        </w:rPr>
        <w:t>ako územie určené na dožitie</w:t>
      </w:r>
      <w:r w:rsidR="00B174D2">
        <w:rPr>
          <w:color w:val="000000" w:themeColor="text1"/>
          <w:sz w:val="20"/>
          <w:szCs w:val="20"/>
        </w:rPr>
        <w:t xml:space="preserve">, z dôvodu nevyhovujúceho technického stavu existujúceho bytového fondu. </w:t>
      </w:r>
    </w:p>
    <w:p w14:paraId="36CF7C9B" w14:textId="26538924" w:rsidR="00A237C3" w:rsidRDefault="00E52BCC" w:rsidP="002B1F98">
      <w:pPr>
        <w:tabs>
          <w:tab w:val="left" w:pos="0"/>
        </w:tabs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N</w:t>
      </w:r>
      <w:r w:rsidR="00A237C3" w:rsidRPr="00B7076A">
        <w:rPr>
          <w:color w:val="000000" w:themeColor="text1"/>
          <w:sz w:val="20"/>
          <w:szCs w:val="20"/>
        </w:rPr>
        <w:t xml:space="preserve">ávrh </w:t>
      </w:r>
      <w:r w:rsidR="00C52F16" w:rsidRPr="00B7076A">
        <w:rPr>
          <w:rFonts w:eastAsia="Times New Roman"/>
          <w:bCs/>
          <w:color w:val="000000" w:themeColor="text1"/>
          <w:sz w:val="20"/>
          <w:szCs w:val="20"/>
        </w:rPr>
        <w:t>Z a D č.1 ÚPNO Šarišská Poruba</w:t>
      </w:r>
      <w:r w:rsidR="00C52F16" w:rsidRPr="00B7076A">
        <w:rPr>
          <w:rFonts w:eastAsia="Times New Roman"/>
          <w:b/>
          <w:color w:val="000000" w:themeColor="text1"/>
          <w:sz w:val="20"/>
          <w:szCs w:val="20"/>
        </w:rPr>
        <w:t xml:space="preserve"> </w:t>
      </w:r>
      <w:r w:rsidR="00A237C3" w:rsidRPr="00B7076A">
        <w:rPr>
          <w:color w:val="000000" w:themeColor="text1"/>
          <w:sz w:val="20"/>
          <w:szCs w:val="20"/>
        </w:rPr>
        <w:t xml:space="preserve">mení časť </w:t>
      </w:r>
      <w:r w:rsidR="0006151C" w:rsidRPr="00B7076A">
        <w:rPr>
          <w:color w:val="000000" w:themeColor="text1"/>
          <w:sz w:val="20"/>
          <w:szCs w:val="20"/>
        </w:rPr>
        <w:t>funkčnej plochy</w:t>
      </w:r>
      <w:r w:rsidR="003C6BE9" w:rsidRPr="00B7076A">
        <w:rPr>
          <w:color w:val="000000" w:themeColor="text1"/>
          <w:sz w:val="20"/>
          <w:szCs w:val="20"/>
        </w:rPr>
        <w:t xml:space="preserve"> trvalého trávneho porastu</w:t>
      </w:r>
      <w:r w:rsidR="00B174D2">
        <w:rPr>
          <w:color w:val="000000" w:themeColor="text1"/>
          <w:sz w:val="20"/>
          <w:szCs w:val="20"/>
        </w:rPr>
        <w:t xml:space="preserve"> a z</w:t>
      </w:r>
      <w:r w:rsidR="0006151C" w:rsidRPr="00B7076A">
        <w:rPr>
          <w:color w:val="000000" w:themeColor="text1"/>
          <w:sz w:val="20"/>
          <w:szCs w:val="20"/>
        </w:rPr>
        <w:t>elene</w:t>
      </w:r>
      <w:r w:rsidR="00A237C3" w:rsidRPr="00B7076A">
        <w:rPr>
          <w:color w:val="000000" w:themeColor="text1"/>
          <w:sz w:val="20"/>
          <w:szCs w:val="20"/>
        </w:rPr>
        <w:t xml:space="preserve"> </w:t>
      </w:r>
      <w:r w:rsidRPr="00B7076A">
        <w:rPr>
          <w:color w:val="000000" w:themeColor="text1"/>
          <w:sz w:val="20"/>
          <w:szCs w:val="20"/>
        </w:rPr>
        <w:t>n</w:t>
      </w:r>
      <w:r w:rsidR="00A237C3" w:rsidRPr="00B7076A">
        <w:rPr>
          <w:color w:val="000000" w:themeColor="text1"/>
          <w:sz w:val="20"/>
          <w:szCs w:val="20"/>
        </w:rPr>
        <w:t xml:space="preserve">a funkčnú plochu rodinných domov o výmere cca </w:t>
      </w:r>
      <w:r w:rsidR="004D1224" w:rsidRPr="00B7076A">
        <w:rPr>
          <w:color w:val="000000" w:themeColor="text1"/>
          <w:sz w:val="20"/>
          <w:szCs w:val="20"/>
        </w:rPr>
        <w:t>11 552</w:t>
      </w:r>
      <w:r w:rsidR="00A237C3" w:rsidRPr="00B7076A">
        <w:rPr>
          <w:color w:val="000000" w:themeColor="text1"/>
          <w:sz w:val="20"/>
          <w:szCs w:val="20"/>
        </w:rPr>
        <w:t xml:space="preserve"> m2 s kapacitou cca 1</w:t>
      </w:r>
      <w:r w:rsidR="005531BD" w:rsidRPr="00B7076A">
        <w:rPr>
          <w:color w:val="000000" w:themeColor="text1"/>
          <w:sz w:val="20"/>
          <w:szCs w:val="20"/>
        </w:rPr>
        <w:t>3</w:t>
      </w:r>
      <w:r w:rsidR="00A237C3" w:rsidRPr="00B7076A">
        <w:rPr>
          <w:color w:val="000000" w:themeColor="text1"/>
          <w:sz w:val="20"/>
          <w:szCs w:val="20"/>
        </w:rPr>
        <w:t xml:space="preserve"> rodinných domov</w:t>
      </w:r>
      <w:r w:rsidR="00826887">
        <w:rPr>
          <w:color w:val="000000" w:themeColor="text1"/>
          <w:sz w:val="20"/>
          <w:szCs w:val="20"/>
        </w:rPr>
        <w:t xml:space="preserve"> a ruší hranicu územia určeného na dožitie.</w:t>
      </w:r>
    </w:p>
    <w:p w14:paraId="6DAB5F73" w14:textId="1F5959B0" w:rsidR="00B2555B" w:rsidRDefault="00B174D2" w:rsidP="00B2555B">
      <w:pPr>
        <w:tabs>
          <w:tab w:val="left" w:pos="0"/>
        </w:tabs>
        <w:jc w:val="both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Využiteľnosť navrhovanej funkčnej plochy rodinných domov je determinovaná rešpektovaním záplavovej čiary</w:t>
      </w:r>
      <w:r w:rsidR="00B2555B">
        <w:rPr>
          <w:color w:val="000000" w:themeColor="text1"/>
          <w:sz w:val="20"/>
          <w:szCs w:val="20"/>
        </w:rPr>
        <w:t xml:space="preserve"> Q</w:t>
      </w:r>
      <w:r w:rsidR="00B2555B" w:rsidRPr="00B2555B">
        <w:rPr>
          <w:color w:val="000000" w:themeColor="text1"/>
          <w:sz w:val="20"/>
          <w:szCs w:val="20"/>
          <w:vertAlign w:val="subscript"/>
        </w:rPr>
        <w:t>100</w:t>
      </w:r>
      <w:r w:rsidRPr="00B2555B">
        <w:rPr>
          <w:color w:val="000000" w:themeColor="text1"/>
          <w:sz w:val="20"/>
          <w:szCs w:val="20"/>
          <w:vertAlign w:val="subscript"/>
        </w:rPr>
        <w:t xml:space="preserve"> </w:t>
      </w:r>
      <w:r w:rsidR="00B2555B" w:rsidRPr="00F903C2">
        <w:rPr>
          <w:sz w:val="20"/>
          <w:szCs w:val="20"/>
        </w:rPr>
        <w:t>bezmenného ľavostranného prítoku Porubského potoka a jeho bezmenného pravostranného prítoku</w:t>
      </w:r>
      <w:r w:rsidR="00B2555B" w:rsidRPr="00B7076A">
        <w:rPr>
          <w:color w:val="000000" w:themeColor="text1"/>
          <w:sz w:val="20"/>
          <w:szCs w:val="20"/>
          <w:u w:val="single"/>
        </w:rPr>
        <w:t xml:space="preserve"> </w:t>
      </w:r>
      <w:r w:rsidR="00B2555B">
        <w:rPr>
          <w:color w:val="000000" w:themeColor="text1"/>
          <w:sz w:val="20"/>
          <w:szCs w:val="20"/>
          <w:u w:val="single"/>
        </w:rPr>
        <w:t>.</w:t>
      </w:r>
    </w:p>
    <w:p w14:paraId="722675E6" w14:textId="77777777" w:rsidR="00B2555B" w:rsidRDefault="00B2555B" w:rsidP="00B2555B">
      <w:pPr>
        <w:tabs>
          <w:tab w:val="left" w:pos="0"/>
        </w:tabs>
        <w:jc w:val="both"/>
        <w:rPr>
          <w:color w:val="000000" w:themeColor="text1"/>
          <w:sz w:val="20"/>
          <w:szCs w:val="20"/>
          <w:u w:val="single"/>
        </w:rPr>
      </w:pPr>
    </w:p>
    <w:p w14:paraId="50EC0745" w14:textId="6279B520" w:rsidR="00A237C3" w:rsidRPr="00B7076A" w:rsidRDefault="00A237C3" w:rsidP="00B2555B">
      <w:pPr>
        <w:tabs>
          <w:tab w:val="left" w:pos="0"/>
        </w:tabs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Verejné dopravné a technické vybavenie navrhovanej funkčnej plochy rodinných domov :</w:t>
      </w:r>
    </w:p>
    <w:p w14:paraId="09DFCE6B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  <w:u w:val="single"/>
        </w:rPr>
      </w:pPr>
    </w:p>
    <w:p w14:paraId="69FE8502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Doprava:</w:t>
      </w:r>
    </w:p>
    <w:p w14:paraId="64418906" w14:textId="2C98BD8F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Dopravné </w:t>
      </w:r>
      <w:r w:rsidR="00D07201" w:rsidRPr="00B7076A">
        <w:rPr>
          <w:color w:val="000000" w:themeColor="text1"/>
          <w:sz w:val="20"/>
          <w:szCs w:val="20"/>
        </w:rPr>
        <w:t xml:space="preserve">pripojenie </w:t>
      </w:r>
      <w:r w:rsidRPr="00B7076A">
        <w:rPr>
          <w:color w:val="000000" w:themeColor="text1"/>
          <w:sz w:val="20"/>
          <w:szCs w:val="20"/>
        </w:rPr>
        <w:t>funkčnej plochy rodinných domov je riešené z miestnej komunikácie z</w:t>
      </w:r>
      <w:r w:rsidR="00E52BCC" w:rsidRPr="00B7076A">
        <w:rPr>
          <w:color w:val="000000" w:themeColor="text1"/>
          <w:sz w:val="20"/>
          <w:szCs w:val="20"/>
        </w:rPr>
        <w:t>o severnej</w:t>
      </w:r>
      <w:r w:rsidRPr="00B7076A">
        <w:rPr>
          <w:color w:val="000000" w:themeColor="text1"/>
          <w:sz w:val="20"/>
          <w:szCs w:val="20"/>
        </w:rPr>
        <w:t xml:space="preserve"> strany riešenej lokality smerom na </w:t>
      </w:r>
      <w:r w:rsidR="00E52BCC" w:rsidRPr="00B7076A">
        <w:rPr>
          <w:color w:val="000000" w:themeColor="text1"/>
          <w:sz w:val="20"/>
          <w:szCs w:val="20"/>
        </w:rPr>
        <w:t>juh s rozvetvením komunikácie v strede územia na východnú a západnú stranu</w:t>
      </w:r>
      <w:r w:rsidRPr="00B7076A">
        <w:rPr>
          <w:color w:val="000000" w:themeColor="text1"/>
          <w:sz w:val="20"/>
          <w:szCs w:val="20"/>
        </w:rPr>
        <w:t xml:space="preserve"> miestnou obslužnou komunikáciou kategórie C3 MO 6,5/30. </w:t>
      </w:r>
      <w:r w:rsidR="00E52BCC" w:rsidRPr="00B7076A">
        <w:rPr>
          <w:color w:val="000000" w:themeColor="text1"/>
          <w:sz w:val="20"/>
          <w:szCs w:val="20"/>
        </w:rPr>
        <w:t xml:space="preserve">Komunikácie budú </w:t>
      </w:r>
      <w:r w:rsidRPr="00B7076A">
        <w:rPr>
          <w:color w:val="000000" w:themeColor="text1"/>
          <w:sz w:val="20"/>
          <w:szCs w:val="20"/>
        </w:rPr>
        <w:t>ukončen</w:t>
      </w:r>
      <w:r w:rsidR="00E52BCC" w:rsidRPr="00B7076A">
        <w:rPr>
          <w:color w:val="000000" w:themeColor="text1"/>
          <w:sz w:val="20"/>
          <w:szCs w:val="20"/>
        </w:rPr>
        <w:t>é</w:t>
      </w:r>
      <w:r w:rsidRPr="00B7076A">
        <w:rPr>
          <w:color w:val="000000" w:themeColor="text1"/>
          <w:sz w:val="20"/>
          <w:szCs w:val="20"/>
        </w:rPr>
        <w:t xml:space="preserve"> obratiskom.  </w:t>
      </w:r>
    </w:p>
    <w:p w14:paraId="41328937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Odstavné </w:t>
      </w:r>
      <w:proofErr w:type="spellStart"/>
      <w:r w:rsidRPr="00B7076A">
        <w:rPr>
          <w:color w:val="000000" w:themeColor="text1"/>
          <w:sz w:val="20"/>
          <w:szCs w:val="20"/>
        </w:rPr>
        <w:t>stánia</w:t>
      </w:r>
      <w:proofErr w:type="spellEnd"/>
      <w:r w:rsidRPr="00B7076A">
        <w:rPr>
          <w:color w:val="000000" w:themeColor="text1"/>
          <w:sz w:val="20"/>
          <w:szCs w:val="20"/>
        </w:rPr>
        <w:t xml:space="preserve"> sú  dimenzované v zmysle STN 736110 ( 2 odstavné </w:t>
      </w:r>
      <w:proofErr w:type="spellStart"/>
      <w:r w:rsidRPr="00B7076A">
        <w:rPr>
          <w:color w:val="000000" w:themeColor="text1"/>
          <w:sz w:val="20"/>
          <w:szCs w:val="20"/>
        </w:rPr>
        <w:t>stánia</w:t>
      </w:r>
      <w:proofErr w:type="spellEnd"/>
      <w:r w:rsidRPr="00B7076A">
        <w:rPr>
          <w:color w:val="000000" w:themeColor="text1"/>
          <w:sz w:val="20"/>
          <w:szCs w:val="20"/>
        </w:rPr>
        <w:t xml:space="preserve"> na 1RD ).</w:t>
      </w:r>
    </w:p>
    <w:p w14:paraId="4AC6DB3F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Pozdĺž navrhovanej verejnej komunikácie je umiestnený jednostranný chodník pre peších.  </w:t>
      </w:r>
    </w:p>
    <w:p w14:paraId="49D5D8AD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</w:p>
    <w:p w14:paraId="2BE6480E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Zásobovanie pitnou vodou :</w:t>
      </w:r>
    </w:p>
    <w:p w14:paraId="6F7BC56B" w14:textId="4EA402A5" w:rsidR="00A237C3" w:rsidRPr="00B7076A" w:rsidRDefault="00A237C3" w:rsidP="00AC3A25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Navrhovaná funkčná plocha rodinných domov bude zásobovaná pitnou vodou  z verejnej vodovodnej siete. Zdrojom vody je existujúci vodojem</w:t>
      </w:r>
    </w:p>
    <w:p w14:paraId="7A517AFA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Odvádzanie splaškových  vôd</w:t>
      </w:r>
      <w:r w:rsidRPr="00B7076A">
        <w:rPr>
          <w:color w:val="000000" w:themeColor="text1"/>
          <w:sz w:val="20"/>
          <w:szCs w:val="20"/>
        </w:rPr>
        <w:t>:</w:t>
      </w:r>
    </w:p>
    <w:p w14:paraId="6F492575" w14:textId="177B4D40" w:rsidR="00826421" w:rsidRPr="00B7076A" w:rsidRDefault="00A237C3" w:rsidP="00826421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Odvádzanie splaškových vôd, tvorených na funkčnej ploche rodinných domov, je navrhnuté gravitačnou splaškovou kanalizáciou DN 300, zaústenej  v revíznej šachte do </w:t>
      </w:r>
      <w:r w:rsidR="005C2777" w:rsidRPr="00B7076A">
        <w:rPr>
          <w:color w:val="000000" w:themeColor="text1"/>
          <w:sz w:val="20"/>
          <w:szCs w:val="20"/>
        </w:rPr>
        <w:t xml:space="preserve">navrhovanej </w:t>
      </w:r>
      <w:r w:rsidR="00826421" w:rsidRPr="00B7076A">
        <w:rPr>
          <w:color w:val="000000" w:themeColor="text1"/>
          <w:sz w:val="20"/>
          <w:szCs w:val="20"/>
        </w:rPr>
        <w:t xml:space="preserve"> splaškovej kanalizácie. Do doby realizácie verejnej kanalizačnej siete budú splaškové vody zneškodňované v lokálnych nepriepustných žumpách. </w:t>
      </w:r>
    </w:p>
    <w:p w14:paraId="61C639D4" w14:textId="0A08FEE0" w:rsidR="00A237C3" w:rsidRPr="00B7076A" w:rsidRDefault="00AC3A2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</w:t>
      </w:r>
    </w:p>
    <w:p w14:paraId="0CA5682A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Nakladanie s dažďovými  vodami</w:t>
      </w:r>
      <w:r w:rsidRPr="00B7076A">
        <w:rPr>
          <w:color w:val="000000" w:themeColor="text1"/>
          <w:sz w:val="20"/>
          <w:szCs w:val="20"/>
        </w:rPr>
        <w:t>:</w:t>
      </w:r>
    </w:p>
    <w:p w14:paraId="4099C72F" w14:textId="1CC37038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Vzhľadom na exponovaný terén funkčnej plochy rodinných domov, sú dažďové vody z povrchu miestnej komunikáci</w:t>
      </w:r>
      <w:r w:rsidR="00C72635" w:rsidRPr="00B7076A">
        <w:rPr>
          <w:color w:val="000000" w:themeColor="text1"/>
          <w:sz w:val="20"/>
          <w:szCs w:val="20"/>
        </w:rPr>
        <w:t xml:space="preserve">e , zo striech rodinných domov </w:t>
      </w:r>
      <w:r w:rsidRPr="00B7076A">
        <w:rPr>
          <w:color w:val="000000" w:themeColor="text1"/>
          <w:sz w:val="20"/>
          <w:szCs w:val="20"/>
        </w:rPr>
        <w:t xml:space="preserve">a spevnených plôch odvádzané dažďovou kanalizáciou cez </w:t>
      </w:r>
      <w:proofErr w:type="spellStart"/>
      <w:r w:rsidRPr="00B7076A">
        <w:rPr>
          <w:color w:val="000000" w:themeColor="text1"/>
          <w:sz w:val="20"/>
          <w:szCs w:val="20"/>
        </w:rPr>
        <w:t>detenčné</w:t>
      </w:r>
      <w:proofErr w:type="spellEnd"/>
      <w:r w:rsidRPr="00B7076A">
        <w:rPr>
          <w:color w:val="000000" w:themeColor="text1"/>
          <w:sz w:val="20"/>
          <w:szCs w:val="20"/>
        </w:rPr>
        <w:t xml:space="preserve"> nádrže do recipientu.</w:t>
      </w:r>
    </w:p>
    <w:p w14:paraId="6A949AE3" w14:textId="7A3308AA" w:rsidR="00A237C3" w:rsidRPr="00B7076A" w:rsidRDefault="00AC3A2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</w:t>
      </w:r>
    </w:p>
    <w:p w14:paraId="6206E894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Zásobovanie elektrickou  energiou</w:t>
      </w:r>
      <w:r w:rsidRPr="00B7076A">
        <w:rPr>
          <w:color w:val="000000" w:themeColor="text1"/>
          <w:sz w:val="20"/>
          <w:szCs w:val="20"/>
        </w:rPr>
        <w:t>:</w:t>
      </w:r>
    </w:p>
    <w:p w14:paraId="3E15681B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Zásobovanie rodinných domov na navrhovanej funkčnej ploche bude zabezpečené rozvodmi NN z </w:t>
      </w:r>
      <w:r w:rsidR="00E34421" w:rsidRPr="00B7076A">
        <w:rPr>
          <w:color w:val="000000" w:themeColor="text1"/>
          <w:sz w:val="20"/>
          <w:szCs w:val="20"/>
        </w:rPr>
        <w:t>existujúcej mrežov</w:t>
      </w:r>
      <w:r w:rsidRPr="00B7076A">
        <w:rPr>
          <w:color w:val="000000" w:themeColor="text1"/>
          <w:sz w:val="20"/>
          <w:szCs w:val="20"/>
        </w:rPr>
        <w:t xml:space="preserve">ej trafostanice TS </w:t>
      </w:r>
      <w:r w:rsidR="00E34421" w:rsidRPr="00B7076A">
        <w:rPr>
          <w:color w:val="000000" w:themeColor="text1"/>
          <w:sz w:val="20"/>
          <w:szCs w:val="20"/>
        </w:rPr>
        <w:t>1</w:t>
      </w:r>
      <w:r w:rsidRPr="00B7076A">
        <w:rPr>
          <w:color w:val="000000" w:themeColor="text1"/>
          <w:sz w:val="20"/>
          <w:szCs w:val="20"/>
        </w:rPr>
        <w:t xml:space="preserve">  s menovitým výkonom </w:t>
      </w:r>
      <w:r w:rsidR="00E34421" w:rsidRPr="00B7076A">
        <w:rPr>
          <w:color w:val="000000" w:themeColor="text1"/>
          <w:sz w:val="20"/>
          <w:szCs w:val="20"/>
        </w:rPr>
        <w:t>po rekonštrukcii 630</w:t>
      </w:r>
      <w:r w:rsidRPr="00B7076A">
        <w:rPr>
          <w:color w:val="000000" w:themeColor="text1"/>
          <w:sz w:val="20"/>
          <w:szCs w:val="20"/>
        </w:rPr>
        <w:t xml:space="preserve"> </w:t>
      </w:r>
      <w:proofErr w:type="spellStart"/>
      <w:r w:rsidRPr="00B7076A">
        <w:rPr>
          <w:color w:val="000000" w:themeColor="text1"/>
          <w:sz w:val="20"/>
          <w:szCs w:val="20"/>
        </w:rPr>
        <w:t>kVA</w:t>
      </w:r>
      <w:proofErr w:type="spellEnd"/>
      <w:r w:rsidRPr="00B7076A">
        <w:rPr>
          <w:color w:val="000000" w:themeColor="text1"/>
          <w:sz w:val="20"/>
          <w:szCs w:val="20"/>
        </w:rPr>
        <w:t>, pripojenej prípojkou VN 22 kV  z existujúceho vzdušného vedenia VN 22 kV.</w:t>
      </w:r>
    </w:p>
    <w:p w14:paraId="7A3425E1" w14:textId="77777777" w:rsidR="006217E6" w:rsidRPr="00B7076A" w:rsidRDefault="006217E6" w:rsidP="002B1F98">
      <w:pPr>
        <w:jc w:val="both"/>
        <w:rPr>
          <w:color w:val="000000" w:themeColor="text1"/>
        </w:rPr>
      </w:pPr>
    </w:p>
    <w:p w14:paraId="17EBBED3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Zásobovanie plynom:</w:t>
      </w:r>
    </w:p>
    <w:p w14:paraId="4A0453EF" w14:textId="4D862FEC" w:rsidR="00A237C3" w:rsidRPr="00B7076A" w:rsidRDefault="00C72635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Územie sa bude pripájať </w:t>
      </w:r>
      <w:r w:rsidR="00A237C3" w:rsidRPr="00B7076A">
        <w:rPr>
          <w:color w:val="000000" w:themeColor="text1"/>
          <w:sz w:val="20"/>
          <w:szCs w:val="20"/>
        </w:rPr>
        <w:t xml:space="preserve"> na existujúci STL plynovod tlakovaný na 0,3 MPa D 50 mm. Trasovanie plynovodov je riešené v zelenom páse alebo v chodníku. </w:t>
      </w:r>
    </w:p>
    <w:p w14:paraId="2314C2E8" w14:textId="77777777" w:rsidR="00A237C3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</w:p>
    <w:p w14:paraId="31A23A4F" w14:textId="5FF45B81" w:rsidR="00A329FF" w:rsidRPr="00B7076A" w:rsidRDefault="00A237C3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Podrobné pripojovacie podmienky plánovaného technického vybavenia územia na existujúce technické vybavenie územia v koridore existujúcej miestnej komunikácie  budú určené  jednotlivými správcami technického vybavenia územia.  </w:t>
      </w:r>
    </w:p>
    <w:p w14:paraId="3C674532" w14:textId="60D66721" w:rsidR="003F1124" w:rsidRPr="00B7076A" w:rsidRDefault="003F1124" w:rsidP="002B1F98">
      <w:pPr>
        <w:jc w:val="both"/>
        <w:rPr>
          <w:color w:val="000000" w:themeColor="text1"/>
          <w:sz w:val="20"/>
          <w:szCs w:val="20"/>
        </w:rPr>
      </w:pPr>
    </w:p>
    <w:p w14:paraId="1C3F4045" w14:textId="77777777" w:rsidR="003F1124" w:rsidRPr="00B7076A" w:rsidRDefault="003F1124" w:rsidP="002B1F98">
      <w:pPr>
        <w:jc w:val="both"/>
        <w:rPr>
          <w:color w:val="000000" w:themeColor="text1"/>
          <w:sz w:val="20"/>
          <w:szCs w:val="20"/>
        </w:rPr>
      </w:pPr>
    </w:p>
    <w:p w14:paraId="34644B25" w14:textId="77777777" w:rsidR="00C72635" w:rsidRPr="00B7076A" w:rsidRDefault="00E34421" w:rsidP="002B1F98">
      <w:pPr>
        <w:ind w:left="567" w:hanging="567"/>
        <w:jc w:val="both"/>
        <w:rPr>
          <w:b/>
          <w:color w:val="000000" w:themeColor="text1"/>
        </w:rPr>
      </w:pPr>
      <w:r w:rsidRPr="00B7076A">
        <w:rPr>
          <w:b/>
          <w:color w:val="000000" w:themeColor="text1"/>
        </w:rPr>
        <w:t>B.1.</w:t>
      </w:r>
      <w:r w:rsidR="00192CC8" w:rsidRPr="00B7076A">
        <w:rPr>
          <w:b/>
          <w:color w:val="000000" w:themeColor="text1"/>
        </w:rPr>
        <w:t>5</w:t>
      </w:r>
      <w:r w:rsidRPr="00B7076A">
        <w:rPr>
          <w:b/>
          <w:color w:val="000000" w:themeColor="text1"/>
        </w:rPr>
        <w:t xml:space="preserve"> </w:t>
      </w:r>
      <w:r w:rsidR="00C72635" w:rsidRPr="00B7076A">
        <w:rPr>
          <w:b/>
          <w:color w:val="000000" w:themeColor="text1"/>
        </w:rPr>
        <w:t>Z</w:t>
      </w:r>
      <w:r w:rsidRPr="00B7076A">
        <w:rPr>
          <w:b/>
          <w:color w:val="000000" w:themeColor="text1"/>
        </w:rPr>
        <w:t xml:space="preserve">mena časti funkčnej plochy </w:t>
      </w:r>
      <w:r w:rsidR="00F461E3" w:rsidRPr="00B7076A">
        <w:rPr>
          <w:b/>
          <w:color w:val="000000" w:themeColor="text1"/>
        </w:rPr>
        <w:t>lesa</w:t>
      </w:r>
      <w:r w:rsidRPr="00B7076A">
        <w:rPr>
          <w:b/>
          <w:color w:val="000000" w:themeColor="text1"/>
        </w:rPr>
        <w:t xml:space="preserve"> na funkčnú plochu </w:t>
      </w:r>
      <w:r w:rsidR="0006151C" w:rsidRPr="00B7076A">
        <w:rPr>
          <w:b/>
          <w:color w:val="000000" w:themeColor="text1"/>
        </w:rPr>
        <w:t>výroby, skladov a skládok</w:t>
      </w:r>
      <w:r w:rsidRPr="00B7076A">
        <w:rPr>
          <w:b/>
          <w:color w:val="000000" w:themeColor="text1"/>
        </w:rPr>
        <w:t xml:space="preserve"> </w:t>
      </w:r>
    </w:p>
    <w:p w14:paraId="239E30E4" w14:textId="4317783E" w:rsidR="00E34421" w:rsidRPr="00B7076A" w:rsidRDefault="00C72635" w:rsidP="002B1F98">
      <w:pPr>
        <w:ind w:left="567" w:hanging="567"/>
        <w:jc w:val="both"/>
        <w:rPr>
          <w:b/>
          <w:color w:val="000000" w:themeColor="text1"/>
        </w:rPr>
      </w:pPr>
      <w:r w:rsidRPr="00B7076A">
        <w:rPr>
          <w:b/>
          <w:color w:val="000000" w:themeColor="text1"/>
        </w:rPr>
        <w:t xml:space="preserve">         </w:t>
      </w:r>
      <w:r w:rsidR="00E34421" w:rsidRPr="00B7076A">
        <w:rPr>
          <w:b/>
          <w:color w:val="000000" w:themeColor="text1"/>
        </w:rPr>
        <w:t xml:space="preserve">( </w:t>
      </w:r>
      <w:r w:rsidR="00737A5F" w:rsidRPr="00B7076A">
        <w:rPr>
          <w:b/>
          <w:color w:val="000000" w:themeColor="text1"/>
        </w:rPr>
        <w:t>zberný</w:t>
      </w:r>
      <w:r w:rsidR="00E34421" w:rsidRPr="00B7076A">
        <w:rPr>
          <w:b/>
          <w:color w:val="000000" w:themeColor="text1"/>
        </w:rPr>
        <w:t xml:space="preserve"> dvor )  vo východnej časti zastavaného územia - lokalita č. </w:t>
      </w:r>
      <w:r w:rsidR="00192CC8" w:rsidRPr="00B7076A">
        <w:rPr>
          <w:b/>
          <w:color w:val="000000" w:themeColor="text1"/>
        </w:rPr>
        <w:t>5</w:t>
      </w:r>
    </w:p>
    <w:p w14:paraId="06C66BFB" w14:textId="77777777" w:rsidR="00E34421" w:rsidRPr="00B7076A" w:rsidRDefault="00E34421" w:rsidP="002B1F98">
      <w:pPr>
        <w:ind w:left="567" w:hanging="567"/>
        <w:jc w:val="both"/>
        <w:rPr>
          <w:b/>
          <w:color w:val="000000" w:themeColor="text1"/>
        </w:rPr>
      </w:pPr>
    </w:p>
    <w:p w14:paraId="00535591" w14:textId="2FAB8DBD" w:rsidR="00C72635" w:rsidRPr="00B7076A" w:rsidRDefault="00E34421" w:rsidP="002B1F98">
      <w:pPr>
        <w:tabs>
          <w:tab w:val="left" w:pos="0"/>
        </w:tabs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Podľa</w:t>
      </w:r>
      <w:r w:rsidR="00B2555B">
        <w:rPr>
          <w:color w:val="000000" w:themeColor="text1"/>
          <w:sz w:val="20"/>
          <w:szCs w:val="20"/>
        </w:rPr>
        <w:t xml:space="preserve"> platného </w:t>
      </w:r>
      <w:r w:rsidRPr="00B7076A">
        <w:rPr>
          <w:color w:val="000000" w:themeColor="text1"/>
          <w:sz w:val="20"/>
          <w:szCs w:val="20"/>
        </w:rPr>
        <w:t>ÚPNO Šarišská Poruba je riešená plocha</w:t>
      </w:r>
      <w:r w:rsidR="00B2555B">
        <w:rPr>
          <w:color w:val="000000" w:themeColor="text1"/>
          <w:sz w:val="20"/>
          <w:szCs w:val="20"/>
        </w:rPr>
        <w:t xml:space="preserve"> dokumentovaná </w:t>
      </w:r>
      <w:r w:rsidRPr="00B7076A">
        <w:rPr>
          <w:color w:val="000000" w:themeColor="text1"/>
          <w:sz w:val="20"/>
          <w:szCs w:val="20"/>
        </w:rPr>
        <w:t>ako</w:t>
      </w:r>
      <w:r w:rsidR="00B2555B">
        <w:rPr>
          <w:color w:val="000000" w:themeColor="text1"/>
          <w:sz w:val="20"/>
          <w:szCs w:val="20"/>
        </w:rPr>
        <w:t xml:space="preserve"> súčasť </w:t>
      </w:r>
      <w:r w:rsidR="0006151C" w:rsidRPr="00B7076A">
        <w:rPr>
          <w:color w:val="000000" w:themeColor="text1"/>
          <w:sz w:val="20"/>
          <w:szCs w:val="20"/>
        </w:rPr>
        <w:t>funkčn</w:t>
      </w:r>
      <w:r w:rsidR="00B2555B">
        <w:rPr>
          <w:color w:val="000000" w:themeColor="text1"/>
          <w:sz w:val="20"/>
          <w:szCs w:val="20"/>
        </w:rPr>
        <w:t xml:space="preserve">ej </w:t>
      </w:r>
      <w:r w:rsidR="0006151C" w:rsidRPr="00B7076A">
        <w:rPr>
          <w:color w:val="000000" w:themeColor="text1"/>
          <w:sz w:val="20"/>
          <w:szCs w:val="20"/>
        </w:rPr>
        <w:t>ploch</w:t>
      </w:r>
      <w:r w:rsidR="00B2555B">
        <w:rPr>
          <w:color w:val="000000" w:themeColor="text1"/>
          <w:sz w:val="20"/>
          <w:szCs w:val="20"/>
        </w:rPr>
        <w:t>y</w:t>
      </w:r>
      <w:r w:rsidR="0006151C" w:rsidRPr="00B7076A">
        <w:rPr>
          <w:color w:val="000000" w:themeColor="text1"/>
          <w:sz w:val="20"/>
          <w:szCs w:val="20"/>
        </w:rPr>
        <w:t xml:space="preserve"> lesa</w:t>
      </w:r>
      <w:r w:rsidR="00B2555B">
        <w:rPr>
          <w:color w:val="000000" w:themeColor="text1"/>
          <w:sz w:val="20"/>
          <w:szCs w:val="20"/>
        </w:rPr>
        <w:t xml:space="preserve"> na východnom okraji </w:t>
      </w:r>
      <w:r w:rsidRPr="00B7076A">
        <w:rPr>
          <w:color w:val="000000" w:themeColor="text1"/>
          <w:sz w:val="20"/>
          <w:szCs w:val="20"/>
        </w:rPr>
        <w:t>zastavaného územia</w:t>
      </w:r>
      <w:r w:rsidR="00B2555B">
        <w:rPr>
          <w:color w:val="000000" w:themeColor="text1"/>
          <w:sz w:val="20"/>
          <w:szCs w:val="20"/>
        </w:rPr>
        <w:t xml:space="preserve"> obce. Lokalita je vymedzená zo severu navrhovanou cyklistickou rasou, </w:t>
      </w:r>
      <w:r w:rsidR="00143E2A">
        <w:rPr>
          <w:color w:val="000000" w:themeColor="text1"/>
          <w:sz w:val="20"/>
          <w:szCs w:val="20"/>
        </w:rPr>
        <w:t xml:space="preserve">z juhu </w:t>
      </w:r>
      <w:r w:rsidR="00B2555B">
        <w:rPr>
          <w:color w:val="000000" w:themeColor="text1"/>
          <w:sz w:val="20"/>
          <w:szCs w:val="20"/>
        </w:rPr>
        <w:t xml:space="preserve">plochou ornej pôdy </w:t>
      </w:r>
      <w:r w:rsidR="00143E2A">
        <w:rPr>
          <w:color w:val="000000" w:themeColor="text1"/>
          <w:sz w:val="20"/>
          <w:szCs w:val="20"/>
        </w:rPr>
        <w:t xml:space="preserve"> a z juhozápadu plochou líniovej zelene.</w:t>
      </w:r>
      <w:r w:rsidR="00B2555B">
        <w:rPr>
          <w:color w:val="000000" w:themeColor="text1"/>
          <w:sz w:val="20"/>
          <w:szCs w:val="20"/>
        </w:rPr>
        <w:t xml:space="preserve"> </w:t>
      </w:r>
    </w:p>
    <w:p w14:paraId="052924CC" w14:textId="1B0C1CED" w:rsidR="00E34421" w:rsidRPr="00B7076A" w:rsidRDefault="00E52BCC" w:rsidP="002B1F98">
      <w:pPr>
        <w:tabs>
          <w:tab w:val="left" w:pos="0"/>
        </w:tabs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Návrh </w:t>
      </w:r>
      <w:r w:rsidR="0069689C" w:rsidRPr="00B7076A">
        <w:rPr>
          <w:rFonts w:eastAsia="Times New Roman"/>
          <w:bCs/>
          <w:color w:val="000000" w:themeColor="text1"/>
          <w:sz w:val="20"/>
          <w:szCs w:val="20"/>
        </w:rPr>
        <w:t>Z a D č.1 ÚPNO Šarišská Poruba</w:t>
      </w:r>
      <w:r w:rsidR="0069689C" w:rsidRPr="00B7076A">
        <w:rPr>
          <w:rFonts w:eastAsia="Times New Roman"/>
          <w:b/>
          <w:color w:val="000000" w:themeColor="text1"/>
          <w:sz w:val="20"/>
          <w:szCs w:val="20"/>
        </w:rPr>
        <w:t xml:space="preserve"> </w:t>
      </w:r>
      <w:r w:rsidRPr="00B7076A">
        <w:rPr>
          <w:color w:val="000000" w:themeColor="text1"/>
          <w:sz w:val="20"/>
          <w:szCs w:val="20"/>
        </w:rPr>
        <w:t>men</w:t>
      </w:r>
      <w:r w:rsidR="0069689C" w:rsidRPr="00B7076A">
        <w:rPr>
          <w:color w:val="000000" w:themeColor="text1"/>
          <w:sz w:val="20"/>
          <w:szCs w:val="20"/>
        </w:rPr>
        <w:t>í</w:t>
      </w:r>
      <w:r w:rsidR="00143E2A">
        <w:rPr>
          <w:color w:val="000000" w:themeColor="text1"/>
          <w:sz w:val="20"/>
          <w:szCs w:val="20"/>
        </w:rPr>
        <w:t xml:space="preserve"> časť funkčnej plochy </w:t>
      </w:r>
      <w:r w:rsidR="0006151C" w:rsidRPr="00B7076A">
        <w:rPr>
          <w:color w:val="000000" w:themeColor="text1"/>
          <w:sz w:val="20"/>
          <w:szCs w:val="20"/>
        </w:rPr>
        <w:t xml:space="preserve"> plochy lesa</w:t>
      </w:r>
      <w:r w:rsidR="00B457B4" w:rsidRPr="00B7076A">
        <w:rPr>
          <w:color w:val="000000" w:themeColor="text1"/>
          <w:sz w:val="20"/>
          <w:szCs w:val="20"/>
        </w:rPr>
        <w:t xml:space="preserve"> na funkčnú plochu </w:t>
      </w:r>
      <w:r w:rsidR="00CE4CB5" w:rsidRPr="00B7076A">
        <w:rPr>
          <w:color w:val="000000" w:themeColor="text1"/>
          <w:sz w:val="20"/>
          <w:szCs w:val="20"/>
        </w:rPr>
        <w:t>výroby, skladov a skládok</w:t>
      </w:r>
      <w:r w:rsidR="00B457B4" w:rsidRPr="00B7076A">
        <w:rPr>
          <w:color w:val="000000" w:themeColor="text1"/>
          <w:sz w:val="20"/>
          <w:szCs w:val="20"/>
        </w:rPr>
        <w:t>.</w:t>
      </w:r>
      <w:r w:rsidR="00E34421" w:rsidRPr="00B7076A">
        <w:rPr>
          <w:color w:val="000000" w:themeColor="text1"/>
          <w:sz w:val="20"/>
          <w:szCs w:val="20"/>
        </w:rPr>
        <w:t xml:space="preserve"> V danej lokalite sa predpokladá s umiestnením zberného dvora. </w:t>
      </w:r>
      <w:r w:rsidR="004D1224" w:rsidRPr="00B7076A">
        <w:rPr>
          <w:color w:val="000000" w:themeColor="text1"/>
          <w:sz w:val="20"/>
          <w:szCs w:val="20"/>
        </w:rPr>
        <w:t>Celková výmera riešeného územia je 5 563 m2.</w:t>
      </w:r>
    </w:p>
    <w:p w14:paraId="16756AD2" w14:textId="77777777" w:rsidR="001B66B8" w:rsidRPr="00B7076A" w:rsidRDefault="001B66B8" w:rsidP="002B1F98">
      <w:pPr>
        <w:shd w:val="clear" w:color="auto" w:fill="FFFFFF"/>
        <w:autoSpaceDE w:val="0"/>
        <w:autoSpaceDN w:val="0"/>
        <w:adjustRightInd w:val="0"/>
        <w:jc w:val="both"/>
        <w:outlineLvl w:val="0"/>
        <w:rPr>
          <w:b/>
          <w:i/>
          <w:iCs/>
          <w:color w:val="000000" w:themeColor="text1"/>
          <w:sz w:val="20"/>
          <w:szCs w:val="20"/>
        </w:rPr>
      </w:pPr>
    </w:p>
    <w:p w14:paraId="318FC36C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Verejné dopravné a technické vybavenie navrhovanej funkčnej plochy rodinných domov :</w:t>
      </w:r>
    </w:p>
    <w:p w14:paraId="7348C47F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  <w:u w:val="single"/>
        </w:rPr>
      </w:pPr>
    </w:p>
    <w:p w14:paraId="49A73A2A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Doprava:</w:t>
      </w:r>
    </w:p>
    <w:p w14:paraId="2F6F4B2E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Dopravné napojenie funkčnej plochy je riešené z existujúcej miestnej komunikácie  v západnej časti riešeného územia</w:t>
      </w:r>
    </w:p>
    <w:p w14:paraId="5BA3E918" w14:textId="55EEA9BA" w:rsidR="00E34421" w:rsidRPr="00B7076A" w:rsidRDefault="00E34421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Pozdĺž navrhovanej verejnej komunikácie je umiestnený je</w:t>
      </w:r>
      <w:r w:rsidR="00C72635" w:rsidRPr="00B7076A">
        <w:rPr>
          <w:color w:val="000000" w:themeColor="text1"/>
          <w:sz w:val="20"/>
          <w:szCs w:val="20"/>
        </w:rPr>
        <w:t>dnostranný chodník pre peších šírky 1,5 m</w:t>
      </w:r>
    </w:p>
    <w:p w14:paraId="3A321F33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</w:rPr>
      </w:pPr>
    </w:p>
    <w:p w14:paraId="2FE3CD6E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Zásobovanie pitnou vodou :</w:t>
      </w:r>
    </w:p>
    <w:p w14:paraId="514CD000" w14:textId="2BA106DD" w:rsidR="00E34421" w:rsidRPr="00B7076A" w:rsidRDefault="00E34421" w:rsidP="002B1F98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Verejný vodovod je dimenzovaný  ako požiarny vodovod DN 80, s odbernými miestami – nadzemn</w:t>
      </w:r>
      <w:r w:rsidR="00C72635" w:rsidRPr="00B7076A">
        <w:rPr>
          <w:color w:val="000000" w:themeColor="text1"/>
          <w:sz w:val="20"/>
          <w:szCs w:val="20"/>
        </w:rPr>
        <w:t xml:space="preserve">ými hydrantami, v súlade </w:t>
      </w:r>
      <w:r w:rsidRPr="00B7076A">
        <w:rPr>
          <w:color w:val="000000" w:themeColor="text1"/>
          <w:sz w:val="20"/>
          <w:szCs w:val="20"/>
        </w:rPr>
        <w:t>s Vyhl. MV SR č. 699/2004 Z. z.</w:t>
      </w:r>
    </w:p>
    <w:p w14:paraId="0AD45E14" w14:textId="77777777" w:rsidR="00E34421" w:rsidRPr="00B7076A" w:rsidRDefault="00E34421" w:rsidP="002B1F98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o zabezpečení stavieb vodou na hasenie požiarov nadväzne na STN 92 0400 Požiarna</w:t>
      </w:r>
    </w:p>
    <w:p w14:paraId="1029E316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bezpečnosť stavieb, Zásobovanie vodou na hasenie požiarov.</w:t>
      </w:r>
    </w:p>
    <w:p w14:paraId="31F970D9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</w:rPr>
      </w:pPr>
    </w:p>
    <w:p w14:paraId="496B14F7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Odvádzanie splaškových  vôd</w:t>
      </w:r>
      <w:r w:rsidRPr="00B7076A">
        <w:rPr>
          <w:color w:val="000000" w:themeColor="text1"/>
          <w:sz w:val="20"/>
          <w:szCs w:val="20"/>
        </w:rPr>
        <w:t>:</w:t>
      </w:r>
    </w:p>
    <w:p w14:paraId="0226CCBE" w14:textId="6E2702CC" w:rsidR="00E34421" w:rsidRPr="00B7076A" w:rsidRDefault="00E34421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Odvádzanie splaškových vôd, tvorených na funkčnej ploche rodinných domov, je navrhnuté gravitačnou splaškovou kanalizáciou DN 300, zaústenej  v revíznej šachte do </w:t>
      </w:r>
      <w:r w:rsidR="00755B97" w:rsidRPr="00B7076A">
        <w:rPr>
          <w:color w:val="000000" w:themeColor="text1"/>
          <w:sz w:val="20"/>
          <w:szCs w:val="20"/>
        </w:rPr>
        <w:t xml:space="preserve">navrhovanej </w:t>
      </w:r>
      <w:r w:rsidR="00826421" w:rsidRPr="00B7076A">
        <w:rPr>
          <w:color w:val="000000" w:themeColor="text1"/>
          <w:sz w:val="20"/>
          <w:szCs w:val="20"/>
        </w:rPr>
        <w:t xml:space="preserve"> splaškovej kanalizácie. Do doby realizácie verejnej kanalizačnej siete budú splaškové vody zneškodňované v lokálnych nepriepustných žumpách.</w:t>
      </w:r>
    </w:p>
    <w:p w14:paraId="79ACC572" w14:textId="77777777" w:rsidR="00826421" w:rsidRPr="00B7076A" w:rsidRDefault="00826421" w:rsidP="002B1F98">
      <w:pPr>
        <w:jc w:val="both"/>
        <w:rPr>
          <w:color w:val="000000" w:themeColor="text1"/>
          <w:sz w:val="20"/>
          <w:szCs w:val="20"/>
          <w:u w:val="single"/>
        </w:rPr>
      </w:pPr>
    </w:p>
    <w:p w14:paraId="258935FE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  <w:u w:val="single"/>
        </w:rPr>
        <w:t>Zásobovanie elektrickou  energiou</w:t>
      </w:r>
      <w:r w:rsidRPr="00B7076A">
        <w:rPr>
          <w:color w:val="000000" w:themeColor="text1"/>
          <w:sz w:val="20"/>
          <w:szCs w:val="20"/>
        </w:rPr>
        <w:t>:</w:t>
      </w:r>
    </w:p>
    <w:p w14:paraId="1BE9281F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Zásobovanie funkčnej plochy zberného dvora </w:t>
      </w:r>
      <w:r w:rsidR="00192CC8" w:rsidRPr="00B7076A">
        <w:rPr>
          <w:color w:val="000000" w:themeColor="text1"/>
          <w:sz w:val="20"/>
          <w:szCs w:val="20"/>
        </w:rPr>
        <w:t xml:space="preserve">bude zabezpečené rozvodom </w:t>
      </w:r>
      <w:r w:rsidRPr="00B7076A">
        <w:rPr>
          <w:color w:val="000000" w:themeColor="text1"/>
          <w:sz w:val="20"/>
          <w:szCs w:val="20"/>
        </w:rPr>
        <w:t xml:space="preserve">NN z existujúcej mrežovej trafostanice TS 1  s menovitým výkonom po rekonštrukcii 630 </w:t>
      </w:r>
      <w:proofErr w:type="spellStart"/>
      <w:r w:rsidRPr="00B7076A">
        <w:rPr>
          <w:color w:val="000000" w:themeColor="text1"/>
          <w:sz w:val="20"/>
          <w:szCs w:val="20"/>
        </w:rPr>
        <w:t>kVA</w:t>
      </w:r>
      <w:proofErr w:type="spellEnd"/>
      <w:r w:rsidRPr="00B7076A">
        <w:rPr>
          <w:color w:val="000000" w:themeColor="text1"/>
          <w:sz w:val="20"/>
          <w:szCs w:val="20"/>
        </w:rPr>
        <w:t>, pripojenej prípojkou VN 22 kV  z existujúceho vzdušného vedenia VN 22 kV.</w:t>
      </w:r>
    </w:p>
    <w:p w14:paraId="5AB4E562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</w:rPr>
      </w:pPr>
    </w:p>
    <w:p w14:paraId="68D0BC50" w14:textId="77777777" w:rsidR="00E34421" w:rsidRPr="00B7076A" w:rsidRDefault="00E34421" w:rsidP="002B1F98">
      <w:pPr>
        <w:jc w:val="both"/>
        <w:rPr>
          <w:color w:val="000000" w:themeColor="text1"/>
          <w:sz w:val="20"/>
          <w:szCs w:val="20"/>
          <w:u w:val="single"/>
        </w:rPr>
      </w:pPr>
      <w:r w:rsidRPr="00B7076A">
        <w:rPr>
          <w:color w:val="000000" w:themeColor="text1"/>
          <w:sz w:val="20"/>
          <w:szCs w:val="20"/>
          <w:u w:val="single"/>
        </w:rPr>
        <w:t>Zásobovanie plynom:</w:t>
      </w:r>
    </w:p>
    <w:p w14:paraId="2AD52F7E" w14:textId="664BBB04" w:rsidR="00E34421" w:rsidRPr="00B7076A" w:rsidRDefault="00E34421" w:rsidP="002B1F98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Územie sa bude </w:t>
      </w:r>
      <w:r w:rsidR="00C72635" w:rsidRPr="00B7076A">
        <w:rPr>
          <w:color w:val="000000" w:themeColor="text1"/>
          <w:sz w:val="20"/>
          <w:szCs w:val="20"/>
        </w:rPr>
        <w:t xml:space="preserve">pripájať </w:t>
      </w:r>
      <w:r w:rsidRPr="00B7076A">
        <w:rPr>
          <w:color w:val="000000" w:themeColor="text1"/>
          <w:sz w:val="20"/>
          <w:szCs w:val="20"/>
        </w:rPr>
        <w:t xml:space="preserve"> na existujúci STL plynovod tlakovaný na 0,3 MPa D 50 mm. Trasovanie plynovodov je riešené v zelenom páse alebo v chodníku. </w:t>
      </w:r>
    </w:p>
    <w:p w14:paraId="4F8BB3DD" w14:textId="77777777" w:rsidR="00E34421" w:rsidRPr="00B7076A" w:rsidRDefault="00E34421" w:rsidP="009A3821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Podrobné pripojovacie podmienky plánovaného technického vybavenia územia na existujúce technické vybavenie územia v koridore existujúcej miestnej komunikácie  budú určené  jednotlivými správcami technického vybavenia územia.  </w:t>
      </w:r>
    </w:p>
    <w:p w14:paraId="3D7FFCE0" w14:textId="77777777" w:rsidR="009A3821" w:rsidRPr="00B7076A" w:rsidRDefault="009A3821" w:rsidP="00C72635">
      <w:pPr>
        <w:jc w:val="both"/>
        <w:rPr>
          <w:b/>
          <w:color w:val="000000" w:themeColor="text1"/>
        </w:rPr>
      </w:pPr>
    </w:p>
    <w:p w14:paraId="7215042D" w14:textId="75FACD2A" w:rsidR="00192CC8" w:rsidRPr="00B7076A" w:rsidRDefault="00192CC8" w:rsidP="009A3821">
      <w:pPr>
        <w:ind w:left="567" w:hanging="567"/>
        <w:jc w:val="both"/>
        <w:rPr>
          <w:b/>
          <w:color w:val="000000" w:themeColor="text1"/>
        </w:rPr>
      </w:pPr>
      <w:r w:rsidRPr="00B7076A">
        <w:rPr>
          <w:b/>
          <w:color w:val="000000" w:themeColor="text1"/>
        </w:rPr>
        <w:t xml:space="preserve">B.1.6 </w:t>
      </w:r>
      <w:r w:rsidR="00B7076A" w:rsidRPr="00B7076A">
        <w:rPr>
          <w:b/>
          <w:color w:val="000000" w:themeColor="text1"/>
        </w:rPr>
        <w:t xml:space="preserve"> </w:t>
      </w:r>
      <w:r w:rsidR="00143E2A">
        <w:rPr>
          <w:b/>
          <w:color w:val="000000" w:themeColor="text1"/>
        </w:rPr>
        <w:t xml:space="preserve">Zmena </w:t>
      </w:r>
      <w:r w:rsidR="00B7076A" w:rsidRPr="00B7076A">
        <w:rPr>
          <w:b/>
          <w:color w:val="000000" w:themeColor="text1"/>
        </w:rPr>
        <w:t xml:space="preserve"> </w:t>
      </w:r>
      <w:r w:rsidRPr="00B7076A">
        <w:rPr>
          <w:b/>
          <w:color w:val="000000" w:themeColor="text1"/>
        </w:rPr>
        <w:t>katastrálnej hranice obce  - lokalita č. 6</w:t>
      </w:r>
    </w:p>
    <w:p w14:paraId="37A3C0BE" w14:textId="77777777" w:rsidR="00A329FF" w:rsidRPr="00B7076A" w:rsidRDefault="00A329FF" w:rsidP="009A3821">
      <w:pPr>
        <w:ind w:left="567" w:hanging="567"/>
        <w:jc w:val="both"/>
        <w:rPr>
          <w:color w:val="000000" w:themeColor="text1"/>
        </w:rPr>
      </w:pPr>
    </w:p>
    <w:p w14:paraId="2B4E1448" w14:textId="48E3C769" w:rsidR="001B66B8" w:rsidRPr="00B7076A" w:rsidRDefault="00AB05FC" w:rsidP="009A382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Cs/>
          <w:color w:val="000000" w:themeColor="text1"/>
          <w:sz w:val="20"/>
          <w:szCs w:val="20"/>
        </w:rPr>
      </w:pPr>
      <w:proofErr w:type="spellStart"/>
      <w:r w:rsidRPr="00B7076A">
        <w:rPr>
          <w:iCs/>
          <w:color w:val="000000" w:themeColor="text1"/>
          <w:sz w:val="20"/>
          <w:szCs w:val="20"/>
          <w:lang w:val="en-US"/>
        </w:rPr>
        <w:t>Rozhodnut</w:t>
      </w:r>
      <w:r w:rsidRPr="00B7076A">
        <w:rPr>
          <w:iCs/>
          <w:color w:val="000000" w:themeColor="text1"/>
          <w:sz w:val="20"/>
          <w:szCs w:val="20"/>
        </w:rPr>
        <w:t>ím</w:t>
      </w:r>
      <w:proofErr w:type="spellEnd"/>
      <w:r w:rsidRPr="00B7076A">
        <w:rPr>
          <w:iCs/>
          <w:color w:val="000000" w:themeColor="text1"/>
          <w:sz w:val="20"/>
          <w:szCs w:val="20"/>
        </w:rPr>
        <w:t xml:space="preserve"> OU-POOVVS1-2018/022806 okresného úradu Prešov zo dňa 25.5.2018 došlo k odčleneniu časti katastrálne</w:t>
      </w:r>
      <w:r w:rsidR="002C2608" w:rsidRPr="00B7076A">
        <w:rPr>
          <w:iCs/>
          <w:color w:val="000000" w:themeColor="text1"/>
          <w:sz w:val="20"/>
          <w:szCs w:val="20"/>
        </w:rPr>
        <w:t>h</w:t>
      </w:r>
      <w:r w:rsidRPr="00B7076A">
        <w:rPr>
          <w:iCs/>
          <w:color w:val="000000" w:themeColor="text1"/>
          <w:sz w:val="20"/>
          <w:szCs w:val="20"/>
        </w:rPr>
        <w:t xml:space="preserve">o územia obce Šarišská Poruba a jeho pričlenenie obci </w:t>
      </w:r>
      <w:proofErr w:type="spellStart"/>
      <w:r w:rsidRPr="00B7076A">
        <w:rPr>
          <w:iCs/>
          <w:color w:val="000000" w:themeColor="text1"/>
          <w:sz w:val="20"/>
          <w:szCs w:val="20"/>
        </w:rPr>
        <w:t>Lipníky</w:t>
      </w:r>
      <w:proofErr w:type="spellEnd"/>
      <w:r w:rsidRPr="00B7076A">
        <w:rPr>
          <w:iCs/>
          <w:color w:val="000000" w:themeColor="text1"/>
          <w:sz w:val="20"/>
          <w:szCs w:val="20"/>
        </w:rPr>
        <w:t xml:space="preserve">. Jedná sa o celkovú plochu o výmere </w:t>
      </w:r>
      <w:r w:rsidRPr="00B7076A">
        <w:rPr>
          <w:bCs/>
          <w:iCs/>
          <w:color w:val="000000" w:themeColor="text1"/>
          <w:sz w:val="20"/>
          <w:szCs w:val="20"/>
        </w:rPr>
        <w:t>63 263 m</w:t>
      </w:r>
      <w:r w:rsidRPr="00B7076A">
        <w:rPr>
          <w:bCs/>
          <w:iCs/>
          <w:color w:val="000000" w:themeColor="text1"/>
          <w:sz w:val="20"/>
          <w:szCs w:val="20"/>
          <w:vertAlign w:val="superscript"/>
        </w:rPr>
        <w:t>2</w:t>
      </w:r>
      <w:r w:rsidR="00143E2A">
        <w:rPr>
          <w:iCs/>
          <w:color w:val="000000" w:themeColor="text1"/>
          <w:sz w:val="20"/>
          <w:szCs w:val="20"/>
        </w:rPr>
        <w:t xml:space="preserve">. </w:t>
      </w:r>
      <w:r w:rsidR="00B7076A" w:rsidRPr="00B7076A">
        <w:rPr>
          <w:iCs/>
          <w:color w:val="000000" w:themeColor="text1"/>
          <w:sz w:val="20"/>
          <w:szCs w:val="20"/>
        </w:rPr>
        <w:t xml:space="preserve">Týmto odčlenením </w:t>
      </w:r>
      <w:r w:rsidR="002C2608" w:rsidRPr="00B7076A">
        <w:rPr>
          <w:iCs/>
          <w:color w:val="000000" w:themeColor="text1"/>
          <w:sz w:val="20"/>
          <w:szCs w:val="20"/>
        </w:rPr>
        <w:t xml:space="preserve"> došlo k</w:t>
      </w:r>
      <w:r w:rsidR="00B7076A" w:rsidRPr="00B7076A">
        <w:rPr>
          <w:iCs/>
          <w:color w:val="000000" w:themeColor="text1"/>
          <w:sz w:val="20"/>
          <w:szCs w:val="20"/>
        </w:rPr>
        <w:t xml:space="preserve"> redukcii </w:t>
      </w:r>
      <w:r w:rsidR="002C2608" w:rsidRPr="00B7076A">
        <w:rPr>
          <w:iCs/>
          <w:color w:val="000000" w:themeColor="text1"/>
          <w:sz w:val="20"/>
          <w:szCs w:val="20"/>
        </w:rPr>
        <w:t xml:space="preserve">celkovej </w:t>
      </w:r>
      <w:r w:rsidR="00B7076A" w:rsidRPr="00B7076A">
        <w:rPr>
          <w:iCs/>
          <w:color w:val="000000" w:themeColor="text1"/>
          <w:sz w:val="20"/>
          <w:szCs w:val="20"/>
        </w:rPr>
        <w:t xml:space="preserve"> výmery </w:t>
      </w:r>
      <w:r w:rsidR="002C2608" w:rsidRPr="00B7076A">
        <w:rPr>
          <w:iCs/>
          <w:color w:val="000000" w:themeColor="text1"/>
          <w:sz w:val="20"/>
          <w:szCs w:val="20"/>
        </w:rPr>
        <w:t>katastra obce Šarišská Poruba na 592</w:t>
      </w:r>
      <w:r w:rsidR="00B7076A" w:rsidRPr="00B7076A">
        <w:rPr>
          <w:iCs/>
          <w:color w:val="000000" w:themeColor="text1"/>
          <w:sz w:val="20"/>
          <w:szCs w:val="20"/>
        </w:rPr>
        <w:t xml:space="preserve"> </w:t>
      </w:r>
      <w:r w:rsidR="002C2608" w:rsidRPr="00B7076A">
        <w:rPr>
          <w:iCs/>
          <w:color w:val="000000" w:themeColor="text1"/>
          <w:sz w:val="20"/>
          <w:szCs w:val="20"/>
        </w:rPr>
        <w:t>ha 3691m2.</w:t>
      </w:r>
      <w:r w:rsidRPr="00B7076A">
        <w:rPr>
          <w:iCs/>
          <w:color w:val="000000" w:themeColor="text1"/>
          <w:sz w:val="20"/>
          <w:szCs w:val="20"/>
        </w:rPr>
        <w:t xml:space="preserve"> </w:t>
      </w:r>
      <w:r w:rsidR="0069689C" w:rsidRPr="00B7076A">
        <w:rPr>
          <w:rFonts w:eastAsia="Times New Roman"/>
          <w:bCs/>
          <w:color w:val="000000" w:themeColor="text1"/>
          <w:sz w:val="20"/>
          <w:szCs w:val="20"/>
        </w:rPr>
        <w:t>Z a D č.1 ÚPNO Šarišská Poruba</w:t>
      </w:r>
      <w:r w:rsidR="00B457B4" w:rsidRPr="00B7076A">
        <w:rPr>
          <w:iCs/>
          <w:color w:val="000000" w:themeColor="text1"/>
          <w:sz w:val="20"/>
          <w:szCs w:val="20"/>
        </w:rPr>
        <w:t xml:space="preserve"> </w:t>
      </w:r>
      <w:r w:rsidR="0069689C" w:rsidRPr="00B7076A">
        <w:rPr>
          <w:iCs/>
          <w:color w:val="000000" w:themeColor="text1"/>
          <w:sz w:val="20"/>
          <w:szCs w:val="20"/>
        </w:rPr>
        <w:t xml:space="preserve"> dokumentujú</w:t>
      </w:r>
      <w:r w:rsidR="00143E2A">
        <w:rPr>
          <w:iCs/>
          <w:color w:val="000000" w:themeColor="text1"/>
          <w:sz w:val="20"/>
          <w:szCs w:val="20"/>
        </w:rPr>
        <w:t xml:space="preserve"> zmenu </w:t>
      </w:r>
      <w:r w:rsidR="00B7076A" w:rsidRPr="00B7076A">
        <w:rPr>
          <w:iCs/>
          <w:color w:val="000000" w:themeColor="text1"/>
          <w:sz w:val="20"/>
          <w:szCs w:val="20"/>
        </w:rPr>
        <w:t xml:space="preserve"> </w:t>
      </w:r>
      <w:r w:rsidR="0069689C" w:rsidRPr="00B7076A">
        <w:rPr>
          <w:iCs/>
          <w:color w:val="000000" w:themeColor="text1"/>
          <w:sz w:val="20"/>
          <w:szCs w:val="20"/>
        </w:rPr>
        <w:t>katastrálnej hranice  obce ako stavový jav.</w:t>
      </w:r>
      <w:r w:rsidR="00B457B4" w:rsidRPr="00B7076A">
        <w:rPr>
          <w:iCs/>
          <w:color w:val="000000" w:themeColor="text1"/>
          <w:sz w:val="20"/>
          <w:szCs w:val="20"/>
        </w:rPr>
        <w:t xml:space="preserve"> </w:t>
      </w:r>
    </w:p>
    <w:p w14:paraId="66B7BD64" w14:textId="77777777" w:rsidR="00826421" w:rsidRPr="00B7076A" w:rsidRDefault="00826421" w:rsidP="009A382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Cs/>
          <w:color w:val="000000" w:themeColor="text1"/>
        </w:rPr>
      </w:pPr>
    </w:p>
    <w:p w14:paraId="31E992CD" w14:textId="77777777" w:rsidR="00826421" w:rsidRPr="00B7076A" w:rsidRDefault="00826421" w:rsidP="009A3821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Cs/>
          <w:color w:val="000000" w:themeColor="text1"/>
        </w:rPr>
      </w:pPr>
    </w:p>
    <w:p w14:paraId="57003C26" w14:textId="7ECE41BD" w:rsidR="00755B97" w:rsidRPr="00B7076A" w:rsidRDefault="00755B97" w:rsidP="00395107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Cs/>
          <w:color w:val="000000" w:themeColor="text1"/>
        </w:rPr>
      </w:pPr>
    </w:p>
    <w:p w14:paraId="49BCE8D2" w14:textId="41916465" w:rsidR="00395107" w:rsidRPr="00B7076A" w:rsidRDefault="00395107" w:rsidP="00395107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Cs/>
          <w:color w:val="000000" w:themeColor="text1"/>
        </w:rPr>
      </w:pPr>
    </w:p>
    <w:p w14:paraId="00C531C0" w14:textId="77777777" w:rsidR="004A76E0" w:rsidRPr="00B7076A" w:rsidRDefault="004A76E0" w:rsidP="00395107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Cs/>
          <w:color w:val="000000" w:themeColor="text1"/>
        </w:rPr>
      </w:pPr>
    </w:p>
    <w:p w14:paraId="6D6CD137" w14:textId="530A243D" w:rsidR="00A534B5" w:rsidRPr="00B7076A" w:rsidRDefault="00A534B5" w:rsidP="00395107">
      <w:pPr>
        <w:ind w:left="284" w:hanging="284"/>
        <w:jc w:val="both"/>
        <w:rPr>
          <w:b/>
          <w:color w:val="000000" w:themeColor="text1"/>
          <w:u w:val="single"/>
        </w:rPr>
      </w:pPr>
      <w:r w:rsidRPr="00B7076A">
        <w:rPr>
          <w:b/>
          <w:color w:val="000000" w:themeColor="text1"/>
        </w:rPr>
        <w:lastRenderedPageBreak/>
        <w:t>B.2</w:t>
      </w:r>
      <w:r w:rsidRPr="00B7076A">
        <w:rPr>
          <w:color w:val="000000" w:themeColor="text1"/>
        </w:rPr>
        <w:t xml:space="preserve"> </w:t>
      </w:r>
      <w:r w:rsidRPr="00B7076A">
        <w:rPr>
          <w:b/>
          <w:color w:val="000000" w:themeColor="text1"/>
          <w:u w:val="single"/>
        </w:rPr>
        <w:t xml:space="preserve"> Úprava smernej časti</w:t>
      </w:r>
      <w:r w:rsidR="00FF578B">
        <w:rPr>
          <w:b/>
          <w:color w:val="000000" w:themeColor="text1"/>
          <w:u w:val="single"/>
        </w:rPr>
        <w:t xml:space="preserve"> platného </w:t>
      </w:r>
      <w:r w:rsidRPr="00B7076A">
        <w:rPr>
          <w:b/>
          <w:color w:val="000000" w:themeColor="text1"/>
          <w:u w:val="single"/>
        </w:rPr>
        <w:t xml:space="preserve">ÚPNO </w:t>
      </w:r>
      <w:r w:rsidR="003270AF" w:rsidRPr="00B7076A">
        <w:rPr>
          <w:b/>
          <w:color w:val="000000" w:themeColor="text1"/>
          <w:u w:val="single"/>
        </w:rPr>
        <w:t>Šarišská Poruba</w:t>
      </w:r>
    </w:p>
    <w:p w14:paraId="02A31AA1" w14:textId="77777777" w:rsidR="00A534B5" w:rsidRPr="00B7076A" w:rsidRDefault="00A534B5" w:rsidP="00395107">
      <w:pPr>
        <w:jc w:val="both"/>
        <w:rPr>
          <w:b/>
          <w:color w:val="000000" w:themeColor="text1"/>
        </w:rPr>
      </w:pPr>
    </w:p>
    <w:p w14:paraId="2C82797E" w14:textId="2EFA4643" w:rsidR="00A534B5" w:rsidRPr="00B7076A" w:rsidRDefault="00A534B5" w:rsidP="00B7076A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Vo vzťahu  k popisu návrhu  </w:t>
      </w:r>
      <w:r w:rsidR="0069689C" w:rsidRPr="00B7076A">
        <w:rPr>
          <w:rFonts w:eastAsia="Times New Roman"/>
          <w:bCs/>
          <w:color w:val="000000" w:themeColor="text1"/>
          <w:sz w:val="20"/>
          <w:szCs w:val="20"/>
        </w:rPr>
        <w:t>Z a D č.1 ÚPNO Šarišská Poruba</w:t>
      </w:r>
      <w:r w:rsidR="0069689C" w:rsidRPr="00B7076A">
        <w:rPr>
          <w:rFonts w:eastAsia="Times New Roman"/>
          <w:b/>
          <w:color w:val="000000" w:themeColor="text1"/>
          <w:sz w:val="20"/>
          <w:szCs w:val="20"/>
        </w:rPr>
        <w:t xml:space="preserve"> </w:t>
      </w:r>
      <w:r w:rsidRPr="00B7076A">
        <w:rPr>
          <w:color w:val="000000" w:themeColor="text1"/>
          <w:sz w:val="20"/>
          <w:szCs w:val="20"/>
        </w:rPr>
        <w:t>sa</w:t>
      </w:r>
      <w:r w:rsidR="00CC1A3E" w:rsidRPr="00B7076A">
        <w:rPr>
          <w:color w:val="000000" w:themeColor="text1"/>
          <w:sz w:val="20"/>
          <w:szCs w:val="20"/>
        </w:rPr>
        <w:t xml:space="preserve"> upravuje znenie </w:t>
      </w:r>
      <w:r w:rsidR="00793E5A" w:rsidRPr="00B7076A">
        <w:rPr>
          <w:color w:val="000000" w:themeColor="text1"/>
          <w:sz w:val="20"/>
          <w:szCs w:val="20"/>
        </w:rPr>
        <w:t xml:space="preserve">príslušných kapitol </w:t>
      </w:r>
      <w:r w:rsidRPr="00B7076A">
        <w:rPr>
          <w:color w:val="000000" w:themeColor="text1"/>
          <w:sz w:val="20"/>
          <w:szCs w:val="20"/>
        </w:rPr>
        <w:t xml:space="preserve"> </w:t>
      </w:r>
      <w:r w:rsidR="00793E5A" w:rsidRPr="00B7076A">
        <w:rPr>
          <w:color w:val="000000" w:themeColor="text1"/>
          <w:sz w:val="20"/>
          <w:szCs w:val="20"/>
        </w:rPr>
        <w:t xml:space="preserve">smernej  časti </w:t>
      </w:r>
      <w:r w:rsidRPr="00B7076A">
        <w:rPr>
          <w:color w:val="000000" w:themeColor="text1"/>
          <w:sz w:val="20"/>
          <w:szCs w:val="20"/>
        </w:rPr>
        <w:t xml:space="preserve"> </w:t>
      </w:r>
      <w:r w:rsidR="00793E5A" w:rsidRPr="00B7076A">
        <w:rPr>
          <w:color w:val="000000" w:themeColor="text1"/>
          <w:sz w:val="20"/>
          <w:szCs w:val="20"/>
        </w:rPr>
        <w:t xml:space="preserve">platného </w:t>
      </w:r>
      <w:r w:rsidRPr="00B7076A">
        <w:rPr>
          <w:color w:val="000000" w:themeColor="text1"/>
          <w:sz w:val="20"/>
          <w:szCs w:val="20"/>
        </w:rPr>
        <w:t xml:space="preserve">ÚPNO </w:t>
      </w:r>
      <w:r w:rsidR="003270AF" w:rsidRPr="00B7076A">
        <w:rPr>
          <w:color w:val="000000" w:themeColor="text1"/>
          <w:sz w:val="20"/>
          <w:szCs w:val="20"/>
        </w:rPr>
        <w:t>Šarišská Poruba</w:t>
      </w:r>
      <w:r w:rsidRPr="00B7076A">
        <w:rPr>
          <w:color w:val="000000" w:themeColor="text1"/>
          <w:sz w:val="20"/>
          <w:szCs w:val="20"/>
        </w:rPr>
        <w:t xml:space="preserve"> </w:t>
      </w:r>
      <w:r w:rsidR="00793E5A" w:rsidRPr="00B7076A">
        <w:rPr>
          <w:color w:val="000000" w:themeColor="text1"/>
          <w:sz w:val="20"/>
          <w:szCs w:val="20"/>
        </w:rPr>
        <w:t xml:space="preserve"> </w:t>
      </w:r>
      <w:r w:rsidRPr="00B7076A">
        <w:rPr>
          <w:color w:val="000000" w:themeColor="text1"/>
          <w:sz w:val="20"/>
          <w:szCs w:val="20"/>
        </w:rPr>
        <w:t xml:space="preserve"> nasledovne: </w:t>
      </w:r>
      <w:r w:rsidR="00793E5A" w:rsidRPr="00B7076A">
        <w:rPr>
          <w:color w:val="000000" w:themeColor="text1"/>
          <w:sz w:val="20"/>
          <w:szCs w:val="20"/>
        </w:rPr>
        <w:t xml:space="preserve"> </w:t>
      </w:r>
      <w:r w:rsidRPr="00B7076A">
        <w:rPr>
          <w:color w:val="000000" w:themeColor="text1"/>
          <w:sz w:val="20"/>
          <w:szCs w:val="20"/>
        </w:rPr>
        <w:t xml:space="preserve"> </w:t>
      </w:r>
    </w:p>
    <w:p w14:paraId="5266393A" w14:textId="77777777" w:rsidR="00B7076A" w:rsidRPr="00B7076A" w:rsidRDefault="00B7076A" w:rsidP="00B7076A">
      <w:pPr>
        <w:jc w:val="both"/>
        <w:rPr>
          <w:color w:val="000000" w:themeColor="text1"/>
          <w:sz w:val="20"/>
          <w:szCs w:val="20"/>
        </w:rPr>
      </w:pPr>
    </w:p>
    <w:p w14:paraId="247BA53A" w14:textId="77777777" w:rsidR="00A534B5" w:rsidRPr="00FF578B" w:rsidRDefault="00A534B5" w:rsidP="00395107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/>
          <w:color w:val="00B050"/>
          <w:sz w:val="20"/>
          <w:szCs w:val="20"/>
        </w:rPr>
      </w:pPr>
      <w:proofErr w:type="spellStart"/>
      <w:r w:rsidRPr="00FF578B">
        <w:rPr>
          <w:i/>
          <w:strike/>
          <w:color w:val="00B050"/>
          <w:sz w:val="20"/>
          <w:szCs w:val="20"/>
        </w:rPr>
        <w:t>Aaaaaaaaaa</w:t>
      </w:r>
      <w:proofErr w:type="spellEnd"/>
      <w:r w:rsidRPr="00FF578B">
        <w:rPr>
          <w:i/>
          <w:color w:val="00B050"/>
          <w:sz w:val="20"/>
          <w:szCs w:val="20"/>
        </w:rPr>
        <w:t xml:space="preserve"> - vypustený text </w:t>
      </w:r>
    </w:p>
    <w:p w14:paraId="367E5C5E" w14:textId="77777777" w:rsidR="00A534B5" w:rsidRPr="00FF578B" w:rsidRDefault="00A534B5" w:rsidP="00395107">
      <w:pPr>
        <w:shd w:val="clear" w:color="auto" w:fill="FFFFFF"/>
        <w:autoSpaceDE w:val="0"/>
        <w:autoSpaceDN w:val="0"/>
        <w:adjustRightInd w:val="0"/>
        <w:jc w:val="both"/>
        <w:outlineLvl w:val="0"/>
        <w:rPr>
          <w:i/>
          <w:color w:val="FF0000"/>
          <w:sz w:val="20"/>
          <w:szCs w:val="20"/>
        </w:rPr>
      </w:pPr>
      <w:proofErr w:type="spellStart"/>
      <w:r w:rsidRPr="00FF578B">
        <w:rPr>
          <w:i/>
          <w:color w:val="FF0000"/>
          <w:sz w:val="20"/>
          <w:szCs w:val="20"/>
        </w:rPr>
        <w:t>Aaaaaaaaaa</w:t>
      </w:r>
      <w:proofErr w:type="spellEnd"/>
      <w:r w:rsidRPr="00FF578B">
        <w:rPr>
          <w:i/>
          <w:color w:val="FF0000"/>
          <w:sz w:val="20"/>
          <w:szCs w:val="20"/>
        </w:rPr>
        <w:t xml:space="preserve"> – doplnený text </w:t>
      </w:r>
    </w:p>
    <w:p w14:paraId="26A9B7D9" w14:textId="00605920" w:rsidR="00A534B5" w:rsidRPr="00B7076A" w:rsidRDefault="00A534B5" w:rsidP="00395107">
      <w:pPr>
        <w:jc w:val="both"/>
        <w:rPr>
          <w:b/>
          <w:color w:val="000000" w:themeColor="text1"/>
          <w:sz w:val="20"/>
          <w:szCs w:val="20"/>
        </w:rPr>
      </w:pPr>
    </w:p>
    <w:p w14:paraId="07F47646" w14:textId="4AB3006E" w:rsidR="006A1522" w:rsidRPr="00B7076A" w:rsidRDefault="006A1522" w:rsidP="00395107">
      <w:pPr>
        <w:ind w:left="284" w:hanging="284"/>
        <w:jc w:val="both"/>
        <w:rPr>
          <w:b/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>Kapitola 2.1 – Vymedzenie územia a základné charakteristiky</w:t>
      </w:r>
    </w:p>
    <w:p w14:paraId="50245B6B" w14:textId="77777777" w:rsidR="006A1522" w:rsidRPr="00B7076A" w:rsidRDefault="006A1522" w:rsidP="00395107">
      <w:pPr>
        <w:ind w:left="284" w:hanging="284"/>
        <w:jc w:val="both"/>
        <w:rPr>
          <w:b/>
          <w:color w:val="000000" w:themeColor="text1"/>
          <w:sz w:val="20"/>
          <w:szCs w:val="20"/>
        </w:rPr>
      </w:pPr>
    </w:p>
    <w:p w14:paraId="07C142F9" w14:textId="7401E67E" w:rsidR="006A1522" w:rsidRPr="00B7076A" w:rsidRDefault="006A1522" w:rsidP="00395107">
      <w:pPr>
        <w:ind w:left="284" w:hanging="284"/>
        <w:jc w:val="both"/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>Úpravy v bode 2.1.1.1. – Vymedzenie  riešeného územia:</w:t>
      </w:r>
    </w:p>
    <w:p w14:paraId="3F50057B" w14:textId="153D8FD1" w:rsidR="006A1522" w:rsidRPr="00B7076A" w:rsidRDefault="006A1522" w:rsidP="006A1522">
      <w:pPr>
        <w:pStyle w:val="Odsekzoznamu"/>
        <w:numPr>
          <w:ilvl w:val="0"/>
          <w:numId w:val="1"/>
        </w:numPr>
        <w:jc w:val="both"/>
        <w:rPr>
          <w:bCs/>
          <w:i/>
          <w:i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>Upravuje sa rozloha katastrálneho územia na</w:t>
      </w:r>
      <w:r w:rsidRPr="00B7076A">
        <w:rPr>
          <w:bCs/>
          <w:i/>
          <w:iCs/>
          <w:color w:val="000000" w:themeColor="text1"/>
          <w:sz w:val="20"/>
          <w:szCs w:val="20"/>
        </w:rPr>
        <w:t xml:space="preserve"> </w:t>
      </w:r>
      <w:r w:rsidRPr="00FF578B">
        <w:rPr>
          <w:bCs/>
          <w:i/>
          <w:iCs/>
          <w:color w:val="FF0000"/>
          <w:sz w:val="20"/>
          <w:szCs w:val="20"/>
        </w:rPr>
        <w:t xml:space="preserve">592,37 ha </w:t>
      </w:r>
    </w:p>
    <w:p w14:paraId="75C2EEBC" w14:textId="524D89C6" w:rsidR="006A1522" w:rsidRPr="00B7076A" w:rsidRDefault="006A1522" w:rsidP="006A1522">
      <w:pPr>
        <w:pStyle w:val="Odsekzoznamu"/>
        <w:ind w:left="720"/>
        <w:jc w:val="both"/>
        <w:rPr>
          <w:bCs/>
          <w:i/>
          <w:iCs/>
          <w:color w:val="000000" w:themeColor="text1"/>
          <w:sz w:val="20"/>
          <w:szCs w:val="20"/>
        </w:rPr>
      </w:pPr>
    </w:p>
    <w:p w14:paraId="03AB44EE" w14:textId="4A4EA65F" w:rsidR="006A1522" w:rsidRPr="00B7076A" w:rsidRDefault="006A1522" w:rsidP="006A1522">
      <w:pPr>
        <w:pStyle w:val="Odsekzoznamu"/>
        <w:ind w:left="720" w:hanging="720"/>
        <w:jc w:val="both"/>
        <w:rPr>
          <w:b/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 xml:space="preserve">Kapitola 2.2 – Zásady ochrany kultúrnohistorických a prírodných hodnôt územia obce </w:t>
      </w:r>
    </w:p>
    <w:p w14:paraId="694849A1" w14:textId="2E908869" w:rsidR="006A1522" w:rsidRPr="00B7076A" w:rsidRDefault="006A1522" w:rsidP="00395107">
      <w:pPr>
        <w:ind w:left="284" w:hanging="284"/>
        <w:jc w:val="both"/>
        <w:rPr>
          <w:b/>
          <w:color w:val="000000" w:themeColor="text1"/>
          <w:sz w:val="20"/>
          <w:szCs w:val="20"/>
        </w:rPr>
      </w:pPr>
    </w:p>
    <w:p w14:paraId="79CDE5C7" w14:textId="53F6D9BE" w:rsidR="006A1522" w:rsidRPr="00B7076A" w:rsidRDefault="006A1522" w:rsidP="00395107">
      <w:pPr>
        <w:ind w:left="284" w:hanging="284"/>
        <w:jc w:val="both"/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>Úpravy v bode 2.2.1.2.1 Územná ochrana</w:t>
      </w:r>
    </w:p>
    <w:p w14:paraId="400C41B7" w14:textId="241A206F" w:rsidR="006A1522" w:rsidRPr="00B7076A" w:rsidRDefault="005E2F6B" w:rsidP="00395107">
      <w:pPr>
        <w:ind w:left="284" w:hanging="284"/>
        <w:jc w:val="both"/>
        <w:rPr>
          <w:bCs/>
          <w:i/>
          <w:iCs/>
          <w:color w:val="000000" w:themeColor="text1"/>
          <w:sz w:val="20"/>
          <w:szCs w:val="20"/>
        </w:rPr>
      </w:pPr>
      <w:r w:rsidRPr="00B7076A">
        <w:rPr>
          <w:bCs/>
          <w:i/>
          <w:iCs/>
          <w:color w:val="000000" w:themeColor="text1"/>
          <w:sz w:val="20"/>
          <w:szCs w:val="20"/>
        </w:rPr>
        <w:t xml:space="preserve">- </w:t>
      </w:r>
      <w:r w:rsidRPr="00B7076A">
        <w:rPr>
          <w:bCs/>
          <w:color w:val="000000" w:themeColor="text1"/>
          <w:sz w:val="20"/>
          <w:szCs w:val="20"/>
        </w:rPr>
        <w:t>v odseku „1“ sa vypúšťa slovo</w:t>
      </w:r>
      <w:r w:rsidRPr="00B7076A">
        <w:rPr>
          <w:bCs/>
          <w:i/>
          <w:iCs/>
          <w:color w:val="000000" w:themeColor="text1"/>
          <w:sz w:val="20"/>
          <w:szCs w:val="20"/>
        </w:rPr>
        <w:t xml:space="preserve"> </w:t>
      </w:r>
      <w:r w:rsidRPr="00FF578B">
        <w:rPr>
          <w:bCs/>
          <w:i/>
          <w:iCs/>
          <w:color w:val="FF0000"/>
          <w:sz w:val="20"/>
          <w:szCs w:val="20"/>
        </w:rPr>
        <w:t xml:space="preserve">„Navrhované“ </w:t>
      </w:r>
    </w:p>
    <w:p w14:paraId="39FCB3F5" w14:textId="77777777" w:rsidR="006A1522" w:rsidRPr="00B7076A" w:rsidRDefault="006A1522" w:rsidP="00395107">
      <w:pPr>
        <w:ind w:left="284" w:hanging="284"/>
        <w:jc w:val="both"/>
        <w:rPr>
          <w:b/>
          <w:color w:val="000000" w:themeColor="text1"/>
          <w:sz w:val="20"/>
          <w:szCs w:val="20"/>
        </w:rPr>
      </w:pPr>
    </w:p>
    <w:p w14:paraId="176CA0E1" w14:textId="558002A1" w:rsidR="00793E5A" w:rsidRPr="00B7076A" w:rsidRDefault="005E2F6B" w:rsidP="00395107">
      <w:pPr>
        <w:ind w:left="284" w:hanging="284"/>
        <w:jc w:val="both"/>
        <w:rPr>
          <w:b/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 xml:space="preserve">Kapitola </w:t>
      </w:r>
      <w:r w:rsidR="00793E5A" w:rsidRPr="00B7076A">
        <w:rPr>
          <w:b/>
          <w:color w:val="000000" w:themeColor="text1"/>
          <w:sz w:val="20"/>
          <w:szCs w:val="20"/>
        </w:rPr>
        <w:t>2.3 – Základné demografické údaje:</w:t>
      </w:r>
    </w:p>
    <w:p w14:paraId="33F8A450" w14:textId="77777777" w:rsidR="00347657" w:rsidRPr="00B7076A" w:rsidRDefault="00347657" w:rsidP="00395107">
      <w:pPr>
        <w:jc w:val="both"/>
        <w:rPr>
          <w:color w:val="000000" w:themeColor="text1"/>
          <w:sz w:val="20"/>
          <w:szCs w:val="20"/>
        </w:rPr>
      </w:pPr>
    </w:p>
    <w:p w14:paraId="7F0D338C" w14:textId="5785B1DB" w:rsidR="00236BC2" w:rsidRPr="00B7076A" w:rsidRDefault="00347657" w:rsidP="00395107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V</w:t>
      </w:r>
      <w:r w:rsidR="005E2F6B" w:rsidRPr="00B7076A">
        <w:rPr>
          <w:color w:val="000000" w:themeColor="text1"/>
          <w:sz w:val="20"/>
          <w:szCs w:val="20"/>
        </w:rPr>
        <w:t xml:space="preserve"> bode </w:t>
      </w:r>
      <w:r w:rsidRPr="00B7076A">
        <w:rPr>
          <w:color w:val="000000" w:themeColor="text1"/>
          <w:sz w:val="20"/>
          <w:szCs w:val="20"/>
        </w:rPr>
        <w:t>2.3.1. – Údaje o</w:t>
      </w:r>
      <w:r w:rsidR="005E2F6B" w:rsidRPr="00B7076A">
        <w:rPr>
          <w:color w:val="000000" w:themeColor="text1"/>
          <w:sz w:val="20"/>
          <w:szCs w:val="20"/>
        </w:rPr>
        <w:t> </w:t>
      </w:r>
      <w:r w:rsidRPr="00B7076A">
        <w:rPr>
          <w:color w:val="000000" w:themeColor="text1"/>
          <w:sz w:val="20"/>
          <w:szCs w:val="20"/>
        </w:rPr>
        <w:t>obyvateľstve</w:t>
      </w:r>
      <w:r w:rsidR="005E2F6B" w:rsidRPr="00B7076A">
        <w:rPr>
          <w:color w:val="000000" w:themeColor="text1"/>
          <w:sz w:val="20"/>
          <w:szCs w:val="20"/>
        </w:rPr>
        <w:t xml:space="preserve"> - </w:t>
      </w:r>
      <w:r w:rsidRPr="00B7076A">
        <w:rPr>
          <w:color w:val="000000" w:themeColor="text1"/>
          <w:sz w:val="20"/>
          <w:szCs w:val="20"/>
        </w:rPr>
        <w:t xml:space="preserve"> sa pod doterajšiu tabuľku</w:t>
      </w:r>
      <w:r w:rsidR="005E2F6B" w:rsidRPr="00B7076A">
        <w:rPr>
          <w:color w:val="000000" w:themeColor="text1"/>
          <w:sz w:val="20"/>
          <w:szCs w:val="20"/>
        </w:rPr>
        <w:t xml:space="preserve"> </w:t>
      </w:r>
      <w:r w:rsidRPr="00B7076A">
        <w:rPr>
          <w:color w:val="000000" w:themeColor="text1"/>
          <w:sz w:val="20"/>
          <w:szCs w:val="20"/>
        </w:rPr>
        <w:t>vkladá nasledovná tabuľka:</w:t>
      </w:r>
    </w:p>
    <w:p w14:paraId="39B7D6AA" w14:textId="75763C4B" w:rsidR="00236BC2" w:rsidRPr="00FF578B" w:rsidRDefault="00236BC2" w:rsidP="00395107">
      <w:pPr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Retrospektívny vývoj počtu obyvateľstva od roku 2011 do roku 2019:</w:t>
      </w:r>
    </w:p>
    <w:tbl>
      <w:tblPr>
        <w:tblStyle w:val="Mriekatabuky"/>
        <w:tblW w:w="0" w:type="auto"/>
        <w:tblInd w:w="114" w:type="dxa"/>
        <w:tblLook w:val="04A0" w:firstRow="1" w:lastRow="0" w:firstColumn="1" w:lastColumn="0" w:noHBand="0" w:noVBand="1"/>
      </w:tblPr>
      <w:tblGrid>
        <w:gridCol w:w="1882"/>
        <w:gridCol w:w="729"/>
        <w:gridCol w:w="729"/>
        <w:gridCol w:w="729"/>
        <w:gridCol w:w="729"/>
        <w:gridCol w:w="821"/>
        <w:gridCol w:w="804"/>
        <w:gridCol w:w="879"/>
        <w:gridCol w:w="848"/>
        <w:gridCol w:w="848"/>
      </w:tblGrid>
      <w:tr w:rsidR="00B7076A" w:rsidRPr="00FF578B" w14:paraId="1BF0817F" w14:textId="6F5AB348" w:rsidTr="00236BC2">
        <w:trPr>
          <w:trHeight w:val="246"/>
        </w:trPr>
        <w:tc>
          <w:tcPr>
            <w:tcW w:w="1882" w:type="dxa"/>
          </w:tcPr>
          <w:p w14:paraId="683A34DC" w14:textId="476F76F3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 xml:space="preserve">Rok </w:t>
            </w:r>
          </w:p>
        </w:tc>
        <w:tc>
          <w:tcPr>
            <w:tcW w:w="729" w:type="dxa"/>
          </w:tcPr>
          <w:p w14:paraId="1C0AD443" w14:textId="35AB1657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2011</w:t>
            </w:r>
          </w:p>
        </w:tc>
        <w:tc>
          <w:tcPr>
            <w:tcW w:w="729" w:type="dxa"/>
          </w:tcPr>
          <w:p w14:paraId="667DCDE1" w14:textId="7F84D860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2012</w:t>
            </w:r>
          </w:p>
        </w:tc>
        <w:tc>
          <w:tcPr>
            <w:tcW w:w="729" w:type="dxa"/>
          </w:tcPr>
          <w:p w14:paraId="03500BC8" w14:textId="266DD3BC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2013</w:t>
            </w:r>
          </w:p>
        </w:tc>
        <w:tc>
          <w:tcPr>
            <w:tcW w:w="729" w:type="dxa"/>
          </w:tcPr>
          <w:p w14:paraId="30E09F5F" w14:textId="5E60ACAF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2014</w:t>
            </w:r>
          </w:p>
        </w:tc>
        <w:tc>
          <w:tcPr>
            <w:tcW w:w="821" w:type="dxa"/>
          </w:tcPr>
          <w:p w14:paraId="344EBD55" w14:textId="3DCDAA2A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2015</w:t>
            </w:r>
          </w:p>
        </w:tc>
        <w:tc>
          <w:tcPr>
            <w:tcW w:w="804" w:type="dxa"/>
          </w:tcPr>
          <w:p w14:paraId="4BC22ABD" w14:textId="1605D903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2016</w:t>
            </w:r>
          </w:p>
        </w:tc>
        <w:tc>
          <w:tcPr>
            <w:tcW w:w="879" w:type="dxa"/>
          </w:tcPr>
          <w:p w14:paraId="72EE6BB9" w14:textId="79631410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2017</w:t>
            </w:r>
          </w:p>
        </w:tc>
        <w:tc>
          <w:tcPr>
            <w:tcW w:w="848" w:type="dxa"/>
          </w:tcPr>
          <w:p w14:paraId="3FA79AF5" w14:textId="6905B10E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2018</w:t>
            </w:r>
          </w:p>
        </w:tc>
        <w:tc>
          <w:tcPr>
            <w:tcW w:w="848" w:type="dxa"/>
          </w:tcPr>
          <w:p w14:paraId="059CB411" w14:textId="4B12B31D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2019</w:t>
            </w:r>
          </w:p>
        </w:tc>
      </w:tr>
      <w:tr w:rsidR="00B7076A" w:rsidRPr="00FF578B" w14:paraId="3E90789A" w14:textId="67B49AA8" w:rsidTr="00236BC2">
        <w:trPr>
          <w:trHeight w:val="278"/>
        </w:trPr>
        <w:tc>
          <w:tcPr>
            <w:tcW w:w="1882" w:type="dxa"/>
          </w:tcPr>
          <w:p w14:paraId="74A4AC77" w14:textId="1A331B4D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Počet obyvateľov</w:t>
            </w:r>
          </w:p>
        </w:tc>
        <w:tc>
          <w:tcPr>
            <w:tcW w:w="729" w:type="dxa"/>
          </w:tcPr>
          <w:p w14:paraId="6C794E6F" w14:textId="276E4D88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537</w:t>
            </w:r>
          </w:p>
        </w:tc>
        <w:tc>
          <w:tcPr>
            <w:tcW w:w="729" w:type="dxa"/>
          </w:tcPr>
          <w:p w14:paraId="04C2E63F" w14:textId="4DA126C2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544</w:t>
            </w:r>
          </w:p>
        </w:tc>
        <w:tc>
          <w:tcPr>
            <w:tcW w:w="729" w:type="dxa"/>
          </w:tcPr>
          <w:p w14:paraId="4407C458" w14:textId="3A58BDD6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572</w:t>
            </w:r>
          </w:p>
        </w:tc>
        <w:tc>
          <w:tcPr>
            <w:tcW w:w="729" w:type="dxa"/>
          </w:tcPr>
          <w:p w14:paraId="79044C6A" w14:textId="7977A104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582</w:t>
            </w:r>
          </w:p>
        </w:tc>
        <w:tc>
          <w:tcPr>
            <w:tcW w:w="821" w:type="dxa"/>
          </w:tcPr>
          <w:p w14:paraId="34F486A7" w14:textId="7D691454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597</w:t>
            </w:r>
          </w:p>
        </w:tc>
        <w:tc>
          <w:tcPr>
            <w:tcW w:w="804" w:type="dxa"/>
          </w:tcPr>
          <w:p w14:paraId="23DE9028" w14:textId="433DE0B6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607</w:t>
            </w:r>
          </w:p>
        </w:tc>
        <w:tc>
          <w:tcPr>
            <w:tcW w:w="879" w:type="dxa"/>
          </w:tcPr>
          <w:p w14:paraId="2C4D200E" w14:textId="37E28C3F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627</w:t>
            </w:r>
          </w:p>
        </w:tc>
        <w:tc>
          <w:tcPr>
            <w:tcW w:w="848" w:type="dxa"/>
          </w:tcPr>
          <w:p w14:paraId="25D3848A" w14:textId="092B1678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635</w:t>
            </w:r>
          </w:p>
        </w:tc>
        <w:tc>
          <w:tcPr>
            <w:tcW w:w="848" w:type="dxa"/>
          </w:tcPr>
          <w:p w14:paraId="169E1EDD" w14:textId="5509BB4E" w:rsidR="00236BC2" w:rsidRPr="00FF578B" w:rsidRDefault="00236BC2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638</w:t>
            </w:r>
          </w:p>
        </w:tc>
      </w:tr>
    </w:tbl>
    <w:p w14:paraId="0AC1451F" w14:textId="647ADB5B" w:rsidR="00236BC2" w:rsidRPr="00FF578B" w:rsidRDefault="00236BC2" w:rsidP="00395107">
      <w:pPr>
        <w:jc w:val="both"/>
        <w:rPr>
          <w:i/>
          <w:iCs/>
          <w:color w:val="FF0000"/>
          <w:sz w:val="16"/>
          <w:szCs w:val="16"/>
        </w:rPr>
      </w:pPr>
      <w:r w:rsidRPr="00FF578B">
        <w:rPr>
          <w:i/>
          <w:iCs/>
          <w:color w:val="FF0000"/>
          <w:sz w:val="16"/>
          <w:szCs w:val="16"/>
        </w:rPr>
        <w:t>Zdroj: „</w:t>
      </w:r>
      <w:proofErr w:type="spellStart"/>
      <w:r w:rsidRPr="00FF578B">
        <w:rPr>
          <w:i/>
          <w:iCs/>
          <w:color w:val="FF0000"/>
          <w:sz w:val="16"/>
          <w:szCs w:val="16"/>
        </w:rPr>
        <w:t>Data</w:t>
      </w:r>
      <w:proofErr w:type="spellEnd"/>
      <w:r w:rsidRPr="00FF578B">
        <w:rPr>
          <w:i/>
          <w:iCs/>
          <w:color w:val="FF0000"/>
          <w:sz w:val="16"/>
          <w:szCs w:val="16"/>
        </w:rPr>
        <w:t xml:space="preserve"> </w:t>
      </w:r>
      <w:proofErr w:type="spellStart"/>
      <w:r w:rsidRPr="00FF578B">
        <w:rPr>
          <w:i/>
          <w:iCs/>
          <w:color w:val="FF0000"/>
          <w:sz w:val="16"/>
          <w:szCs w:val="16"/>
        </w:rPr>
        <w:t>Cube</w:t>
      </w:r>
      <w:proofErr w:type="spellEnd"/>
      <w:r w:rsidRPr="00FF578B">
        <w:rPr>
          <w:i/>
          <w:iCs/>
          <w:color w:val="FF0000"/>
          <w:sz w:val="16"/>
          <w:szCs w:val="16"/>
        </w:rPr>
        <w:t>“ 2020</w:t>
      </w:r>
    </w:p>
    <w:p w14:paraId="57FEC9C9" w14:textId="3D64A178" w:rsidR="00A534B5" w:rsidRPr="00B7076A" w:rsidRDefault="00A534B5" w:rsidP="00395107">
      <w:pPr>
        <w:ind w:left="284" w:hanging="284"/>
        <w:jc w:val="both"/>
        <w:rPr>
          <w:strike/>
          <w:color w:val="000000" w:themeColor="text1"/>
          <w:sz w:val="20"/>
          <w:szCs w:val="20"/>
        </w:rPr>
      </w:pPr>
      <w:r w:rsidRPr="00B7076A">
        <w:rPr>
          <w:strike/>
          <w:color w:val="000000" w:themeColor="text1"/>
          <w:sz w:val="20"/>
          <w:szCs w:val="20"/>
        </w:rPr>
        <w:t xml:space="preserve"> </w:t>
      </w:r>
    </w:p>
    <w:p w14:paraId="69091F86" w14:textId="162AF128" w:rsidR="00653636" w:rsidRPr="00B7076A" w:rsidRDefault="00653636" w:rsidP="00395107">
      <w:pPr>
        <w:ind w:left="284" w:hanging="284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V</w:t>
      </w:r>
      <w:r w:rsidR="005E2F6B" w:rsidRPr="00B7076A">
        <w:rPr>
          <w:color w:val="000000" w:themeColor="text1"/>
          <w:sz w:val="20"/>
          <w:szCs w:val="20"/>
        </w:rPr>
        <w:t xml:space="preserve"> bode </w:t>
      </w:r>
      <w:r w:rsidRPr="00B7076A">
        <w:rPr>
          <w:color w:val="000000" w:themeColor="text1"/>
          <w:sz w:val="20"/>
          <w:szCs w:val="20"/>
        </w:rPr>
        <w:t>2.3.2 – Údaje o bytovom fonde</w:t>
      </w:r>
      <w:r w:rsidR="005E2F6B" w:rsidRPr="00B7076A">
        <w:rPr>
          <w:color w:val="000000" w:themeColor="text1"/>
          <w:sz w:val="20"/>
          <w:szCs w:val="20"/>
        </w:rPr>
        <w:t xml:space="preserve"> - </w:t>
      </w:r>
      <w:r w:rsidRPr="00B7076A">
        <w:rPr>
          <w:color w:val="000000" w:themeColor="text1"/>
          <w:sz w:val="20"/>
          <w:szCs w:val="20"/>
        </w:rPr>
        <w:t xml:space="preserve"> sa pod doterajšiu tabuľku</w:t>
      </w:r>
      <w:r w:rsidR="005E2F6B" w:rsidRPr="00B7076A">
        <w:rPr>
          <w:color w:val="000000" w:themeColor="text1"/>
          <w:sz w:val="20"/>
          <w:szCs w:val="20"/>
        </w:rPr>
        <w:t xml:space="preserve"> </w:t>
      </w:r>
      <w:r w:rsidRPr="00B7076A">
        <w:rPr>
          <w:color w:val="000000" w:themeColor="text1"/>
          <w:sz w:val="20"/>
          <w:szCs w:val="20"/>
        </w:rPr>
        <w:t xml:space="preserve"> vkladá nasledovná tabuľka:</w:t>
      </w:r>
    </w:p>
    <w:p w14:paraId="7E3CEA88" w14:textId="66B5F946" w:rsidR="00653636" w:rsidRPr="00FF578B" w:rsidRDefault="00653636" w:rsidP="00395107">
      <w:pPr>
        <w:ind w:left="284" w:hanging="284"/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V obci Šarišská Poruba bol v</w:t>
      </w:r>
      <w:r w:rsidR="00593AA5" w:rsidRPr="00FF578B">
        <w:rPr>
          <w:i/>
          <w:iCs/>
          <w:color w:val="FF0000"/>
          <w:sz w:val="20"/>
          <w:szCs w:val="20"/>
        </w:rPr>
        <w:t xml:space="preserve"> roku 2011 </w:t>
      </w:r>
      <w:r w:rsidRPr="00FF578B">
        <w:rPr>
          <w:i/>
          <w:iCs/>
          <w:color w:val="FF0000"/>
          <w:sz w:val="20"/>
          <w:szCs w:val="20"/>
        </w:rPr>
        <w:t xml:space="preserve">nasledovný stav domového fondu: </w:t>
      </w:r>
    </w:p>
    <w:tbl>
      <w:tblPr>
        <w:tblStyle w:val="Mriekatabuky"/>
        <w:tblW w:w="8951" w:type="dxa"/>
        <w:tblInd w:w="122" w:type="dxa"/>
        <w:tblLook w:val="04A0" w:firstRow="1" w:lastRow="0" w:firstColumn="1" w:lastColumn="0" w:noHBand="0" w:noVBand="1"/>
      </w:tblPr>
      <w:tblGrid>
        <w:gridCol w:w="1297"/>
        <w:gridCol w:w="757"/>
        <w:gridCol w:w="1369"/>
        <w:gridCol w:w="1169"/>
        <w:gridCol w:w="1099"/>
        <w:gridCol w:w="583"/>
        <w:gridCol w:w="1732"/>
        <w:gridCol w:w="945"/>
      </w:tblGrid>
      <w:tr w:rsidR="00B7076A" w:rsidRPr="00FF578B" w14:paraId="217FA8EA" w14:textId="77777777" w:rsidTr="0025382F">
        <w:tc>
          <w:tcPr>
            <w:tcW w:w="1297" w:type="dxa"/>
            <w:vMerge w:val="restart"/>
          </w:tcPr>
          <w:p w14:paraId="46190424" w14:textId="22D94AD5" w:rsidR="0025382F" w:rsidRPr="00FF578B" w:rsidRDefault="0025382F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Domy spolu</w:t>
            </w:r>
          </w:p>
        </w:tc>
        <w:tc>
          <w:tcPr>
            <w:tcW w:w="2126" w:type="dxa"/>
            <w:gridSpan w:val="2"/>
          </w:tcPr>
          <w:p w14:paraId="22B3DD85" w14:textId="1568FC19" w:rsidR="0025382F" w:rsidRPr="00FF578B" w:rsidRDefault="0025382F" w:rsidP="00395107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Trvale obývané domy</w:t>
            </w:r>
          </w:p>
        </w:tc>
        <w:tc>
          <w:tcPr>
            <w:tcW w:w="1169" w:type="dxa"/>
            <w:vMerge w:val="restart"/>
          </w:tcPr>
          <w:p w14:paraId="68556B40" w14:textId="77777777" w:rsidR="0025382F" w:rsidRPr="00FF578B" w:rsidRDefault="0025382F" w:rsidP="00395107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  <w:p w14:paraId="779C029A" w14:textId="417BC057" w:rsidR="0025382F" w:rsidRPr="00FF578B" w:rsidRDefault="0025382F" w:rsidP="00395107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Neobývané</w:t>
            </w:r>
          </w:p>
          <w:p w14:paraId="6946053D" w14:textId="7168185E" w:rsidR="0025382F" w:rsidRPr="00FF578B" w:rsidRDefault="0025382F" w:rsidP="0039510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domy</w:t>
            </w:r>
          </w:p>
        </w:tc>
        <w:tc>
          <w:tcPr>
            <w:tcW w:w="1099" w:type="dxa"/>
            <w:vMerge w:val="restart"/>
          </w:tcPr>
          <w:p w14:paraId="3E43F1C4" w14:textId="1AE747AC" w:rsidR="0025382F" w:rsidRPr="00FF578B" w:rsidRDefault="0025382F" w:rsidP="00395107">
            <w:pPr>
              <w:jc w:val="both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Byty  spolu</w:t>
            </w:r>
          </w:p>
        </w:tc>
        <w:tc>
          <w:tcPr>
            <w:tcW w:w="2315" w:type="dxa"/>
            <w:gridSpan w:val="2"/>
          </w:tcPr>
          <w:p w14:paraId="19850125" w14:textId="501FD11C" w:rsidR="0025382F" w:rsidRPr="00FF578B" w:rsidRDefault="0025382F" w:rsidP="00395107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Trvale obývané byty</w:t>
            </w:r>
          </w:p>
        </w:tc>
        <w:tc>
          <w:tcPr>
            <w:tcW w:w="945" w:type="dxa"/>
            <w:vMerge w:val="restart"/>
          </w:tcPr>
          <w:p w14:paraId="1E89A4B0" w14:textId="37D6FA6E" w:rsidR="0025382F" w:rsidRPr="00FF578B" w:rsidRDefault="0025382F" w:rsidP="00395107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Neobývané byty</w:t>
            </w:r>
          </w:p>
        </w:tc>
      </w:tr>
      <w:tr w:rsidR="00B7076A" w:rsidRPr="00FF578B" w14:paraId="75478E8D" w14:textId="77777777" w:rsidTr="0025382F">
        <w:trPr>
          <w:trHeight w:val="376"/>
        </w:trPr>
        <w:tc>
          <w:tcPr>
            <w:tcW w:w="1297" w:type="dxa"/>
            <w:vMerge/>
          </w:tcPr>
          <w:p w14:paraId="397FDC98" w14:textId="08A41071" w:rsidR="0025382F" w:rsidRPr="00FF578B" w:rsidRDefault="0025382F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757" w:type="dxa"/>
          </w:tcPr>
          <w:p w14:paraId="793E86E9" w14:textId="3654FB3E" w:rsidR="0025382F" w:rsidRPr="00FF578B" w:rsidRDefault="0025382F" w:rsidP="00395107">
            <w:pPr>
              <w:jc w:val="both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spolu</w:t>
            </w:r>
          </w:p>
        </w:tc>
        <w:tc>
          <w:tcPr>
            <w:tcW w:w="1369" w:type="dxa"/>
          </w:tcPr>
          <w:p w14:paraId="5A4DDC46" w14:textId="0A513470" w:rsidR="0025382F" w:rsidRPr="00FF578B" w:rsidRDefault="0025382F" w:rsidP="00395107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Z toho</w:t>
            </w:r>
          </w:p>
          <w:p w14:paraId="6ECA94B9" w14:textId="78085EFD" w:rsidR="0025382F" w:rsidRPr="00FF578B" w:rsidRDefault="0025382F" w:rsidP="00395107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rodinné domy</w:t>
            </w:r>
          </w:p>
        </w:tc>
        <w:tc>
          <w:tcPr>
            <w:tcW w:w="1169" w:type="dxa"/>
            <w:vMerge/>
          </w:tcPr>
          <w:p w14:paraId="6CB8759D" w14:textId="77777777" w:rsidR="0025382F" w:rsidRPr="00FF578B" w:rsidRDefault="0025382F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14:paraId="7B850456" w14:textId="77777777" w:rsidR="0025382F" w:rsidRPr="00FF578B" w:rsidRDefault="0025382F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83" w:type="dxa"/>
          </w:tcPr>
          <w:p w14:paraId="390464A2" w14:textId="4D521D29" w:rsidR="0025382F" w:rsidRPr="00FF578B" w:rsidRDefault="0025382F" w:rsidP="00395107">
            <w:pPr>
              <w:jc w:val="both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spolu</w:t>
            </w:r>
          </w:p>
        </w:tc>
        <w:tc>
          <w:tcPr>
            <w:tcW w:w="1732" w:type="dxa"/>
          </w:tcPr>
          <w:p w14:paraId="1970896D" w14:textId="44BD7588" w:rsidR="0025382F" w:rsidRPr="00FF578B" w:rsidRDefault="0025382F" w:rsidP="00395107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Z toho</w:t>
            </w:r>
          </w:p>
          <w:p w14:paraId="78956B65" w14:textId="3352CB62" w:rsidR="0025382F" w:rsidRPr="00FF578B" w:rsidRDefault="0025382F" w:rsidP="00395107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V rodinných domoch</w:t>
            </w:r>
          </w:p>
        </w:tc>
        <w:tc>
          <w:tcPr>
            <w:tcW w:w="945" w:type="dxa"/>
            <w:vMerge/>
          </w:tcPr>
          <w:p w14:paraId="17460C03" w14:textId="77777777" w:rsidR="0025382F" w:rsidRPr="00FF578B" w:rsidRDefault="0025382F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B7076A" w:rsidRPr="00FF578B" w14:paraId="3FAA2AE8" w14:textId="77777777" w:rsidTr="0025382F">
        <w:tc>
          <w:tcPr>
            <w:tcW w:w="1297" w:type="dxa"/>
          </w:tcPr>
          <w:p w14:paraId="5534B1A8" w14:textId="505FBE6A" w:rsidR="00653636" w:rsidRPr="00FF578B" w:rsidRDefault="006578EB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107</w:t>
            </w:r>
          </w:p>
        </w:tc>
        <w:tc>
          <w:tcPr>
            <w:tcW w:w="757" w:type="dxa"/>
          </w:tcPr>
          <w:p w14:paraId="61904C60" w14:textId="740E5D1F" w:rsidR="00653636" w:rsidRPr="00FF578B" w:rsidRDefault="006578EB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103</w:t>
            </w:r>
          </w:p>
        </w:tc>
        <w:tc>
          <w:tcPr>
            <w:tcW w:w="1369" w:type="dxa"/>
          </w:tcPr>
          <w:p w14:paraId="77CEF09D" w14:textId="45444A6A" w:rsidR="00653636" w:rsidRPr="00FF578B" w:rsidRDefault="006578EB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103</w:t>
            </w:r>
          </w:p>
        </w:tc>
        <w:tc>
          <w:tcPr>
            <w:tcW w:w="1169" w:type="dxa"/>
          </w:tcPr>
          <w:p w14:paraId="58F1ACE5" w14:textId="4DB57487" w:rsidR="00653636" w:rsidRPr="00FF578B" w:rsidRDefault="006578EB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099" w:type="dxa"/>
          </w:tcPr>
          <w:p w14:paraId="4A82C2C1" w14:textId="67E7A982" w:rsidR="00653636" w:rsidRPr="00FF578B" w:rsidRDefault="006578EB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107</w:t>
            </w:r>
          </w:p>
        </w:tc>
        <w:tc>
          <w:tcPr>
            <w:tcW w:w="583" w:type="dxa"/>
          </w:tcPr>
          <w:p w14:paraId="15763FBB" w14:textId="3D5EDABC" w:rsidR="00653636" w:rsidRPr="00FF578B" w:rsidRDefault="006578EB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103</w:t>
            </w:r>
          </w:p>
        </w:tc>
        <w:tc>
          <w:tcPr>
            <w:tcW w:w="1732" w:type="dxa"/>
          </w:tcPr>
          <w:p w14:paraId="7477A5B3" w14:textId="7AFA3775" w:rsidR="00653636" w:rsidRPr="00FF578B" w:rsidRDefault="006578EB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103</w:t>
            </w:r>
          </w:p>
        </w:tc>
        <w:tc>
          <w:tcPr>
            <w:tcW w:w="945" w:type="dxa"/>
          </w:tcPr>
          <w:p w14:paraId="2D1CA9C8" w14:textId="6C2E898C" w:rsidR="00653636" w:rsidRPr="00FF578B" w:rsidRDefault="006578EB" w:rsidP="00395107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4</w:t>
            </w:r>
          </w:p>
        </w:tc>
      </w:tr>
    </w:tbl>
    <w:p w14:paraId="6207033B" w14:textId="77777777" w:rsidR="005E2F6B" w:rsidRPr="00FF578B" w:rsidRDefault="005E2F6B" w:rsidP="005E2F6B">
      <w:pPr>
        <w:jc w:val="both"/>
        <w:rPr>
          <w:i/>
          <w:iCs/>
          <w:color w:val="FF0000"/>
          <w:sz w:val="16"/>
          <w:szCs w:val="16"/>
        </w:rPr>
      </w:pPr>
      <w:r w:rsidRPr="00FF578B">
        <w:rPr>
          <w:i/>
          <w:iCs/>
          <w:color w:val="FF0000"/>
          <w:sz w:val="16"/>
          <w:szCs w:val="16"/>
        </w:rPr>
        <w:t>Zdroj: „</w:t>
      </w:r>
      <w:proofErr w:type="spellStart"/>
      <w:r w:rsidRPr="00FF578B">
        <w:rPr>
          <w:i/>
          <w:iCs/>
          <w:color w:val="FF0000"/>
          <w:sz w:val="16"/>
          <w:szCs w:val="16"/>
        </w:rPr>
        <w:t>Data</w:t>
      </w:r>
      <w:proofErr w:type="spellEnd"/>
      <w:r w:rsidRPr="00FF578B">
        <w:rPr>
          <w:i/>
          <w:iCs/>
          <w:color w:val="FF0000"/>
          <w:sz w:val="16"/>
          <w:szCs w:val="16"/>
        </w:rPr>
        <w:t xml:space="preserve"> </w:t>
      </w:r>
      <w:proofErr w:type="spellStart"/>
      <w:r w:rsidRPr="00FF578B">
        <w:rPr>
          <w:i/>
          <w:iCs/>
          <w:color w:val="FF0000"/>
          <w:sz w:val="16"/>
          <w:szCs w:val="16"/>
        </w:rPr>
        <w:t>Cube</w:t>
      </w:r>
      <w:proofErr w:type="spellEnd"/>
      <w:r w:rsidRPr="00FF578B">
        <w:rPr>
          <w:i/>
          <w:iCs/>
          <w:color w:val="FF0000"/>
          <w:sz w:val="16"/>
          <w:szCs w:val="16"/>
        </w:rPr>
        <w:t>“ 2020</w:t>
      </w:r>
    </w:p>
    <w:p w14:paraId="0AE2F97B" w14:textId="36AE4B73" w:rsidR="00653636" w:rsidRPr="00B7076A" w:rsidRDefault="005E2F6B" w:rsidP="00B7076A">
      <w:pPr>
        <w:ind w:left="284" w:hanging="284"/>
        <w:jc w:val="both"/>
        <w:rPr>
          <w:strike/>
          <w:color w:val="000000" w:themeColor="text1"/>
          <w:sz w:val="20"/>
          <w:szCs w:val="20"/>
        </w:rPr>
      </w:pPr>
      <w:r w:rsidRPr="00B7076A">
        <w:rPr>
          <w:strike/>
          <w:color w:val="000000" w:themeColor="text1"/>
          <w:sz w:val="20"/>
          <w:szCs w:val="20"/>
        </w:rPr>
        <w:t xml:space="preserve"> </w:t>
      </w:r>
    </w:p>
    <w:p w14:paraId="5CF2536D" w14:textId="77777777" w:rsidR="00A329FF" w:rsidRPr="00B7076A" w:rsidRDefault="00A329FF" w:rsidP="00395107">
      <w:pPr>
        <w:ind w:left="284" w:hanging="284"/>
        <w:jc w:val="both"/>
        <w:rPr>
          <w:color w:val="000000" w:themeColor="text1"/>
          <w:sz w:val="20"/>
          <w:szCs w:val="20"/>
        </w:rPr>
      </w:pPr>
    </w:p>
    <w:p w14:paraId="3BD48811" w14:textId="2F841307" w:rsidR="005E2F6B" w:rsidRPr="00B7076A" w:rsidRDefault="005E2F6B" w:rsidP="005E2F6B">
      <w:pPr>
        <w:autoSpaceDE w:val="0"/>
        <w:autoSpaceDN w:val="0"/>
        <w:adjustRightInd w:val="0"/>
        <w:ind w:left="709" w:hanging="709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 xml:space="preserve">Kapitola 2.4 </w:t>
      </w:r>
      <w:r w:rsidR="00A534B5" w:rsidRPr="00B7076A">
        <w:rPr>
          <w:b/>
          <w:bCs/>
          <w:color w:val="000000" w:themeColor="text1"/>
          <w:sz w:val="20"/>
          <w:szCs w:val="20"/>
        </w:rPr>
        <w:t xml:space="preserve">- Väzby vyplývajúce zo záväzných </w:t>
      </w:r>
      <w:r w:rsidR="00A534B5" w:rsidRPr="00B7076A">
        <w:rPr>
          <w:rFonts w:eastAsia="TimesNewRoman"/>
          <w:color w:val="000000" w:themeColor="text1"/>
          <w:sz w:val="20"/>
          <w:szCs w:val="20"/>
        </w:rPr>
        <w:t>č</w:t>
      </w:r>
      <w:r w:rsidR="00A534B5" w:rsidRPr="00B7076A">
        <w:rPr>
          <w:b/>
          <w:bCs/>
          <w:color w:val="000000" w:themeColor="text1"/>
          <w:sz w:val="20"/>
          <w:szCs w:val="20"/>
        </w:rPr>
        <w:t>astí nadradených dokumentácií</w:t>
      </w:r>
    </w:p>
    <w:p w14:paraId="78DAAF55" w14:textId="77777777" w:rsidR="005E2F6B" w:rsidRPr="00B7076A" w:rsidRDefault="005E2F6B" w:rsidP="005E2F6B">
      <w:pPr>
        <w:autoSpaceDE w:val="0"/>
        <w:autoSpaceDN w:val="0"/>
        <w:adjustRightInd w:val="0"/>
        <w:ind w:left="709" w:hanging="709"/>
        <w:rPr>
          <w:b/>
          <w:bCs/>
          <w:color w:val="000000" w:themeColor="text1"/>
          <w:sz w:val="20"/>
          <w:szCs w:val="20"/>
        </w:rPr>
      </w:pPr>
    </w:p>
    <w:p w14:paraId="1207CD07" w14:textId="6E37FE29" w:rsidR="005E2F6B" w:rsidRPr="00B7076A" w:rsidRDefault="005E2F6B" w:rsidP="00395107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Doterajší text sa vypúšťa a nahrádza sa novým textom, ktorý  znie:</w:t>
      </w:r>
    </w:p>
    <w:p w14:paraId="751E51FE" w14:textId="77777777" w:rsidR="005E2F6B" w:rsidRPr="00B7076A" w:rsidRDefault="005E2F6B" w:rsidP="00395107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2F45DDE5" w14:textId="0CAD26CF" w:rsidR="00A534B5" w:rsidRPr="00FF578B" w:rsidRDefault="00A534B5" w:rsidP="00395107">
      <w:pPr>
        <w:autoSpaceDE w:val="0"/>
        <w:autoSpaceDN w:val="0"/>
        <w:adjustRightInd w:val="0"/>
        <w:ind w:left="567" w:hanging="567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2.4.1. Záväzné </w:t>
      </w:r>
      <w:r w:rsidRPr="00FF578B">
        <w:rPr>
          <w:rFonts w:eastAsia="TimesNewRoman"/>
          <w:i/>
          <w:iCs/>
          <w:color w:val="FF0000"/>
          <w:sz w:val="20"/>
          <w:szCs w:val="20"/>
        </w:rPr>
        <w:t>č</w:t>
      </w:r>
      <w:r w:rsidRPr="00FF578B">
        <w:rPr>
          <w:bCs/>
          <w:i/>
          <w:iCs/>
          <w:color w:val="FF0000"/>
          <w:sz w:val="20"/>
          <w:szCs w:val="20"/>
        </w:rPr>
        <w:t>asti schváleného Územného plánu</w:t>
      </w:r>
      <w:r w:rsidR="005E2F6B" w:rsidRPr="00FF578B">
        <w:rPr>
          <w:bCs/>
          <w:i/>
          <w:iCs/>
          <w:color w:val="FF0000"/>
          <w:sz w:val="20"/>
          <w:szCs w:val="20"/>
        </w:rPr>
        <w:t xml:space="preserve"> </w:t>
      </w:r>
      <w:r w:rsidRPr="00FF578B">
        <w:rPr>
          <w:bCs/>
          <w:i/>
          <w:iCs/>
          <w:color w:val="FF0000"/>
          <w:sz w:val="20"/>
          <w:szCs w:val="20"/>
        </w:rPr>
        <w:t>Prešovského</w:t>
      </w:r>
      <w:r w:rsidR="00826421" w:rsidRPr="00FF578B">
        <w:rPr>
          <w:bCs/>
          <w:i/>
          <w:iCs/>
          <w:color w:val="FF0000"/>
          <w:sz w:val="20"/>
          <w:szCs w:val="20"/>
        </w:rPr>
        <w:t xml:space="preserve"> samosprávneho </w:t>
      </w:r>
      <w:r w:rsidRPr="00FF578B">
        <w:rPr>
          <w:bCs/>
          <w:i/>
          <w:iCs/>
          <w:color w:val="FF0000"/>
          <w:sz w:val="20"/>
          <w:szCs w:val="20"/>
        </w:rPr>
        <w:t xml:space="preserve"> kraja</w:t>
      </w:r>
      <w:r w:rsidR="005E2F6B" w:rsidRPr="00FF578B">
        <w:rPr>
          <w:bCs/>
          <w:i/>
          <w:iCs/>
          <w:color w:val="FF0000"/>
          <w:sz w:val="20"/>
          <w:szCs w:val="20"/>
        </w:rPr>
        <w:t xml:space="preserve">, </w:t>
      </w:r>
      <w:r w:rsidRPr="00FF578B">
        <w:rPr>
          <w:bCs/>
          <w:i/>
          <w:iCs/>
          <w:color w:val="FF0000"/>
          <w:sz w:val="20"/>
          <w:szCs w:val="20"/>
        </w:rPr>
        <w:t>vz</w:t>
      </w:r>
      <w:r w:rsidRPr="00FF578B">
        <w:rPr>
          <w:rFonts w:eastAsia="TimesNewRoman"/>
          <w:i/>
          <w:iCs/>
          <w:color w:val="FF0000"/>
          <w:sz w:val="20"/>
          <w:szCs w:val="20"/>
        </w:rPr>
        <w:t>ť</w:t>
      </w:r>
      <w:r w:rsidRPr="00FF578B">
        <w:rPr>
          <w:bCs/>
          <w:i/>
          <w:iCs/>
          <w:color w:val="FF0000"/>
          <w:sz w:val="20"/>
          <w:szCs w:val="20"/>
        </w:rPr>
        <w:t>ahujúce sa k riešenému územiu</w:t>
      </w:r>
    </w:p>
    <w:p w14:paraId="265E6113" w14:textId="77777777" w:rsidR="00A534B5" w:rsidRPr="00FF578B" w:rsidRDefault="00A534B5" w:rsidP="00395107">
      <w:pPr>
        <w:autoSpaceDE w:val="0"/>
        <w:autoSpaceDN w:val="0"/>
        <w:adjustRightInd w:val="0"/>
        <w:rPr>
          <w:i/>
          <w:iCs/>
          <w:color w:val="FF0000"/>
          <w:sz w:val="20"/>
          <w:szCs w:val="20"/>
        </w:rPr>
      </w:pPr>
    </w:p>
    <w:p w14:paraId="28352627" w14:textId="6648AE77" w:rsidR="00826421" w:rsidRPr="00FF578B" w:rsidRDefault="00A534B5" w:rsidP="005E2F6B">
      <w:pPr>
        <w:autoSpaceDE w:val="0"/>
        <w:autoSpaceDN w:val="0"/>
        <w:adjustRightInd w:val="0"/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Pri riadení využitia a usporiadania územia Prešovského kraja je potrebné riadi</w:t>
      </w:r>
      <w:r w:rsidRPr="00FF578B">
        <w:rPr>
          <w:rFonts w:eastAsia="TimesNewRoman"/>
          <w:i/>
          <w:iCs/>
          <w:color w:val="FF0000"/>
          <w:sz w:val="20"/>
          <w:szCs w:val="20"/>
        </w:rPr>
        <w:t xml:space="preserve">ť </w:t>
      </w:r>
      <w:r w:rsidRPr="00FF578B">
        <w:rPr>
          <w:i/>
          <w:iCs/>
          <w:color w:val="FF0000"/>
          <w:sz w:val="20"/>
          <w:szCs w:val="20"/>
        </w:rPr>
        <w:t>sa</w:t>
      </w:r>
      <w:r w:rsidR="00BF4656" w:rsidRPr="00FF578B">
        <w:rPr>
          <w:i/>
          <w:iCs/>
          <w:color w:val="FF0000"/>
          <w:sz w:val="20"/>
          <w:szCs w:val="20"/>
        </w:rPr>
        <w:t xml:space="preserve"> </w:t>
      </w:r>
      <w:r w:rsidR="00826421" w:rsidRPr="00FF578B">
        <w:rPr>
          <w:i/>
          <w:iCs/>
          <w:color w:val="FF0000"/>
          <w:sz w:val="20"/>
          <w:szCs w:val="20"/>
        </w:rPr>
        <w:t>Ú</w:t>
      </w:r>
      <w:r w:rsidRPr="00FF578B">
        <w:rPr>
          <w:i/>
          <w:iCs/>
          <w:color w:val="FF0000"/>
          <w:sz w:val="20"/>
          <w:szCs w:val="20"/>
        </w:rPr>
        <w:t xml:space="preserve">zemným plánom Prešovského </w:t>
      </w:r>
      <w:r w:rsidR="00BF4656" w:rsidRPr="00FF578B">
        <w:rPr>
          <w:i/>
          <w:iCs/>
          <w:color w:val="FF0000"/>
          <w:sz w:val="20"/>
          <w:szCs w:val="20"/>
        </w:rPr>
        <w:t xml:space="preserve">samosprávneho </w:t>
      </w:r>
      <w:r w:rsidRPr="00FF578B">
        <w:rPr>
          <w:i/>
          <w:iCs/>
          <w:color w:val="FF0000"/>
          <w:sz w:val="20"/>
          <w:szCs w:val="20"/>
        </w:rPr>
        <w:t xml:space="preserve">kraja (ďalej len „ÚP Prešovského </w:t>
      </w:r>
      <w:r w:rsidR="00BF4656" w:rsidRPr="00FF578B">
        <w:rPr>
          <w:i/>
          <w:iCs/>
          <w:color w:val="FF0000"/>
          <w:sz w:val="20"/>
          <w:szCs w:val="20"/>
        </w:rPr>
        <w:t>samosprávneho kraja"), schválený</w:t>
      </w:r>
      <w:r w:rsidR="005C2777" w:rsidRPr="00FF578B">
        <w:rPr>
          <w:i/>
          <w:iCs/>
          <w:color w:val="FF0000"/>
          <w:sz w:val="20"/>
          <w:szCs w:val="20"/>
        </w:rPr>
        <w:t>m</w:t>
      </w:r>
      <w:r w:rsidR="00BF4656" w:rsidRPr="00FF578B">
        <w:rPr>
          <w:i/>
          <w:iCs/>
          <w:color w:val="FF0000"/>
          <w:sz w:val="20"/>
          <w:szCs w:val="20"/>
        </w:rPr>
        <w:t xml:space="preserve"> Zastupiteľstvom Prešovského samosprávneho kraja uznesením č. 268/2019 dňa 26.08.2019. Záväzná časť Územného plánu Prešovského samosprávneho kraja bola vydaná Všeobecne záväzným nariadením Prešovského samosprávneho kraja č. 77/2019, ktoré bolo schválené Zastupiteľstvom Prešovského samosprávneho kraja uznesením č. 269/2019 dňa 26.08. 2019 s účinnosťou od 06.10.2019.</w:t>
      </w:r>
      <w:r w:rsidRPr="00FF578B">
        <w:rPr>
          <w:i/>
          <w:iCs/>
          <w:color w:val="FF0000"/>
          <w:sz w:val="20"/>
          <w:szCs w:val="20"/>
        </w:rPr>
        <w:t xml:space="preserve"> </w:t>
      </w:r>
      <w:r w:rsidR="005E2F6B" w:rsidRPr="00FF578B">
        <w:rPr>
          <w:i/>
          <w:iCs/>
          <w:strike/>
          <w:color w:val="FF0000"/>
          <w:sz w:val="20"/>
          <w:szCs w:val="20"/>
        </w:rPr>
        <w:t xml:space="preserve"> </w:t>
      </w:r>
    </w:p>
    <w:p w14:paraId="67A17F3F" w14:textId="77777777" w:rsidR="00C72635" w:rsidRPr="00FF578B" w:rsidRDefault="00C72635" w:rsidP="00395107">
      <w:pPr>
        <w:autoSpaceDE w:val="0"/>
        <w:autoSpaceDN w:val="0"/>
        <w:adjustRightInd w:val="0"/>
        <w:rPr>
          <w:i/>
          <w:iCs/>
          <w:color w:val="FF0000"/>
          <w:sz w:val="20"/>
          <w:szCs w:val="20"/>
        </w:rPr>
      </w:pPr>
    </w:p>
    <w:p w14:paraId="21A6EB36" w14:textId="7CE3BC00" w:rsidR="00A534B5" w:rsidRPr="00FF578B" w:rsidRDefault="008C3985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Zoznam regulatívov  záväznej časti ÚP Prešovského samosprávneho kraja týkajúcich sa územia obce</w:t>
      </w:r>
      <w:r w:rsidR="00826421" w:rsidRPr="00FF578B">
        <w:rPr>
          <w:b/>
          <w:bCs/>
          <w:i/>
          <w:iCs/>
          <w:color w:val="FF0000"/>
          <w:sz w:val="20"/>
          <w:szCs w:val="20"/>
        </w:rPr>
        <w:t xml:space="preserve"> Šarišská Poruba</w:t>
      </w:r>
      <w:r w:rsidRPr="00FF578B">
        <w:rPr>
          <w:b/>
          <w:bCs/>
          <w:i/>
          <w:iCs/>
          <w:color w:val="FF0000"/>
          <w:sz w:val="20"/>
          <w:szCs w:val="20"/>
        </w:rPr>
        <w:t>:</w:t>
      </w:r>
    </w:p>
    <w:p w14:paraId="47B05664" w14:textId="52EF270C" w:rsidR="005B6B91" w:rsidRPr="00FF578B" w:rsidRDefault="005B6B91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</w:rPr>
      </w:pPr>
    </w:p>
    <w:p w14:paraId="536DB6FC" w14:textId="73AF7A2F" w:rsidR="005B6B91" w:rsidRPr="00FF578B" w:rsidRDefault="005B6B91" w:rsidP="00EA7369">
      <w:pPr>
        <w:pStyle w:val="Odsekzoznamu"/>
        <w:numPr>
          <w:ilvl w:val="0"/>
          <w:numId w:val="30"/>
        </w:numPr>
        <w:ind w:left="426" w:hanging="426"/>
        <w:rPr>
          <w:i/>
          <w:iCs/>
          <w:color w:val="FF0000"/>
          <w:sz w:val="20"/>
          <w:szCs w:val="20"/>
        </w:rPr>
      </w:pP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Záväzne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regulatívy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územného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rozvoja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Prešovského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samosprávneho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kraja </w:t>
      </w:r>
    </w:p>
    <w:p w14:paraId="3421411B" w14:textId="77777777" w:rsidR="007A24BC" w:rsidRPr="00FF578B" w:rsidRDefault="007A24BC" w:rsidP="00395107">
      <w:pPr>
        <w:autoSpaceDE w:val="0"/>
        <w:autoSpaceDN w:val="0"/>
        <w:adjustRightInd w:val="0"/>
        <w:jc w:val="both"/>
        <w:rPr>
          <w:i/>
          <w:iCs/>
          <w:color w:val="FF0000"/>
        </w:rPr>
      </w:pPr>
    </w:p>
    <w:p w14:paraId="1B9A43B9" w14:textId="34E656FC" w:rsidR="008C3985" w:rsidRPr="00FF578B" w:rsidRDefault="008C3985" w:rsidP="00EA7369">
      <w:pPr>
        <w:pStyle w:val="Odsekzoznamu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b/>
          <w:i/>
          <w:iCs/>
          <w:color w:val="FF0000"/>
          <w:sz w:val="20"/>
          <w:szCs w:val="20"/>
        </w:rPr>
      </w:pPr>
      <w:r w:rsidRPr="00FF578B">
        <w:rPr>
          <w:b/>
          <w:i/>
          <w:iCs/>
          <w:color w:val="FF0000"/>
          <w:sz w:val="20"/>
          <w:szCs w:val="20"/>
        </w:rPr>
        <w:t>Zásady a regulatívy štruktúry osídlenia, priestorového usporiadania osídlenia</w:t>
      </w:r>
      <w:r w:rsidR="00AD56F0" w:rsidRPr="00FF578B">
        <w:rPr>
          <w:b/>
          <w:i/>
          <w:iCs/>
          <w:color w:val="FF0000"/>
          <w:sz w:val="20"/>
          <w:szCs w:val="20"/>
        </w:rPr>
        <w:t xml:space="preserve"> </w:t>
      </w:r>
      <w:r w:rsidRPr="00FF578B">
        <w:rPr>
          <w:b/>
          <w:i/>
          <w:iCs/>
          <w:color w:val="FF0000"/>
          <w:sz w:val="20"/>
          <w:szCs w:val="20"/>
        </w:rPr>
        <w:t>a zásady funkčného využívania územia z hľadiska rozvoja urbanizácie</w:t>
      </w:r>
    </w:p>
    <w:p w14:paraId="6C5D0C1A" w14:textId="77777777" w:rsidR="007A24BC" w:rsidRPr="00FF578B" w:rsidRDefault="007A24BC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</w:p>
    <w:p w14:paraId="0824D72B" w14:textId="77777777" w:rsidR="008C3985" w:rsidRPr="00FF578B" w:rsidRDefault="008C3985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1.1. V oblasti medzinárodných, celoštátnych a nadregionálnych vzťahov</w:t>
      </w:r>
    </w:p>
    <w:p w14:paraId="085F40A0" w14:textId="77777777" w:rsidR="008C3985" w:rsidRPr="00FF578B" w:rsidRDefault="008C3985" w:rsidP="00395107">
      <w:pPr>
        <w:autoSpaceDE w:val="0"/>
        <w:autoSpaceDN w:val="0"/>
        <w:adjustRightInd w:val="0"/>
        <w:ind w:left="284" w:hanging="284"/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1.1.1. Podporovať priame väzby </w:t>
      </w:r>
      <w:proofErr w:type="spellStart"/>
      <w:r w:rsidRPr="00FF578B">
        <w:rPr>
          <w:i/>
          <w:iCs/>
          <w:color w:val="FF0000"/>
          <w:sz w:val="20"/>
          <w:szCs w:val="20"/>
        </w:rPr>
        <w:t>prešovsko</w:t>
      </w:r>
      <w:proofErr w:type="spellEnd"/>
      <w:r w:rsidRPr="00FF578B">
        <w:rPr>
          <w:i/>
          <w:iCs/>
          <w:color w:val="FF0000"/>
          <w:sz w:val="20"/>
          <w:szCs w:val="20"/>
        </w:rPr>
        <w:t>–košickej aglomerácie na európsku urbanizačnú</w:t>
      </w:r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 xml:space="preserve">os v smere </w:t>
      </w:r>
      <w:proofErr w:type="spellStart"/>
      <w:r w:rsidRPr="00FF578B">
        <w:rPr>
          <w:i/>
          <w:iCs/>
          <w:color w:val="FF0000"/>
          <w:sz w:val="20"/>
          <w:szCs w:val="20"/>
        </w:rPr>
        <w:t>Rzeszów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Krosno – Svidník – Prešov – Košice – </w:t>
      </w:r>
      <w:proofErr w:type="spellStart"/>
      <w:r w:rsidRPr="00FF578B">
        <w:rPr>
          <w:i/>
          <w:iCs/>
          <w:color w:val="FF0000"/>
          <w:sz w:val="20"/>
          <w:szCs w:val="20"/>
        </w:rPr>
        <w:t>Miskolc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Budapešť v</w:t>
      </w:r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smere sever – juh.</w:t>
      </w:r>
    </w:p>
    <w:p w14:paraId="493EEFD9" w14:textId="77777777" w:rsidR="008C3985" w:rsidRPr="00FF578B" w:rsidRDefault="008C3985" w:rsidP="00395107">
      <w:pPr>
        <w:autoSpaceDE w:val="0"/>
        <w:autoSpaceDN w:val="0"/>
        <w:adjustRightInd w:val="0"/>
        <w:ind w:left="284" w:hanging="284"/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1.1.2. Podporovať priame väzby PSK na hlavnú rozvojovú os prvého stupňa Olomouc – Zlín</w:t>
      </w:r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 xml:space="preserve">– Žilina – Poprad – Levoča – Prešov – Košice – Michalovce – Užhorod – </w:t>
      </w:r>
      <w:proofErr w:type="spellStart"/>
      <w:r w:rsidRPr="00FF578B">
        <w:rPr>
          <w:i/>
          <w:iCs/>
          <w:color w:val="FF0000"/>
          <w:sz w:val="20"/>
          <w:szCs w:val="20"/>
        </w:rPr>
        <w:t>Mukačevo</w:t>
      </w:r>
      <w:proofErr w:type="spellEnd"/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v smere západ – východ.</w:t>
      </w:r>
    </w:p>
    <w:p w14:paraId="0E843ABE" w14:textId="77777777" w:rsidR="008C3985" w:rsidRPr="00FF578B" w:rsidRDefault="008C3985" w:rsidP="00395107">
      <w:pPr>
        <w:autoSpaceDE w:val="0"/>
        <w:autoSpaceDN w:val="0"/>
        <w:adjustRightInd w:val="0"/>
        <w:ind w:left="426" w:hanging="426"/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lastRenderedPageBreak/>
        <w:t xml:space="preserve">1.1.3. Rozvíjať </w:t>
      </w:r>
      <w:proofErr w:type="spellStart"/>
      <w:r w:rsidRPr="00FF578B">
        <w:rPr>
          <w:i/>
          <w:iCs/>
          <w:color w:val="FF0000"/>
          <w:sz w:val="20"/>
          <w:szCs w:val="20"/>
        </w:rPr>
        <w:t>prešovsko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košické ťažisko osídlenia ako súčasť medzinárodného</w:t>
      </w:r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 xml:space="preserve">sídelného systému vo väzbe na ťažiská osídlenia </w:t>
      </w:r>
      <w:proofErr w:type="spellStart"/>
      <w:r w:rsidRPr="00FF578B">
        <w:rPr>
          <w:i/>
          <w:iCs/>
          <w:color w:val="FF0000"/>
          <w:sz w:val="20"/>
          <w:szCs w:val="20"/>
        </w:rPr>
        <w:t>Rzeszów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Miskolc</w:t>
      </w:r>
      <w:proofErr w:type="spellEnd"/>
      <w:r w:rsidRPr="00FF578B">
        <w:rPr>
          <w:i/>
          <w:iCs/>
          <w:color w:val="FF0000"/>
          <w:sz w:val="20"/>
          <w:szCs w:val="20"/>
        </w:rPr>
        <w:t>.</w:t>
      </w:r>
    </w:p>
    <w:p w14:paraId="01CE3583" w14:textId="77777777" w:rsidR="008C3985" w:rsidRPr="00FF578B" w:rsidRDefault="008C3985" w:rsidP="00395107">
      <w:pPr>
        <w:autoSpaceDE w:val="0"/>
        <w:autoSpaceDN w:val="0"/>
        <w:adjustRightInd w:val="0"/>
        <w:ind w:left="426" w:hanging="426"/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1.1.4. Podporovať sídelné prepojenie územia kraja na medzinárodnú sídelnú sieť rozvojom</w:t>
      </w:r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urbanizačných rozvojových osí pozdĺž komunikačných prepojení medzinárodného</w:t>
      </w:r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významu.</w:t>
      </w:r>
    </w:p>
    <w:p w14:paraId="5EE795B0" w14:textId="77777777" w:rsidR="008C3985" w:rsidRPr="00FF578B" w:rsidRDefault="008C3985" w:rsidP="00395107">
      <w:pPr>
        <w:autoSpaceDE w:val="0"/>
        <w:autoSpaceDN w:val="0"/>
        <w:adjustRightInd w:val="0"/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1.1.5. Rozvíjať dotknuté sídla na trasách </w:t>
      </w:r>
      <w:proofErr w:type="spellStart"/>
      <w:r w:rsidRPr="00FF578B">
        <w:rPr>
          <w:i/>
          <w:iCs/>
          <w:color w:val="FF0000"/>
          <w:sz w:val="20"/>
          <w:szCs w:val="20"/>
        </w:rPr>
        <w:t>multimodálnych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koridorov.</w:t>
      </w:r>
    </w:p>
    <w:p w14:paraId="75667C7E" w14:textId="77777777" w:rsidR="008C3985" w:rsidRPr="00FF578B" w:rsidRDefault="008C3985" w:rsidP="00395107">
      <w:pPr>
        <w:autoSpaceDE w:val="0"/>
        <w:autoSpaceDN w:val="0"/>
        <w:adjustRightInd w:val="0"/>
        <w:ind w:left="426" w:hanging="426"/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1.1.6. Podporovať na území </w:t>
      </w:r>
      <w:proofErr w:type="spellStart"/>
      <w:r w:rsidRPr="00FF578B">
        <w:rPr>
          <w:i/>
          <w:iCs/>
          <w:color w:val="FF0000"/>
          <w:sz w:val="20"/>
          <w:szCs w:val="20"/>
        </w:rPr>
        <w:t>košicko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prešovskej aglomerácie rozvoj kvartérneho centra s</w:t>
      </w:r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aktivitami nadregionálneho, celoštátneho a medzinárodného významu.</w:t>
      </w:r>
    </w:p>
    <w:p w14:paraId="1D0A2103" w14:textId="6E34A7FA" w:rsidR="00A329FF" w:rsidRPr="00FF578B" w:rsidRDefault="008C3985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1.1.7. Podporovať vytváranie nadnárodnej siete spolupráce medzi jednotlivými mestami,</w:t>
      </w:r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regiónmi a ostatnými aktérmi územného rozvoja v Prešovskom kraji a okolitých</w:t>
      </w:r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štátoch, s využitím väzieb jednotlivých sídiel a sídelných systémov v euroregiónoch</w:t>
      </w:r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a ďalších oblastiach cezhraničnej spolupráce, v súlade s dohodami a zmluvami</w:t>
      </w:r>
      <w:r w:rsidR="00AD56F0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regionálneho charakteru vo väzbe na medzivládne dohody.</w:t>
      </w:r>
      <w:r w:rsidRPr="00FF578B">
        <w:rPr>
          <w:bCs/>
          <w:i/>
          <w:iCs/>
          <w:color w:val="FF0000"/>
          <w:sz w:val="20"/>
          <w:szCs w:val="20"/>
        </w:rPr>
        <w:t xml:space="preserve"> </w:t>
      </w:r>
    </w:p>
    <w:p w14:paraId="751D059F" w14:textId="77777777" w:rsidR="004A76E0" w:rsidRPr="00FF578B" w:rsidRDefault="004A76E0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</w:p>
    <w:p w14:paraId="0CE8594B" w14:textId="77777777" w:rsidR="00AD56F0" w:rsidRPr="00FF578B" w:rsidRDefault="00AD56F0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1.2. V oblasti regionálnych vzťahov</w:t>
      </w:r>
    </w:p>
    <w:p w14:paraId="48B6511C" w14:textId="3EA6ADF3" w:rsidR="00AD56F0" w:rsidRPr="00FF578B" w:rsidRDefault="00AD56F0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1.2.1. Rozvoj Prešovského samosprávneho kraja vytvárať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polycentricky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vo väzbe na rozvojové osi, centrá a ťažiska osídlenia v záujme tvorby vyváženej hierarchizovanej sídelnej štruktúry</w:t>
      </w:r>
    </w:p>
    <w:p w14:paraId="1B6C279C" w14:textId="029566F5" w:rsidR="00EC6B20" w:rsidRPr="00FF578B" w:rsidRDefault="00EC6B20" w:rsidP="003F1124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1.2.2.</w:t>
      </w:r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Podporovat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rozvoj centier </w:t>
      </w:r>
      <w:proofErr w:type="spellStart"/>
      <w:r w:rsidRPr="00FF578B">
        <w:rPr>
          <w:i/>
          <w:iCs/>
          <w:color w:val="FF0000"/>
          <w:sz w:val="20"/>
          <w:szCs w:val="20"/>
        </w:rPr>
        <w:t>osídlenia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podľa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Koncepcie </w:t>
      </w:r>
      <w:proofErr w:type="spellStart"/>
      <w:r w:rsidRPr="00FF578B">
        <w:rPr>
          <w:i/>
          <w:iCs/>
          <w:color w:val="FF0000"/>
          <w:sz w:val="20"/>
          <w:szCs w:val="20"/>
        </w:rPr>
        <w:t>územného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rozvoja Slovenska v </w:t>
      </w:r>
      <w:proofErr w:type="spellStart"/>
      <w:r w:rsidRPr="00FF578B">
        <w:rPr>
          <w:i/>
          <w:iCs/>
          <w:color w:val="FF0000"/>
          <w:sz w:val="20"/>
          <w:szCs w:val="20"/>
        </w:rPr>
        <w:t>zneni</w:t>
      </w:r>
      <w:proofErr w:type="spellEnd"/>
      <w:r w:rsidRPr="00FF578B">
        <w:rPr>
          <w:i/>
          <w:iCs/>
          <w:color w:val="FF0000"/>
          <w:sz w:val="20"/>
          <w:szCs w:val="20"/>
        </w:rPr>
        <w:t>́ jeho zmien z roku 2011</w:t>
      </w:r>
    </w:p>
    <w:p w14:paraId="79D60FFC" w14:textId="389B84FE" w:rsidR="00EC6B20" w:rsidRPr="00FF578B" w:rsidRDefault="00EC6B20" w:rsidP="003F1124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1.2.2.1.</w:t>
      </w:r>
      <w:r w:rsidRPr="00FF578B">
        <w:rPr>
          <w:i/>
          <w:iCs/>
          <w:color w:val="FF0000"/>
          <w:sz w:val="20"/>
          <w:szCs w:val="20"/>
        </w:rPr>
        <w:t xml:space="preserve"> 1. skupiny, 1. podskupiny – </w:t>
      </w:r>
      <w:proofErr w:type="spellStart"/>
      <w:r w:rsidRPr="00FF578B">
        <w:rPr>
          <w:i/>
          <w:iCs/>
          <w:color w:val="FF0000"/>
          <w:sz w:val="20"/>
          <w:szCs w:val="20"/>
        </w:rPr>
        <w:t>Prešov</w:t>
      </w:r>
      <w:proofErr w:type="spellEnd"/>
      <w:r w:rsidRPr="00FF578B">
        <w:rPr>
          <w:i/>
          <w:iCs/>
          <w:color w:val="FF0000"/>
          <w:sz w:val="20"/>
          <w:szCs w:val="20"/>
        </w:rPr>
        <w:t>.</w:t>
      </w:r>
    </w:p>
    <w:p w14:paraId="15528839" w14:textId="77777777" w:rsidR="00AD56F0" w:rsidRPr="00FF578B" w:rsidRDefault="00AD56F0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1.2.4. Podporovať ťažiská osídlenia podľa KURS:</w:t>
      </w:r>
    </w:p>
    <w:p w14:paraId="1A40BF83" w14:textId="77777777" w:rsidR="00AD56F0" w:rsidRPr="00FF578B" w:rsidRDefault="00AD56F0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1.2.4.1. Prvej úrovne:</w:t>
      </w:r>
    </w:p>
    <w:p w14:paraId="40FFBF09" w14:textId="1C200754" w:rsidR="00AD56F0" w:rsidRPr="00FF578B" w:rsidRDefault="00AD56F0" w:rsidP="00395107">
      <w:pPr>
        <w:autoSpaceDE w:val="0"/>
        <w:autoSpaceDN w:val="0"/>
        <w:adjustRightInd w:val="0"/>
        <w:ind w:left="851" w:hanging="851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1.2.4.1.1.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Košicko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– prešovské ťažisko osídlenia ako aglomeráciu medzinárodného významu s dominantným postavením v Karpatskom euroregióne.</w:t>
      </w:r>
    </w:p>
    <w:p w14:paraId="13C5CF99" w14:textId="7A5AAE65" w:rsidR="00EC6B20" w:rsidRPr="00FF578B" w:rsidRDefault="00EC6B20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1.2.5.</w:t>
      </w:r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Podporovat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rozvojove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osi </w:t>
      </w:r>
      <w:proofErr w:type="spellStart"/>
      <w:r w:rsidRPr="00FF578B">
        <w:rPr>
          <w:i/>
          <w:iCs/>
          <w:color w:val="FF0000"/>
          <w:sz w:val="20"/>
          <w:szCs w:val="20"/>
        </w:rPr>
        <w:t>podľa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KURS: </w:t>
      </w:r>
    </w:p>
    <w:p w14:paraId="19E63A82" w14:textId="756DA2DD" w:rsidR="00EC6B20" w:rsidRPr="00FF578B" w:rsidRDefault="00EC6B20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1.2.5.1.2 </w:t>
      </w:r>
      <w:proofErr w:type="spellStart"/>
      <w:r w:rsidRPr="00FF578B">
        <w:rPr>
          <w:i/>
          <w:iCs/>
          <w:color w:val="FF0000"/>
          <w:sz w:val="20"/>
          <w:szCs w:val="20"/>
        </w:rPr>
        <w:t>Košicko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</w:t>
      </w:r>
      <w:proofErr w:type="spellStart"/>
      <w:r w:rsidRPr="00FF578B">
        <w:rPr>
          <w:i/>
          <w:iCs/>
          <w:color w:val="FF0000"/>
          <w:sz w:val="20"/>
          <w:szCs w:val="20"/>
        </w:rPr>
        <w:t>prešovsku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rozvojovu</w:t>
      </w:r>
      <w:proofErr w:type="spellEnd"/>
      <w:r w:rsidRPr="00FF578B">
        <w:rPr>
          <w:i/>
          <w:iCs/>
          <w:color w:val="FF0000"/>
          <w:sz w:val="20"/>
          <w:szCs w:val="20"/>
        </w:rPr>
        <w:t>́ os:</w:t>
      </w:r>
      <w:r w:rsidRPr="00FF578B">
        <w:rPr>
          <w:i/>
          <w:iCs/>
          <w:color w:val="FF0000"/>
          <w:sz w:val="20"/>
          <w:szCs w:val="20"/>
        </w:rPr>
        <w:br/>
      </w:r>
      <w:r w:rsidR="003F1124" w:rsidRPr="00FF578B">
        <w:rPr>
          <w:i/>
          <w:iCs/>
          <w:color w:val="FF0000"/>
          <w:sz w:val="20"/>
          <w:szCs w:val="20"/>
        </w:rPr>
        <w:t xml:space="preserve">               </w:t>
      </w:r>
      <w:r w:rsidRPr="00FF578B">
        <w:rPr>
          <w:i/>
          <w:iCs/>
          <w:color w:val="FF0000"/>
          <w:sz w:val="20"/>
          <w:szCs w:val="20"/>
        </w:rPr>
        <w:t xml:space="preserve">hranica s </w:t>
      </w:r>
      <w:proofErr w:type="spellStart"/>
      <w:r w:rsidRPr="00FF578B">
        <w:rPr>
          <w:i/>
          <w:iCs/>
          <w:color w:val="FF0000"/>
          <w:sz w:val="20"/>
          <w:szCs w:val="20"/>
        </w:rPr>
        <w:t>Poľskou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republikou – </w:t>
      </w:r>
      <w:proofErr w:type="spellStart"/>
      <w:r w:rsidRPr="00FF578B">
        <w:rPr>
          <w:i/>
          <w:iCs/>
          <w:color w:val="FF0000"/>
          <w:sz w:val="20"/>
          <w:szCs w:val="20"/>
        </w:rPr>
        <w:t>Svidník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</w:t>
      </w:r>
      <w:proofErr w:type="spellStart"/>
      <w:r w:rsidRPr="00FF578B">
        <w:rPr>
          <w:i/>
          <w:iCs/>
          <w:color w:val="FF0000"/>
          <w:sz w:val="20"/>
          <w:szCs w:val="20"/>
        </w:rPr>
        <w:t>Prešov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hranica PSK/KSK – </w:t>
      </w:r>
      <w:proofErr w:type="spellStart"/>
      <w:r w:rsidRPr="00FF578B">
        <w:rPr>
          <w:i/>
          <w:iCs/>
          <w:color w:val="FF0000"/>
          <w:sz w:val="20"/>
          <w:szCs w:val="20"/>
        </w:rPr>
        <w:t>Košice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</w:p>
    <w:p w14:paraId="2E5089D2" w14:textId="77777777" w:rsidR="00AD56F0" w:rsidRPr="00FF578B" w:rsidRDefault="00AD56F0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1.2.5.2. Druhého stupňa:</w:t>
      </w:r>
    </w:p>
    <w:p w14:paraId="62C4170D" w14:textId="77777777" w:rsidR="00AD56F0" w:rsidRPr="00FF578B" w:rsidRDefault="00AD56F0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1.2.5.2.2.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Prešovsko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–michalovskú rozvojovú os:</w:t>
      </w:r>
    </w:p>
    <w:p w14:paraId="17B53ECB" w14:textId="77777777" w:rsidR="00AD56F0" w:rsidRPr="00FF578B" w:rsidRDefault="00AD56F0" w:rsidP="00395107">
      <w:pPr>
        <w:autoSpaceDE w:val="0"/>
        <w:autoSpaceDN w:val="0"/>
        <w:adjustRightInd w:val="0"/>
        <w:ind w:left="709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Prešov – Hanušovce nad Topľou – Vranov nad Topľou – hranica PSK/KSK – Strážske – hranica PSK/KSK – Humenné.</w:t>
      </w:r>
    </w:p>
    <w:p w14:paraId="1F36A8E5" w14:textId="77777777" w:rsidR="00AD56F0" w:rsidRPr="00FF578B" w:rsidRDefault="00AD56F0" w:rsidP="00395107">
      <w:p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1.2.7. Sídelnú štruktúru kraja formovať ako kompaktný, vzájomne previazaný hierarchický systém osídlenia rešpektujúci prírodné, krajinné a historické danosti územia a rozvojové plochy umiestňovať predovšetkým v nadväznosti na zastavané územia.</w:t>
      </w:r>
    </w:p>
    <w:p w14:paraId="0EFA270C" w14:textId="77777777" w:rsidR="00AD56F0" w:rsidRPr="00FF578B" w:rsidRDefault="00AD56F0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1.2.8. Podporovať vzťah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urbánnych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rurálnych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území predovšetkým v územiach intenzívnej urbanizácie založenom na integrácii funkčných vzťahov mesta a vidieka.</w:t>
      </w:r>
    </w:p>
    <w:p w14:paraId="2DB8A046" w14:textId="77777777" w:rsidR="00AD56F0" w:rsidRPr="00FF578B" w:rsidRDefault="00AD56F0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1.2.9. Vytvárať podmienky dobrej dostupnosti vidieckych priestorov k sídelným centrám podporou verejného dopravného a technického vybavenia.</w:t>
      </w:r>
    </w:p>
    <w:p w14:paraId="1EE957A7" w14:textId="77777777" w:rsidR="00AD56F0" w:rsidRPr="00FF578B" w:rsidRDefault="00AD56F0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1.2.10. V záujme vytvorenia charakteristického architektonického výrazu, predovšetkým rekreačných území, pri realizácií stavieb zohľadňovať regionálnu znakovosť s využitím dostupných prírodných materiálov.</w:t>
      </w:r>
    </w:p>
    <w:p w14:paraId="78D45A50" w14:textId="77777777" w:rsidR="00AD56F0" w:rsidRPr="00FF578B" w:rsidRDefault="008C2BEE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1.2.13. Rešpektovať podmienky vyplývajúce zo záujmov obrany štátu v okresoch Bardejov, Humenné, Kežmarok, Levoča, Medzilaborce, Poprad, Prešov, Sabinov, Snina, Stará Ľubovňa, Stropkov, Svidník a Vranov nad Topľou.</w:t>
      </w:r>
    </w:p>
    <w:p w14:paraId="05999532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1.2.17. V oblasti civilnej ochrany obyvateľstva vytvárať územnotechnické podmienky pre</w:t>
      </w:r>
    </w:p>
    <w:p w14:paraId="6FFD4274" w14:textId="77777777" w:rsidR="008C2BEE" w:rsidRPr="00FF578B" w:rsidRDefault="008C2BEE" w:rsidP="00395107">
      <w:pPr>
        <w:autoSpaceDE w:val="0"/>
        <w:autoSpaceDN w:val="0"/>
        <w:adjustRightInd w:val="0"/>
        <w:ind w:left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zariadenia na ukrývanie obyvateľstva v prípade ohrozenia.</w:t>
      </w:r>
    </w:p>
    <w:p w14:paraId="791B4AE3" w14:textId="67B7F082" w:rsidR="007A24BC" w:rsidRPr="00FF578B" w:rsidRDefault="008C2BEE" w:rsidP="00EA7369">
      <w:pPr>
        <w:pStyle w:val="Odsekzoznamu"/>
        <w:numPr>
          <w:ilvl w:val="2"/>
          <w:numId w:val="29"/>
        </w:num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Rešpektovať územnotechnické požiadavky na požiarnu ochranu obyvateľstva.</w:t>
      </w:r>
    </w:p>
    <w:p w14:paraId="534DB8D0" w14:textId="77777777" w:rsidR="004A76E0" w:rsidRPr="00FF578B" w:rsidRDefault="004A76E0" w:rsidP="004A76E0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</w:p>
    <w:p w14:paraId="1AB02B69" w14:textId="49AFD215" w:rsidR="008C2BEE" w:rsidRPr="00FF578B" w:rsidRDefault="008C2BEE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1.3. V oblasti štruktúry osídlenia</w:t>
      </w:r>
    </w:p>
    <w:p w14:paraId="737E0CBF" w14:textId="77777777" w:rsidR="008C2BEE" w:rsidRPr="00FF578B" w:rsidRDefault="008C2BEE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1.3.1. Podporovať sídelný rozvoj vychádzajúci z princípov trvalo udržateľného rozvoja, zabezpečujúceho využitie územia aj pre nasledujúce generácie bez obmedzenia schopnosti budúcich generácií uspokojovať vlastné potreby.</w:t>
      </w:r>
    </w:p>
    <w:p w14:paraId="45BBDEAB" w14:textId="77777777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1.3.2. Rešpektovať pri rozvoji osídlenia prírodné zdroje, poľnohospodársku pôdu, podzemné a povrchové zásoby pitnej vody, ako najvýznamnejšie determinanty rozvoja územia.</w:t>
      </w:r>
    </w:p>
    <w:p w14:paraId="535A1385" w14:textId="77777777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1.3.3. Územný a priestorový rozvoj orientovať prednostne na intenzifikáciu zastavaných území, na zvyšovanie kvality a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komplexity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urbánnych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prostredí.</w:t>
      </w:r>
    </w:p>
    <w:p w14:paraId="41ABC782" w14:textId="77777777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1.3.4. Prehodnotiť v procese aktualizácii ÚPN obcí navrhované nové rozvojové plochy a zároveň minimalizovať navrhovanie nových území urbanizácie.</w:t>
      </w:r>
    </w:p>
    <w:p w14:paraId="7611992B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1.3.5. Nerozvíjať osídlenie na územiach environmentálnych záťaží alebo v ich blízkosti.</w:t>
      </w:r>
    </w:p>
    <w:p w14:paraId="6940B017" w14:textId="77777777" w:rsidR="007A24BC" w:rsidRPr="00FF578B" w:rsidRDefault="007A24BC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1C2E09C0" w14:textId="452578F6" w:rsidR="008C2BEE" w:rsidRPr="00FF578B" w:rsidRDefault="008C2BEE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2. Zásady funkčného využívania územia z hľadiska rozvoja hospodárstva</w:t>
      </w:r>
    </w:p>
    <w:p w14:paraId="499E4BE9" w14:textId="77777777" w:rsidR="004A76E0" w:rsidRPr="00FF578B" w:rsidRDefault="004A76E0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2D38B96F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2.1. V oblasti hospodárstva</w:t>
      </w:r>
    </w:p>
    <w:p w14:paraId="742E9104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2.1.5. Vytvárať podmienky kompaktného rozvoja obcí primárnym využívaním voľných,</w:t>
      </w:r>
    </w:p>
    <w:p w14:paraId="397E4169" w14:textId="77777777" w:rsidR="008C2BEE" w:rsidRPr="00FF578B" w:rsidRDefault="008C2BEE" w:rsidP="00395107">
      <w:pPr>
        <w:autoSpaceDE w:val="0"/>
        <w:autoSpaceDN w:val="0"/>
        <w:adjustRightInd w:val="0"/>
        <w:ind w:left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nezastavaných územných častí zastavaného územia obcí. Pri umiestňovaní investícií</w:t>
      </w:r>
    </w:p>
    <w:p w14:paraId="4189DA3C" w14:textId="3D948BC8" w:rsidR="004A76E0" w:rsidRPr="00FF578B" w:rsidRDefault="008C2BEE" w:rsidP="00FF578B">
      <w:pPr>
        <w:autoSpaceDE w:val="0"/>
        <w:autoSpaceDN w:val="0"/>
        <w:adjustRightInd w:val="0"/>
        <w:ind w:left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prioritne využívať revitalizované opustené hospodársky využívané územia (tzv. </w:t>
      </w:r>
      <w:r w:rsidR="00FF578B" w:rsidRPr="00FF578B">
        <w:rPr>
          <w:bCs/>
          <w:i/>
          <w:iCs/>
          <w:color w:val="FF0000"/>
          <w:sz w:val="20"/>
          <w:szCs w:val="20"/>
        </w:rPr>
        <w:t>H</w:t>
      </w:r>
      <w:r w:rsidRPr="00FF578B">
        <w:rPr>
          <w:bCs/>
          <w:i/>
          <w:iCs/>
          <w:color w:val="FF0000"/>
          <w:sz w:val="20"/>
          <w:szCs w:val="20"/>
        </w:rPr>
        <w:t>nedé</w:t>
      </w:r>
      <w:r w:rsidR="00FF578B">
        <w:rPr>
          <w:bCs/>
          <w:i/>
          <w:iCs/>
          <w:color w:val="FF0000"/>
          <w:sz w:val="20"/>
          <w:szCs w:val="20"/>
        </w:rPr>
        <w:t xml:space="preserve"> </w:t>
      </w:r>
      <w:r w:rsidRPr="00FF578B">
        <w:rPr>
          <w:bCs/>
          <w:i/>
          <w:iCs/>
          <w:color w:val="FF0000"/>
          <w:sz w:val="20"/>
          <w:szCs w:val="20"/>
        </w:rPr>
        <w:t xml:space="preserve">plochy –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brownfield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).</w:t>
      </w:r>
    </w:p>
    <w:p w14:paraId="40B85894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lastRenderedPageBreak/>
        <w:t>2.2. V oblasti poľnohospodárstva, lesného hospodárstva a rybného hospodárstva</w:t>
      </w:r>
    </w:p>
    <w:p w14:paraId="7B2B0239" w14:textId="77777777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2.2.1. Podporovať alternatívne poľnohospodárstvo a prírode blízke obhospodarovanie lesov v chránených územiach, v pásmach hygienickej ochrany a v územiach začlenených do územného systému ekologickej stability.</w:t>
      </w:r>
    </w:p>
    <w:p w14:paraId="3C014A74" w14:textId="77777777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2.2.2. Minimalizovať pri územnom rozvoji možné zábery poľnohospodárskej a lesnej pôdy. Navrhovať funkčné využitie územia tak, aby čo najmenej narúšalo organizáciu poľnohospodárskej pôdy, jej využitie, aby navrhované riešenie bolo z hľadiska ochrany poľnohospodárskej pôdy najvhodnejšie.</w:t>
      </w:r>
    </w:p>
    <w:p w14:paraId="189226D3" w14:textId="71B03EAA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2.2.3. Zohľadňovať pri územnom rozvoji výraznú ekologickú a environmentálnu funkciu, ktorú poľnohospodárska a lesná pôda popri produkčnej funkcii plní.</w:t>
      </w:r>
    </w:p>
    <w:p w14:paraId="1160F792" w14:textId="77777777" w:rsidR="007A24BC" w:rsidRPr="00FF578B" w:rsidRDefault="007A24BC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</w:p>
    <w:p w14:paraId="39E82898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3. Zásady funkčného využívania územia z hľadiska rozvoja občianskej</w:t>
      </w:r>
    </w:p>
    <w:p w14:paraId="1A6A350D" w14:textId="77777777" w:rsidR="008C2BEE" w:rsidRPr="00FF578B" w:rsidRDefault="008C2BEE" w:rsidP="00395107">
      <w:pPr>
        <w:autoSpaceDE w:val="0"/>
        <w:autoSpaceDN w:val="0"/>
        <w:adjustRightInd w:val="0"/>
        <w:ind w:left="142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vybavenosti a sociálnej infraštruktúry</w:t>
      </w:r>
    </w:p>
    <w:p w14:paraId="1FB4AF24" w14:textId="77777777" w:rsidR="007A24BC" w:rsidRPr="00FF578B" w:rsidRDefault="007A24BC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12EDF727" w14:textId="07D84C8E" w:rsidR="00EC6B20" w:rsidRPr="00FF578B" w:rsidRDefault="00EC6B20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3.1. V oblasti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školstva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</w:p>
    <w:p w14:paraId="59821524" w14:textId="4E2F4E36" w:rsidR="00EC6B20" w:rsidRPr="00FF578B" w:rsidRDefault="00EC6B20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2571DBE0" w14:textId="77777777" w:rsidR="00EC6B20" w:rsidRPr="00FF578B" w:rsidRDefault="00EC6B20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3.1.1. </w:t>
      </w:r>
      <w:proofErr w:type="spellStart"/>
      <w:r w:rsidRPr="00FF578B">
        <w:rPr>
          <w:i/>
          <w:iCs/>
          <w:color w:val="FF0000"/>
          <w:sz w:val="20"/>
          <w:szCs w:val="20"/>
        </w:rPr>
        <w:t>Podporovat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a </w:t>
      </w:r>
      <w:proofErr w:type="spellStart"/>
      <w:r w:rsidRPr="00FF578B">
        <w:rPr>
          <w:i/>
          <w:iCs/>
          <w:color w:val="FF0000"/>
          <w:sz w:val="20"/>
          <w:szCs w:val="20"/>
        </w:rPr>
        <w:t>optimalizovat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rovnomerny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rozvoj siete </w:t>
      </w:r>
      <w:proofErr w:type="spellStart"/>
      <w:r w:rsidRPr="00FF578B">
        <w:rPr>
          <w:i/>
          <w:iCs/>
          <w:color w:val="FF0000"/>
          <w:sz w:val="20"/>
          <w:szCs w:val="20"/>
        </w:rPr>
        <w:t>škôl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vzdelávacích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školiacich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preškoľovacích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zariadeni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v </w:t>
      </w:r>
      <w:proofErr w:type="spellStart"/>
      <w:r w:rsidRPr="00FF578B">
        <w:rPr>
          <w:i/>
          <w:iCs/>
          <w:color w:val="FF0000"/>
          <w:sz w:val="20"/>
          <w:szCs w:val="20"/>
        </w:rPr>
        <w:t>závislosti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</w:t>
      </w:r>
      <w:proofErr w:type="spellStart"/>
      <w:r w:rsidRPr="00FF578B">
        <w:rPr>
          <w:i/>
          <w:iCs/>
          <w:color w:val="FF0000"/>
          <w:sz w:val="20"/>
          <w:szCs w:val="20"/>
        </w:rPr>
        <w:t>vývoji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rastu/poklesu </w:t>
      </w:r>
      <w:proofErr w:type="spellStart"/>
      <w:r w:rsidRPr="00FF578B">
        <w:rPr>
          <w:i/>
          <w:iCs/>
          <w:color w:val="FF0000"/>
          <w:sz w:val="20"/>
          <w:szCs w:val="20"/>
        </w:rPr>
        <w:t>obyvateľstva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 </w:t>
      </w:r>
      <w:proofErr w:type="spellStart"/>
      <w:r w:rsidRPr="00FF578B">
        <w:rPr>
          <w:i/>
          <w:iCs/>
          <w:color w:val="FF0000"/>
          <w:sz w:val="20"/>
          <w:szCs w:val="20"/>
        </w:rPr>
        <w:t>územi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obcí s </w:t>
      </w:r>
      <w:proofErr w:type="spellStart"/>
      <w:r w:rsidRPr="00FF578B">
        <w:rPr>
          <w:i/>
          <w:iCs/>
          <w:color w:val="FF0000"/>
          <w:sz w:val="20"/>
          <w:szCs w:val="20"/>
        </w:rPr>
        <w:t>intenzívnou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urbanizáciou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. </w:t>
      </w:r>
    </w:p>
    <w:p w14:paraId="56C8D246" w14:textId="1C0CF186" w:rsidR="00EC6B20" w:rsidRPr="00FF578B" w:rsidRDefault="00EC6B20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574567DC" w14:textId="77777777" w:rsidR="00EC6B20" w:rsidRPr="00FF578B" w:rsidRDefault="00EC6B20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3.2. V oblasti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zdravotníctva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</w:p>
    <w:p w14:paraId="7AF046DC" w14:textId="77777777" w:rsidR="00EC6B20" w:rsidRPr="00FF578B" w:rsidRDefault="00EC6B20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3.2.1.  </w:t>
      </w:r>
      <w:proofErr w:type="spellStart"/>
      <w:r w:rsidRPr="00FF578B">
        <w:rPr>
          <w:i/>
          <w:iCs/>
          <w:color w:val="FF0000"/>
          <w:sz w:val="20"/>
          <w:szCs w:val="20"/>
        </w:rPr>
        <w:t>Rozvíjat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rovnomerne na </w:t>
      </w:r>
      <w:proofErr w:type="spellStart"/>
      <w:r w:rsidRPr="00FF578B">
        <w:rPr>
          <w:i/>
          <w:iCs/>
          <w:color w:val="FF0000"/>
          <w:sz w:val="20"/>
          <w:szCs w:val="20"/>
        </w:rPr>
        <w:t>územi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kraja </w:t>
      </w:r>
      <w:proofErr w:type="spellStart"/>
      <w:r w:rsidRPr="00FF578B">
        <w:rPr>
          <w:i/>
          <w:iCs/>
          <w:color w:val="FF0000"/>
          <w:sz w:val="20"/>
          <w:szCs w:val="20"/>
        </w:rPr>
        <w:t>zdravotnu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starostlivost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vo </w:t>
      </w:r>
      <w:proofErr w:type="spellStart"/>
      <w:r w:rsidRPr="00FF578B">
        <w:rPr>
          <w:i/>
          <w:iCs/>
          <w:color w:val="FF0000"/>
          <w:sz w:val="20"/>
          <w:szCs w:val="20"/>
        </w:rPr>
        <w:t>všetkých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formách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jej poskytovania. </w:t>
      </w:r>
    </w:p>
    <w:p w14:paraId="2A66A77C" w14:textId="6EDB5D5B" w:rsidR="00EC6B20" w:rsidRPr="00FF578B" w:rsidRDefault="00EC6B20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7781E16D" w14:textId="316A63C4" w:rsidR="008C2BEE" w:rsidRPr="00FF578B" w:rsidRDefault="008C2BEE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3.3. V oblasti sociálnych vecí</w:t>
      </w:r>
    </w:p>
    <w:p w14:paraId="4CB20B28" w14:textId="77777777" w:rsidR="008C2BEE" w:rsidRPr="00FF578B" w:rsidRDefault="008C2BEE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3.3.2. Vybudovať rovnomernú sieť zariadení sociálnych služieb a terénnych služieb a vytvoriť sieť dostupnú všetkým občanom v sociálnej a hmotnej núdzi v závislosti na vývoji počtu obyvateľstva v území.</w:t>
      </w:r>
    </w:p>
    <w:p w14:paraId="6562E169" w14:textId="77777777" w:rsidR="008C2BEE" w:rsidRPr="00FF578B" w:rsidRDefault="008C2BEE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3.3.3. Vytvárať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územno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–technické podmienky pre nové, nedostatkové či absentujúce druhy sociálnych služieb vhodnou lokalizáciou na území kraja a zamerať pozornosť na také sociálne služby, ktorých cieľom je najmä podpora zotrvania klientov v prirodzenom sociálnom prostredí.</w:t>
      </w:r>
    </w:p>
    <w:p w14:paraId="1D6E57DB" w14:textId="1206FA10" w:rsidR="008C2BEE" w:rsidRPr="00FF578B" w:rsidRDefault="008C2BEE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3.3.4. Zohľadniť nárast podielu obyvateľov v poproduktívnom veku v súvislosti s predpokladaným demografickým vývojom a zabezpečiť vo vhodných lokalitách primerané podmienky pre zariadenia poskytujúce pobytovú sociálnu službu (pre seniorov, pre občanov so zdravotným postihnutím)</w:t>
      </w:r>
    </w:p>
    <w:p w14:paraId="30B3E48C" w14:textId="77777777" w:rsidR="004A76E0" w:rsidRPr="00FF578B" w:rsidRDefault="004A76E0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</w:p>
    <w:p w14:paraId="2D2D36D0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3.4. V oblasti duševnej a telesnej kultúry</w:t>
      </w:r>
    </w:p>
    <w:p w14:paraId="3A9CA3A1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3.4.1. Podporovať rozvoj zariadení kultúry v súlade s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polycentrickým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systémom osídlenia.</w:t>
      </w:r>
    </w:p>
    <w:p w14:paraId="263E17B4" w14:textId="0AB23B2A" w:rsidR="008C2BEE" w:rsidRPr="00FF578B" w:rsidRDefault="008C2BEE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3.4.2. Rekonštruovať, modernizovať a obnovovať kultúrne objekty, vytvárať podmienky pre ochranu a zveľaďovanie kultúrneho dedičstva na území kraja formou jeho vhodného využitia najmä pre občiansku vybavenosť.</w:t>
      </w:r>
    </w:p>
    <w:p w14:paraId="72948050" w14:textId="77777777" w:rsidR="009346D8" w:rsidRPr="00FF578B" w:rsidRDefault="009346D8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</w:p>
    <w:p w14:paraId="3720216B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4. Zásady funkčného využívania územia z hľadiska rozvoja rekreácie, cestovného ruchu a kúpeľníctva</w:t>
      </w:r>
    </w:p>
    <w:p w14:paraId="66AED538" w14:textId="77777777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4.8. Posudzovať individuálne územia vhodné pre rozvoj cestovného ruchu z hľadiska únosnosti rekreačného zaťaženia a na základe konkrétnych požiadaviek ochrany prírody a krajiny a krajinného obrazu.</w:t>
      </w:r>
    </w:p>
    <w:p w14:paraId="5C36ACE5" w14:textId="77777777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4.11. Vymedziť sústavu turistických nástupných bodov, do ktorých priviesť integrovanú dopravu, zriadiť služby, vrátane parkovísk a oddychových plôch.</w:t>
      </w:r>
    </w:p>
    <w:p w14:paraId="3893A815" w14:textId="77777777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4.20. Podporovať rozvoj agroturistických aktivít, rekonštrukcie nevyužívaných poľnohospodárskych / prevádzkových dvorov na rozvoj agroturistických areálov.</w:t>
      </w:r>
    </w:p>
    <w:p w14:paraId="13A3EDC5" w14:textId="77777777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4.21. Prepájať agroturistické zariadenia s inými turistickými zariadeniami, najmä rekreačnými trasami (pešími, cyklistickými, jazdeckými, ...).</w:t>
      </w:r>
    </w:p>
    <w:p w14:paraId="12E564A1" w14:textId="6FDDC55A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4.23. Podporovať rozvoj šetrných foriem netradičných športovo–rekreačných aktivít vo vzťahu k životnému prostrediu (bezhlučných, bez zvýšených nárokov na technickú a dopravnú vybavenosť, na zásahy do prírodného prostredia, na zábery lesnej a poľnohospodárskej pôdy, ...)</w:t>
      </w:r>
    </w:p>
    <w:p w14:paraId="4C2C416B" w14:textId="77777777" w:rsidR="00EC6B20" w:rsidRPr="00FF578B" w:rsidRDefault="00EC6B20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4.29. </w:t>
      </w:r>
      <w:proofErr w:type="spellStart"/>
      <w:r w:rsidRPr="00FF578B">
        <w:rPr>
          <w:i/>
          <w:iCs/>
          <w:color w:val="FF0000"/>
          <w:sz w:val="20"/>
          <w:szCs w:val="20"/>
        </w:rPr>
        <w:t>Chránene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územie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národnej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siete a </w:t>
      </w:r>
      <w:proofErr w:type="spellStart"/>
      <w:r w:rsidRPr="00FF578B">
        <w:rPr>
          <w:i/>
          <w:iCs/>
          <w:color w:val="FF0000"/>
          <w:sz w:val="20"/>
          <w:szCs w:val="20"/>
        </w:rPr>
        <w:t>územia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sústavy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NATURA 2000 prednostne </w:t>
      </w:r>
      <w:proofErr w:type="spellStart"/>
      <w:r w:rsidRPr="00FF578B">
        <w:rPr>
          <w:i/>
          <w:iCs/>
          <w:color w:val="FF0000"/>
          <w:sz w:val="20"/>
          <w:szCs w:val="20"/>
        </w:rPr>
        <w:t>využívat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na </w:t>
      </w:r>
      <w:proofErr w:type="spellStart"/>
      <w:r w:rsidRPr="00FF578B">
        <w:rPr>
          <w:i/>
          <w:iCs/>
          <w:color w:val="FF0000"/>
          <w:sz w:val="20"/>
          <w:szCs w:val="20"/>
        </w:rPr>
        <w:t>prírodny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turizmus, </w:t>
      </w:r>
      <w:proofErr w:type="spellStart"/>
      <w:r w:rsidRPr="00FF578B">
        <w:rPr>
          <w:i/>
          <w:iCs/>
          <w:color w:val="FF0000"/>
          <w:sz w:val="20"/>
          <w:szCs w:val="20"/>
        </w:rPr>
        <w:t>letnu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poznávaciu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turistiku a v </w:t>
      </w:r>
      <w:proofErr w:type="spellStart"/>
      <w:r w:rsidRPr="00FF578B">
        <w:rPr>
          <w:i/>
          <w:iCs/>
          <w:color w:val="FF0000"/>
          <w:sz w:val="20"/>
          <w:szCs w:val="20"/>
        </w:rPr>
        <w:t>nadväznosti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</w:t>
      </w:r>
      <w:proofErr w:type="spellStart"/>
      <w:r w:rsidRPr="00FF578B">
        <w:rPr>
          <w:i/>
          <w:iCs/>
          <w:color w:val="FF0000"/>
          <w:sz w:val="20"/>
          <w:szCs w:val="20"/>
        </w:rPr>
        <w:t>terénne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danosti </w:t>
      </w:r>
      <w:proofErr w:type="spellStart"/>
      <w:r w:rsidRPr="00FF578B">
        <w:rPr>
          <w:i/>
          <w:iCs/>
          <w:color w:val="FF0000"/>
          <w:sz w:val="20"/>
          <w:szCs w:val="20"/>
        </w:rPr>
        <w:t>územia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 </w:t>
      </w:r>
      <w:proofErr w:type="spellStart"/>
      <w:r w:rsidRPr="00FF578B">
        <w:rPr>
          <w:i/>
          <w:iCs/>
          <w:color w:val="FF0000"/>
          <w:sz w:val="20"/>
          <w:szCs w:val="20"/>
        </w:rPr>
        <w:t>prípustnej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miere pre zimné </w:t>
      </w:r>
      <w:proofErr w:type="spellStart"/>
      <w:r w:rsidRPr="00FF578B">
        <w:rPr>
          <w:i/>
          <w:iCs/>
          <w:color w:val="FF0000"/>
          <w:sz w:val="20"/>
          <w:szCs w:val="20"/>
        </w:rPr>
        <w:t>športy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letné vodné </w:t>
      </w:r>
      <w:proofErr w:type="spellStart"/>
      <w:r w:rsidRPr="00FF578B">
        <w:rPr>
          <w:i/>
          <w:iCs/>
          <w:color w:val="FF0000"/>
          <w:sz w:val="20"/>
          <w:szCs w:val="20"/>
        </w:rPr>
        <w:t>športy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len ak </w:t>
      </w:r>
      <w:proofErr w:type="spellStart"/>
      <w:r w:rsidRPr="00FF578B">
        <w:rPr>
          <w:i/>
          <w:iCs/>
          <w:color w:val="FF0000"/>
          <w:sz w:val="20"/>
          <w:szCs w:val="20"/>
        </w:rPr>
        <w:t>su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tieto aktivity v </w:t>
      </w:r>
      <w:proofErr w:type="spellStart"/>
      <w:r w:rsidRPr="00FF578B">
        <w:rPr>
          <w:i/>
          <w:iCs/>
          <w:color w:val="FF0000"/>
          <w:sz w:val="20"/>
          <w:szCs w:val="20"/>
        </w:rPr>
        <w:t>súlade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 dokumentami starostlivosti o tieto </w:t>
      </w:r>
      <w:proofErr w:type="spellStart"/>
      <w:r w:rsidRPr="00FF578B">
        <w:rPr>
          <w:i/>
          <w:iCs/>
          <w:color w:val="FF0000"/>
          <w:sz w:val="20"/>
          <w:szCs w:val="20"/>
        </w:rPr>
        <w:t>územia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. </w:t>
      </w:r>
    </w:p>
    <w:p w14:paraId="312F2BBF" w14:textId="4149E2C3" w:rsidR="00EC6B20" w:rsidRPr="00FF578B" w:rsidRDefault="00EC6B20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4.30. </w:t>
      </w:r>
      <w:r w:rsidRPr="00FF578B">
        <w:rPr>
          <w:i/>
          <w:iCs/>
          <w:color w:val="FF0000"/>
          <w:sz w:val="20"/>
          <w:szCs w:val="20"/>
        </w:rPr>
        <w:t xml:space="preserve">V obciach </w:t>
      </w:r>
      <w:proofErr w:type="spellStart"/>
      <w:r w:rsidRPr="00FF578B">
        <w:rPr>
          <w:i/>
          <w:iCs/>
          <w:color w:val="FF0000"/>
          <w:sz w:val="20"/>
          <w:szCs w:val="20"/>
        </w:rPr>
        <w:t>nachádzajúcich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sa v </w:t>
      </w:r>
      <w:proofErr w:type="spellStart"/>
      <w:r w:rsidRPr="00FF578B">
        <w:rPr>
          <w:i/>
          <w:iCs/>
          <w:color w:val="FF0000"/>
          <w:sz w:val="20"/>
          <w:szCs w:val="20"/>
        </w:rPr>
        <w:t>chránených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územiach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prírody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národnej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európskej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siete, </w:t>
      </w:r>
      <w:proofErr w:type="spellStart"/>
      <w:r w:rsidRPr="00FF578B">
        <w:rPr>
          <w:i/>
          <w:iCs/>
          <w:color w:val="FF0000"/>
          <w:sz w:val="20"/>
          <w:szCs w:val="20"/>
        </w:rPr>
        <w:t>umiestňovat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nové a </w:t>
      </w:r>
      <w:proofErr w:type="spellStart"/>
      <w:r w:rsidRPr="00FF578B">
        <w:rPr>
          <w:i/>
          <w:iCs/>
          <w:color w:val="FF0000"/>
          <w:sz w:val="20"/>
          <w:szCs w:val="20"/>
        </w:rPr>
        <w:t>rozširovat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jestvujúce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rekreačno</w:t>
      </w:r>
      <w:proofErr w:type="spellEnd"/>
      <w:r w:rsidRPr="00FF578B">
        <w:rPr>
          <w:i/>
          <w:iCs/>
          <w:color w:val="FF0000"/>
          <w:sz w:val="20"/>
          <w:szCs w:val="20"/>
        </w:rPr>
        <w:t>–</w:t>
      </w:r>
      <w:proofErr w:type="spellStart"/>
      <w:r w:rsidRPr="00FF578B">
        <w:rPr>
          <w:i/>
          <w:iCs/>
          <w:color w:val="FF0000"/>
          <w:sz w:val="20"/>
          <w:szCs w:val="20"/>
        </w:rPr>
        <w:t>športove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areály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stavby len v hraniciach </w:t>
      </w:r>
      <w:proofErr w:type="spellStart"/>
      <w:r w:rsidRPr="00FF578B">
        <w:rPr>
          <w:i/>
          <w:iCs/>
          <w:color w:val="FF0000"/>
          <w:sz w:val="20"/>
          <w:szCs w:val="20"/>
        </w:rPr>
        <w:t>zastavaného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územia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obce v zmysle </w:t>
      </w:r>
      <w:proofErr w:type="spellStart"/>
      <w:r w:rsidRPr="00FF578B">
        <w:rPr>
          <w:i/>
          <w:iCs/>
          <w:color w:val="FF0000"/>
          <w:sz w:val="20"/>
          <w:szCs w:val="20"/>
        </w:rPr>
        <w:t>schváleného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ÚPN O. Do doby </w:t>
      </w:r>
      <w:proofErr w:type="spellStart"/>
      <w:r w:rsidRPr="00FF578B">
        <w:rPr>
          <w:i/>
          <w:iCs/>
          <w:color w:val="FF0000"/>
          <w:sz w:val="20"/>
          <w:szCs w:val="20"/>
        </w:rPr>
        <w:t>schválenia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ÚPN O sa </w:t>
      </w:r>
      <w:proofErr w:type="spellStart"/>
      <w:r w:rsidRPr="00FF578B">
        <w:rPr>
          <w:i/>
          <w:iCs/>
          <w:color w:val="FF0000"/>
          <w:sz w:val="20"/>
          <w:szCs w:val="20"/>
        </w:rPr>
        <w:t>môžu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umiestňovat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stavby len v hraniciach </w:t>
      </w:r>
      <w:proofErr w:type="spellStart"/>
      <w:r w:rsidRPr="00FF578B">
        <w:rPr>
          <w:i/>
          <w:iCs/>
          <w:color w:val="FF0000"/>
          <w:sz w:val="20"/>
          <w:szCs w:val="20"/>
        </w:rPr>
        <w:t>zastavaných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územi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́, </w:t>
      </w:r>
      <w:proofErr w:type="spellStart"/>
      <w:r w:rsidRPr="00FF578B">
        <w:rPr>
          <w:i/>
          <w:iCs/>
          <w:color w:val="FF0000"/>
          <w:sz w:val="20"/>
          <w:szCs w:val="20"/>
        </w:rPr>
        <w:t>ktore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boli k 1.1.1990 </w:t>
      </w:r>
      <w:proofErr w:type="spellStart"/>
      <w:r w:rsidRPr="00FF578B">
        <w:rPr>
          <w:i/>
          <w:iCs/>
          <w:color w:val="FF0000"/>
          <w:sz w:val="20"/>
          <w:szCs w:val="20"/>
        </w:rPr>
        <w:t>premietnute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do </w:t>
      </w:r>
      <w:proofErr w:type="spellStart"/>
      <w:r w:rsidRPr="00FF578B">
        <w:rPr>
          <w:i/>
          <w:iCs/>
          <w:color w:val="FF0000"/>
          <w:sz w:val="20"/>
          <w:szCs w:val="20"/>
        </w:rPr>
        <w:t>odtlačkov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katastrálnych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máp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</w:p>
    <w:p w14:paraId="05522199" w14:textId="77777777" w:rsidR="008C2BEE" w:rsidRPr="00FF578B" w:rsidRDefault="008C2BEE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4.32. V katastrálnych územiach obcí s jedinečným krajinným obrazom alebo jedinečnou kultúrnou krajinou, najmä kde je predpoklad zvýšenej turistickej návštevnosti, minimalizovať dopad dynamickej a statickej dopravy, nerozširovať cestnú sieť a zohľadňovať platnú legislatívu v oblasti ochrany kultúrnych pamiatok a kultúrnej</w:t>
      </w:r>
    </w:p>
    <w:p w14:paraId="3ADFAB65" w14:textId="59CFEFD8" w:rsidR="008C2BEE" w:rsidRPr="00FF578B" w:rsidRDefault="008C2BEE" w:rsidP="00395107">
      <w:pPr>
        <w:autoSpaceDE w:val="0"/>
        <w:autoSpaceDN w:val="0"/>
        <w:adjustRightInd w:val="0"/>
        <w:ind w:left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krajiny.</w:t>
      </w:r>
    </w:p>
    <w:p w14:paraId="7648F385" w14:textId="00539333" w:rsidR="003F1124" w:rsidRPr="00FF578B" w:rsidRDefault="003F1124" w:rsidP="00395107">
      <w:pPr>
        <w:autoSpaceDE w:val="0"/>
        <w:autoSpaceDN w:val="0"/>
        <w:adjustRightInd w:val="0"/>
        <w:ind w:left="426"/>
        <w:jc w:val="both"/>
        <w:rPr>
          <w:bCs/>
          <w:i/>
          <w:iCs/>
          <w:color w:val="FF0000"/>
          <w:sz w:val="20"/>
          <w:szCs w:val="20"/>
        </w:rPr>
      </w:pPr>
    </w:p>
    <w:p w14:paraId="2142B1D1" w14:textId="77777777" w:rsidR="004A76E0" w:rsidRPr="00FF578B" w:rsidRDefault="004A76E0" w:rsidP="00395107">
      <w:pPr>
        <w:autoSpaceDE w:val="0"/>
        <w:autoSpaceDN w:val="0"/>
        <w:adjustRightInd w:val="0"/>
        <w:ind w:left="426"/>
        <w:jc w:val="both"/>
        <w:rPr>
          <w:bCs/>
          <w:i/>
          <w:iCs/>
          <w:color w:val="FF0000"/>
          <w:sz w:val="20"/>
          <w:szCs w:val="20"/>
        </w:rPr>
      </w:pPr>
    </w:p>
    <w:p w14:paraId="31BF201A" w14:textId="16AC71CD" w:rsidR="008C2BEE" w:rsidRPr="00FF578B" w:rsidRDefault="008C2BEE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lastRenderedPageBreak/>
        <w:t>5. Zásady a regulatívy starostlivosti o životné prostredie</w:t>
      </w:r>
    </w:p>
    <w:p w14:paraId="70968349" w14:textId="77777777" w:rsidR="004A76E0" w:rsidRPr="00FF578B" w:rsidRDefault="004A76E0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00DC8D6E" w14:textId="028DD0D2" w:rsidR="007664CC" w:rsidRPr="00FF578B" w:rsidRDefault="00EC6B20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5.1</w:t>
      </w:r>
      <w:r w:rsidR="007664CC" w:rsidRPr="00FF578B">
        <w:rPr>
          <w:b/>
          <w:bCs/>
          <w:i/>
          <w:iCs/>
          <w:color w:val="FF0000"/>
          <w:sz w:val="20"/>
          <w:szCs w:val="20"/>
        </w:rPr>
        <w:t xml:space="preserve">  </w:t>
      </w:r>
      <w:r w:rsidR="007664CC" w:rsidRPr="00FF578B">
        <w:rPr>
          <w:i/>
          <w:iCs/>
          <w:color w:val="FF0000"/>
          <w:sz w:val="20"/>
          <w:szCs w:val="20"/>
        </w:rPr>
        <w:t>Pri</w:t>
      </w:r>
      <w:r w:rsidR="007664CC"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="007664CC" w:rsidRPr="00FF578B">
        <w:rPr>
          <w:i/>
          <w:iCs/>
          <w:color w:val="FF0000"/>
          <w:sz w:val="20"/>
          <w:szCs w:val="20"/>
        </w:rPr>
        <w:t>plánovani</w:t>
      </w:r>
      <w:proofErr w:type="spellEnd"/>
      <w:r w:rsidR="007664CC"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="007664CC" w:rsidRPr="00FF578B">
        <w:rPr>
          <w:i/>
          <w:iCs/>
          <w:color w:val="FF0000"/>
          <w:sz w:val="20"/>
          <w:szCs w:val="20"/>
        </w:rPr>
        <w:t>funkčného</w:t>
      </w:r>
      <w:proofErr w:type="spellEnd"/>
      <w:r w:rsidR="007664CC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7664CC" w:rsidRPr="00FF578B">
        <w:rPr>
          <w:i/>
          <w:iCs/>
          <w:color w:val="FF0000"/>
          <w:sz w:val="20"/>
          <w:szCs w:val="20"/>
        </w:rPr>
        <w:t>využitia</w:t>
      </w:r>
      <w:proofErr w:type="spellEnd"/>
      <w:r w:rsidR="007664CC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7664CC" w:rsidRPr="00FF578B">
        <w:rPr>
          <w:i/>
          <w:iCs/>
          <w:color w:val="FF0000"/>
          <w:sz w:val="20"/>
          <w:szCs w:val="20"/>
        </w:rPr>
        <w:t>územia</w:t>
      </w:r>
      <w:proofErr w:type="spellEnd"/>
      <w:r w:rsidR="007664CC" w:rsidRPr="00FF578B">
        <w:rPr>
          <w:i/>
          <w:iCs/>
          <w:color w:val="FF0000"/>
          <w:sz w:val="20"/>
          <w:szCs w:val="20"/>
        </w:rPr>
        <w:t xml:space="preserve"> s obytnou a </w:t>
      </w:r>
      <w:proofErr w:type="spellStart"/>
      <w:r w:rsidR="007664CC" w:rsidRPr="00FF578B">
        <w:rPr>
          <w:i/>
          <w:iCs/>
          <w:color w:val="FF0000"/>
          <w:sz w:val="20"/>
          <w:szCs w:val="20"/>
        </w:rPr>
        <w:t>rekreačnou</w:t>
      </w:r>
      <w:proofErr w:type="spellEnd"/>
      <w:r w:rsidR="007664CC" w:rsidRPr="00FF578B">
        <w:rPr>
          <w:i/>
          <w:iCs/>
          <w:color w:val="FF0000"/>
          <w:sz w:val="20"/>
          <w:szCs w:val="20"/>
        </w:rPr>
        <w:t xml:space="preserve"> funkciou </w:t>
      </w:r>
    </w:p>
    <w:p w14:paraId="282A7207" w14:textId="3CA62B61" w:rsidR="007664CC" w:rsidRPr="00FF578B" w:rsidRDefault="007664CC" w:rsidP="003F1124">
      <w:pPr>
        <w:ind w:left="426"/>
        <w:rPr>
          <w:rFonts w:eastAsia="Times New Roman"/>
          <w:i/>
          <w:iCs/>
          <w:color w:val="FF0000"/>
          <w:sz w:val="20"/>
          <w:szCs w:val="20"/>
        </w:rPr>
      </w:pP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zohľadňovat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̌ ich situovanie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vzhľadom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 na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existujúce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líniove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́ zdroje hluku a vytvárať </w:t>
      </w:r>
    </w:p>
    <w:p w14:paraId="7F6551CE" w14:textId="77777777" w:rsidR="007664CC" w:rsidRPr="00FF578B" w:rsidRDefault="007664CC" w:rsidP="003F1124">
      <w:pPr>
        <w:ind w:left="426"/>
        <w:rPr>
          <w:rFonts w:eastAsia="Times New Roman"/>
          <w:i/>
          <w:iCs/>
          <w:color w:val="FF0000"/>
          <w:sz w:val="20"/>
          <w:szCs w:val="20"/>
        </w:rPr>
      </w:pP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územne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́ podmienky na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realizáciu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protihlukových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opatreni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́ na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územi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́ PSK </w:t>
      </w:r>
    </w:p>
    <w:p w14:paraId="0C3F5A31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5.2. Podporovať účinnú sanáciu starých environmentálnych záťaží.</w:t>
      </w:r>
    </w:p>
    <w:p w14:paraId="7573CDFC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5.8. Rešpektovať zásady ochrany vodných zdrojov a ochrany území s vodnou a veternou eróziou,</w:t>
      </w:r>
    </w:p>
    <w:p w14:paraId="76B2219F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5.9. Podporovať kompostovanie biologicky rozložiteľných odpadov.</w:t>
      </w:r>
    </w:p>
    <w:p w14:paraId="206418F4" w14:textId="77777777" w:rsidR="007A24BC" w:rsidRPr="00FF578B" w:rsidRDefault="007A24BC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2AC0D250" w14:textId="5937821A" w:rsidR="008C2BEE" w:rsidRPr="00FF578B" w:rsidRDefault="008C2BEE" w:rsidP="00395107">
      <w:pPr>
        <w:autoSpaceDE w:val="0"/>
        <w:autoSpaceDN w:val="0"/>
        <w:adjustRightInd w:val="0"/>
        <w:ind w:left="284" w:hanging="284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6. Zásady a regulatívy priestorového usporiadania územia z hľadiska ochrany prírody a tvorby krajiny, v oblasti vytvárania a udržiavania ekologickej stability, využívania prírodných zdrojov a iného potenciálu územia</w:t>
      </w:r>
    </w:p>
    <w:p w14:paraId="4186FF94" w14:textId="77777777" w:rsidR="004A76E0" w:rsidRPr="00FF578B" w:rsidRDefault="004A76E0" w:rsidP="00395107">
      <w:pPr>
        <w:autoSpaceDE w:val="0"/>
        <w:autoSpaceDN w:val="0"/>
        <w:adjustRightInd w:val="0"/>
        <w:ind w:left="284" w:hanging="284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42512326" w14:textId="77777777" w:rsidR="008C2BEE" w:rsidRPr="00FF578B" w:rsidRDefault="008C2BEE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6.1. V oblasti ochrany prírody a tvorby krajiny</w:t>
      </w:r>
    </w:p>
    <w:p w14:paraId="3DBE4BB6" w14:textId="77777777" w:rsidR="00767388" w:rsidRPr="00FF578B" w:rsidRDefault="00767388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6.1.5. Rešpektovať a zohľadňovať pri ďalšom využití a usporiadaní územia, všetky v území PSK vymedzené skladobné prvky územného systému ekologickej stability (ÚSES), predovšetkým biocentrá provinciálneho (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PBc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) a nadregionálneho (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NRBc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) významu a biokoridory provinciálneho (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PBk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) a nadregionálneho (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NRBk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) významu.</w:t>
      </w:r>
    </w:p>
    <w:p w14:paraId="486B55F7" w14:textId="77777777" w:rsidR="00767388" w:rsidRPr="00FF578B" w:rsidRDefault="00767388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6.1.6. Podporovať ekologicky optimálne využívanie územia, biotickej integrity krajiny a biodiverzity.</w:t>
      </w:r>
    </w:p>
    <w:p w14:paraId="58CDBE32" w14:textId="77777777" w:rsidR="008C2BEE" w:rsidRPr="00FF578B" w:rsidRDefault="00767388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6.1.7. Zosúlaďovať trasovanie a charakter navrhovaných turistických a rekreačných trás s požiadavkami ochrany prírody v chránených územiach a v územiach, ktoré sú súčasťou prvkov ÚSES, predovšetkým po existujúcich trasách. Nové trasy vytvárať len v odôvodnených prípadoch, ktoré súčasne zlepšia ekologickú stabilitu územia.</w:t>
      </w:r>
    </w:p>
    <w:p w14:paraId="6806595B" w14:textId="77777777" w:rsidR="00767388" w:rsidRPr="00FF578B" w:rsidRDefault="00767388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6.1.10. Rešpektovať súvislú sieť migračných koridorov pre voľne žijúce druhy živočíchov z prvkov biocentier a biokoridorov nadregionálneho významu a zásady a regulatívy platné pre biocentrá a biokoridory nadregionálneho významu s funkciou migračných koridorov. V prípade stretu s navrhovanými alebo existujúcimi dopravnými tepnami (železničná a automobilová doprava) regionálneho, nadregionálneho a</w:t>
      </w:r>
    </w:p>
    <w:p w14:paraId="569EE60D" w14:textId="4ED4B79E" w:rsidR="00767388" w:rsidRPr="00FF578B" w:rsidRDefault="00767388" w:rsidP="00395107">
      <w:pPr>
        <w:autoSpaceDE w:val="0"/>
        <w:autoSpaceDN w:val="0"/>
        <w:adjustRightInd w:val="0"/>
        <w:ind w:left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medzinárodného významu realizovať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ekomosty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a</w:t>
      </w:r>
      <w:r w:rsidR="004A76E0" w:rsidRPr="00FF578B">
        <w:rPr>
          <w:bCs/>
          <w:i/>
          <w:iCs/>
          <w:color w:val="FF0000"/>
          <w:sz w:val="20"/>
          <w:szCs w:val="20"/>
        </w:rPr>
        <w:t> </w:t>
      </w:r>
      <w:r w:rsidRPr="00FF578B">
        <w:rPr>
          <w:bCs/>
          <w:i/>
          <w:iCs/>
          <w:color w:val="FF0000"/>
          <w:sz w:val="20"/>
          <w:szCs w:val="20"/>
        </w:rPr>
        <w:t>podchody</w:t>
      </w:r>
    </w:p>
    <w:p w14:paraId="08C67323" w14:textId="77777777" w:rsidR="004A76E0" w:rsidRPr="00FF578B" w:rsidRDefault="004A76E0" w:rsidP="00395107">
      <w:pPr>
        <w:autoSpaceDE w:val="0"/>
        <w:autoSpaceDN w:val="0"/>
        <w:adjustRightInd w:val="0"/>
        <w:ind w:left="567"/>
        <w:jc w:val="both"/>
        <w:rPr>
          <w:bCs/>
          <w:i/>
          <w:iCs/>
          <w:color w:val="FF0000"/>
          <w:sz w:val="20"/>
          <w:szCs w:val="20"/>
        </w:rPr>
      </w:pPr>
    </w:p>
    <w:p w14:paraId="28EC7371" w14:textId="77777777" w:rsidR="00767388" w:rsidRPr="00FF578B" w:rsidRDefault="00767388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6.2. V oblasti vytvárania a udržiavania ekologickej stability</w:t>
      </w:r>
    </w:p>
    <w:p w14:paraId="12156D0D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6.2.1. Podporovať výsadbu ochrannej a izolačnej zelene v blízkosti železničných tratí, frekventovaných úsekov diaľnic a ciest a v blízkosti výrobných areálov.</w:t>
      </w:r>
    </w:p>
    <w:p w14:paraId="5B054BA3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6.2.2. Podporovať odstránenie pôsobenia stresových faktorov (skládky odpadov, konfliktné uzly a pod.) v územiach prvkov územného systému ekologickej stability.</w:t>
      </w:r>
    </w:p>
    <w:p w14:paraId="753383BA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6.2.3. Podporovať výsadbu pôvodných druhov drevín a krovín na plochách náchylných na eróziu. Podporovať revitalizáciu upravených tokov na území PSK, kompletizovať alebo doplniť sprievodnú vegetáciu výsadbou domácich pôvodných druhov drevín a krovín pozdĺž tokov, zvýšiť podiel trávnych porastov na plochách okolitých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mikrodepresií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,</w:t>
      </w:r>
    </w:p>
    <w:p w14:paraId="54517CC4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6.2.4. Podporovať zakladanie trávnych porastov, ochranu mokradí a zachovanie prírodných depresií, spomalenie odtoku vody v deficitných oblastiach a zachovanie starých ramien a meandrov.</w:t>
      </w:r>
    </w:p>
    <w:p w14:paraId="552C5154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6.2.5. Uprednostňovať pri obnove vegetačných porastov prirodzenú obnovu, zvyšovať ich ekologickú stabilitu prostredníctvom ich obnovy dlhovekými pôvodnými drevinami podľa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stanovištných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podmienok, dodržiavať prirodzené druhové zloženie drevín pre dané typy (postupná náhrada nepôvodných drevín pôvodnými) a obmedziť ťažbu veľkoplošnými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holorubmi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. Podporovať zachovanie ekologicky významných fragmentov lesov s malými výmerami v poľnohospodársky využívanej krajine.</w:t>
      </w:r>
    </w:p>
    <w:p w14:paraId="2038F376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6.2.6. Citlivo zvažovať rekultivácie v zmysle zachovania prirodzených biokoridorov a pri veľkoplošnom obhospodarovaní na území so silnou až veľmi silnou eróziou a zvyšovať podiel ekostabilizačných prvkov a protieróznych opatrení.</w:t>
      </w:r>
    </w:p>
    <w:p w14:paraId="43E0B794" w14:textId="5E35BC4D" w:rsidR="00767388" w:rsidRPr="00FF578B" w:rsidRDefault="00767388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6.2.7 Podporovať ekologický systém budovania sprievodnej zelene okolo cyklotrás</w:t>
      </w:r>
    </w:p>
    <w:p w14:paraId="4E85CD42" w14:textId="77777777" w:rsidR="004A76E0" w:rsidRPr="00FF578B" w:rsidRDefault="004A76E0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</w:p>
    <w:p w14:paraId="1EEF8E12" w14:textId="77777777" w:rsidR="00767388" w:rsidRPr="00FF578B" w:rsidRDefault="00767388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6.3. V oblasti využívania prírodných zdrojov a iného potenciálu územia</w:t>
      </w:r>
    </w:p>
    <w:p w14:paraId="672A1231" w14:textId="77777777" w:rsidR="00767388" w:rsidRPr="00FF578B" w:rsidRDefault="00767388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6.3.1. Chrániť poľnohospodársku a lesnú pôdu ako limitujúci faktor rozvoja urbanizácie.</w:t>
      </w:r>
    </w:p>
    <w:p w14:paraId="5408D0D8" w14:textId="77777777" w:rsidR="00767388" w:rsidRPr="00FF578B" w:rsidRDefault="00767388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6.3.2. Rešpektovať a zachovať vodné plochy, sieť vodných tokov, pobrežnú vegetáciu a vodohospodársky významné plochy zabezpečujúce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retenciu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vôd v krajine.</w:t>
      </w:r>
    </w:p>
    <w:p w14:paraId="7140CFA6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6.3.3. Podporovať proces revitalizácie krajiny a ochrany prírodných zdrojov v záujme zachovania a udržania charakteristických čŕt krajiny a základných hodnôt krajinného obrazu.</w:t>
      </w:r>
    </w:p>
    <w:p w14:paraId="5E6B03B2" w14:textId="3B1E0F4C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6.3.4. Zabezpečiť ochranu vôd a ich trvalo udržateľného využívania znižovaním znečisťovania prioritnými látkami, zastavenie alebo postupné ukončenie produkcie emisií, vypúšťania a únikov prioritných nebezpečných látok.</w:t>
      </w:r>
    </w:p>
    <w:p w14:paraId="0B3DBB77" w14:textId="77777777" w:rsidR="007A24BC" w:rsidRPr="00FF578B" w:rsidRDefault="007A24BC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</w:p>
    <w:p w14:paraId="39429104" w14:textId="1425E745" w:rsidR="00767388" w:rsidRPr="00FF578B" w:rsidRDefault="00767388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7. Zásady a regulatívy priestorového usporiadania územia z</w:t>
      </w:r>
      <w:r w:rsidR="007A24BC" w:rsidRPr="00FF578B">
        <w:rPr>
          <w:b/>
          <w:bCs/>
          <w:i/>
          <w:iCs/>
          <w:color w:val="FF0000"/>
          <w:sz w:val="20"/>
          <w:szCs w:val="20"/>
        </w:rPr>
        <w:t> </w:t>
      </w:r>
      <w:r w:rsidRPr="00FF578B">
        <w:rPr>
          <w:b/>
          <w:bCs/>
          <w:i/>
          <w:iCs/>
          <w:color w:val="FF0000"/>
          <w:sz w:val="20"/>
          <w:szCs w:val="20"/>
        </w:rPr>
        <w:t>hľadiska</w:t>
      </w:r>
      <w:r w:rsidR="007A24BC"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r w:rsidRPr="00FF578B">
        <w:rPr>
          <w:b/>
          <w:bCs/>
          <w:i/>
          <w:iCs/>
          <w:color w:val="FF0000"/>
          <w:sz w:val="20"/>
          <w:szCs w:val="20"/>
        </w:rPr>
        <w:t>starostlivosti o</w:t>
      </w:r>
      <w:r w:rsidR="004A76E0" w:rsidRPr="00FF578B">
        <w:rPr>
          <w:b/>
          <w:bCs/>
          <w:i/>
          <w:iCs/>
          <w:color w:val="FF0000"/>
          <w:sz w:val="20"/>
          <w:szCs w:val="20"/>
        </w:rPr>
        <w:t> </w:t>
      </w:r>
      <w:r w:rsidRPr="00FF578B">
        <w:rPr>
          <w:b/>
          <w:bCs/>
          <w:i/>
          <w:iCs/>
          <w:color w:val="FF0000"/>
          <w:sz w:val="20"/>
          <w:szCs w:val="20"/>
        </w:rPr>
        <w:t>krajinu</w:t>
      </w:r>
    </w:p>
    <w:p w14:paraId="35E0B638" w14:textId="77777777" w:rsidR="004A76E0" w:rsidRPr="00FF578B" w:rsidRDefault="004A76E0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49C2125B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7.1. Dodržiavať ustanovenia Európskeho dohovoru o krajine pri formovaní krajinného obrazu riešeného územia, ktorý vytvára priestor pre formovanie územia na estetických princípoch krajinárskej kompozície a na princípoch aktívnej ochrany hodnôt – prírodné, kultúrno–historické bohatstvo, jedinečné panoramatické scenérie, obytný, výrobný, športovo–rekreačný, kultúrno–spoločenský a krajinársky potenciál územia.</w:t>
      </w:r>
    </w:p>
    <w:p w14:paraId="354706F9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lastRenderedPageBreak/>
        <w:t>7.2. Podporovať a ochraňovať vo voľnej krajine nosné prvky jej estetickej kvality a typického charakteru – prirodzené lesné porasty, lúky a pasienky, nelesnú drevinovú vegetáciu v poľnohospodárskej krajine v podobe remízok, medzí, stromoradí, ako aj mokrade a vodné toky s brehovými porastmi.</w:t>
      </w:r>
    </w:p>
    <w:p w14:paraId="00E3571A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7.3. Rešpektovať krajinu ako základnú zložku kvality života ľudí v mestských i vidieckych oblastiach, v pozoruhodných, všedných i narušených územiach.</w:t>
      </w:r>
    </w:p>
    <w:p w14:paraId="2C912F5A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7.4. Rešpektovať prioritu prírodného prostredia ako nevyhnutnej podmienky optimálneho fungovania ostatných funkčných zložiek v území.</w:t>
      </w:r>
    </w:p>
    <w:p w14:paraId="58D25E4C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7.5. Rešpektovať pri rozvoji jednotlivých funkčných zložiek v území základné charakteristiky primárnej krajinnej štruktúry, nielen ako potenciál územia, ale aj ako limitujúci faktor.</w:t>
      </w:r>
    </w:p>
    <w:p w14:paraId="19785D58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7.6. Rešpektovať a podporovať krajinotvornú úlohu lesných a poľnohospodársky využívaných plôch v kultúrnej krajine.</w:t>
      </w:r>
    </w:p>
    <w:p w14:paraId="39A1BEF4" w14:textId="77777777" w:rsidR="00767388" w:rsidRPr="00FF578B" w:rsidRDefault="00767388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7.7. Prehodnocovať v nových zámeroch opodstatnenosť budovania spevnených plôch v území.</w:t>
      </w:r>
    </w:p>
    <w:p w14:paraId="0D276325" w14:textId="77777777" w:rsidR="00767388" w:rsidRPr="00FF578B" w:rsidRDefault="00767388" w:rsidP="00395107">
      <w:pPr>
        <w:autoSpaceDE w:val="0"/>
        <w:autoSpaceDN w:val="0"/>
        <w:adjustRightInd w:val="0"/>
        <w:ind w:left="284" w:hanging="284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7.8. Podporovať revitalizáciu zanedbaných, opustených, neupravených rozsiahlych výrobných areálov, výrobných zón, urbanizovaných území a výškových stavieb.</w:t>
      </w:r>
    </w:p>
    <w:p w14:paraId="3B134760" w14:textId="77777777" w:rsidR="00767388" w:rsidRPr="00FF578B" w:rsidRDefault="00767388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7.9. Chrániť lemové spoločenstvá lesov.</w:t>
      </w:r>
    </w:p>
    <w:p w14:paraId="6DA60BE8" w14:textId="77777777" w:rsidR="00767388" w:rsidRPr="00FF578B" w:rsidRDefault="00767388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7.10. Podporovať zakladanie alejí, stromoradí v poľnohospodárskej krajine a chrániť a revitalizovať existujúce.</w:t>
      </w:r>
    </w:p>
    <w:p w14:paraId="1623C1EA" w14:textId="77777777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7.11. Rešpektovať pobrežné pozemky vodných tokov a záplavové/inundačné územia ako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nezastavateľné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, kde podľa okolností uplatňovať predovšetkým trávne,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travinno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–bylinné porasty.</w:t>
      </w:r>
    </w:p>
    <w:p w14:paraId="74D2E095" w14:textId="77777777" w:rsidR="00767388" w:rsidRPr="00FF578B" w:rsidRDefault="00767388" w:rsidP="00395107">
      <w:pPr>
        <w:autoSpaceDE w:val="0"/>
        <w:autoSpaceDN w:val="0"/>
        <w:adjustRightInd w:val="0"/>
        <w:ind w:left="284" w:hanging="284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7.12. Zachovať a rekonštruovať existujúce prvky malej architektúry v krajine a dopĺňať nové výtvarné prvky v súlade s charakterom krajiny.</w:t>
      </w:r>
    </w:p>
    <w:p w14:paraId="58FEA545" w14:textId="7CB5B24C" w:rsidR="00767388" w:rsidRPr="00FF578B" w:rsidRDefault="00767388" w:rsidP="00395107">
      <w:pPr>
        <w:autoSpaceDE w:val="0"/>
        <w:autoSpaceDN w:val="0"/>
        <w:adjustRightInd w:val="0"/>
        <w:ind w:left="284" w:hanging="284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7.13. Navrhované stavebné zásahy citlivo umiestňovať do krajiny v záujme ochrany krajinného obrazu, najmä v charakteristických krajinných scenériách a v lokalitách historických krajinných štruktúr.</w:t>
      </w:r>
    </w:p>
    <w:p w14:paraId="61860079" w14:textId="77777777" w:rsidR="009346D8" w:rsidRPr="00FF578B" w:rsidRDefault="009346D8" w:rsidP="00395107">
      <w:pPr>
        <w:autoSpaceDE w:val="0"/>
        <w:autoSpaceDN w:val="0"/>
        <w:adjustRightInd w:val="0"/>
        <w:ind w:left="284" w:hanging="284"/>
        <w:jc w:val="both"/>
        <w:rPr>
          <w:bCs/>
          <w:i/>
          <w:iCs/>
          <w:color w:val="FF0000"/>
          <w:sz w:val="20"/>
          <w:szCs w:val="20"/>
        </w:rPr>
      </w:pPr>
    </w:p>
    <w:p w14:paraId="3C172CB2" w14:textId="77777777" w:rsidR="00767388" w:rsidRPr="00FF578B" w:rsidRDefault="00767388" w:rsidP="00395107">
      <w:pPr>
        <w:autoSpaceDE w:val="0"/>
        <w:autoSpaceDN w:val="0"/>
        <w:adjustRightInd w:val="0"/>
        <w:ind w:left="284" w:hanging="284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8. Zásady a regulatívy priestorového usporiadania územia z hľadiska zachovania kultúrno – historického dedičstva</w:t>
      </w:r>
    </w:p>
    <w:p w14:paraId="601A8054" w14:textId="77777777" w:rsidR="00767388" w:rsidRPr="00FF578B" w:rsidRDefault="00767388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8.2. Zohľadňovať a chrániť v územnom rozvoji kraja:</w:t>
      </w:r>
    </w:p>
    <w:p w14:paraId="4F295404" w14:textId="7F89097F" w:rsidR="007A24BC" w:rsidRPr="00FF578B" w:rsidRDefault="00767388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8.2.4. Známe a predpokladané lokality archeologických nálezísk a nálezov.</w:t>
      </w:r>
    </w:p>
    <w:p w14:paraId="6387B2F7" w14:textId="77777777" w:rsidR="007664CC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8.4. Rešpektovať typickú formu a štruktúru osídlenia charakterizujúcu jednotlivé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etno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–kultúrne a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hospodársko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–sociálne celky.</w:t>
      </w:r>
    </w:p>
    <w:p w14:paraId="25A9BADC" w14:textId="07A1C177" w:rsidR="007664CC" w:rsidRPr="00FF578B" w:rsidRDefault="007664CC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8.5. </w:t>
      </w:r>
      <w:proofErr w:type="spellStart"/>
      <w:r w:rsidRPr="00FF578B">
        <w:rPr>
          <w:i/>
          <w:iCs/>
          <w:color w:val="FF0000"/>
          <w:sz w:val="20"/>
          <w:szCs w:val="20"/>
        </w:rPr>
        <w:t>Uplatnit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v </w:t>
      </w:r>
      <w:proofErr w:type="spellStart"/>
      <w:r w:rsidRPr="00FF578B">
        <w:rPr>
          <w:i/>
          <w:iCs/>
          <w:color w:val="FF0000"/>
          <w:sz w:val="20"/>
          <w:szCs w:val="20"/>
        </w:rPr>
        <w:t>záujme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zachovania </w:t>
      </w:r>
      <w:proofErr w:type="spellStart"/>
      <w:r w:rsidRPr="00FF578B">
        <w:rPr>
          <w:i/>
          <w:iCs/>
          <w:color w:val="FF0000"/>
          <w:sz w:val="20"/>
          <w:szCs w:val="20"/>
        </w:rPr>
        <w:t>prírodného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kultúrneho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historického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dedičstva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aktívny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</w:p>
    <w:p w14:paraId="7B725E37" w14:textId="77777777" w:rsidR="007664CC" w:rsidRPr="00FF578B" w:rsidRDefault="007664CC" w:rsidP="00395107">
      <w:pPr>
        <w:pStyle w:val="Normlnywebov"/>
        <w:spacing w:before="0" w:beforeAutospacing="0" w:after="0" w:afterAutospacing="0"/>
        <w:ind w:left="720"/>
        <w:rPr>
          <w:i/>
          <w:iCs/>
          <w:color w:val="FF0000"/>
          <w:sz w:val="20"/>
          <w:szCs w:val="20"/>
        </w:rPr>
      </w:pPr>
      <w:proofErr w:type="spellStart"/>
      <w:r w:rsidRPr="00FF578B">
        <w:rPr>
          <w:i/>
          <w:iCs/>
          <w:color w:val="FF0000"/>
          <w:sz w:val="20"/>
          <w:szCs w:val="20"/>
        </w:rPr>
        <w:t>spôsob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ochrany </w:t>
      </w:r>
      <w:proofErr w:type="spellStart"/>
      <w:r w:rsidRPr="00FF578B">
        <w:rPr>
          <w:i/>
          <w:iCs/>
          <w:color w:val="FF0000"/>
          <w:sz w:val="20"/>
          <w:szCs w:val="20"/>
        </w:rPr>
        <w:t>prírody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prírodných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zdrojov. </w:t>
      </w:r>
    </w:p>
    <w:p w14:paraId="6B88EAFF" w14:textId="6D954B14" w:rsidR="007664CC" w:rsidRPr="00FF578B" w:rsidRDefault="007664CC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</w:p>
    <w:p w14:paraId="29547A3E" w14:textId="77777777" w:rsidR="00767388" w:rsidRPr="00FF578B" w:rsidRDefault="00767388" w:rsidP="00395107">
      <w:pPr>
        <w:autoSpaceDE w:val="0"/>
        <w:autoSpaceDN w:val="0"/>
        <w:adjustRightInd w:val="0"/>
        <w:ind w:left="284" w:hanging="284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8.7 Posudzovať pri rozvoji územia význam a hodnoty jeho jedinečných kultúrno – historických daností v nadväznosti na všetky zámery územného rozvoja.</w:t>
      </w:r>
    </w:p>
    <w:p w14:paraId="3BBC9944" w14:textId="77777777" w:rsidR="007A24BC" w:rsidRPr="00FF578B" w:rsidRDefault="007A24BC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28E25B51" w14:textId="0D260295" w:rsidR="00767388" w:rsidRPr="00FF578B" w:rsidRDefault="00767388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9. Zásady a regulatívy rozvoja územia z hľadiska verejného dopravného vybavenia</w:t>
      </w:r>
    </w:p>
    <w:p w14:paraId="063DD0AB" w14:textId="77777777" w:rsidR="004A76E0" w:rsidRPr="00FF578B" w:rsidRDefault="004A76E0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0ED5EE26" w14:textId="67E9AB88" w:rsidR="00767388" w:rsidRPr="00FF578B" w:rsidRDefault="00767388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9.3. Cestná doprava</w:t>
      </w:r>
    </w:p>
    <w:p w14:paraId="1969D639" w14:textId="77777777" w:rsidR="007664CC" w:rsidRPr="00FF578B" w:rsidRDefault="007664CC" w:rsidP="00EA7369">
      <w:pPr>
        <w:pStyle w:val="Normlnywebov"/>
        <w:numPr>
          <w:ilvl w:val="2"/>
          <w:numId w:val="25"/>
        </w:numPr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proofErr w:type="spellStart"/>
      <w:r w:rsidRPr="00FF578B">
        <w:rPr>
          <w:i/>
          <w:iCs/>
          <w:color w:val="FF0000"/>
          <w:sz w:val="20"/>
          <w:szCs w:val="20"/>
        </w:rPr>
        <w:t>Rešpektovat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trasovanie ciest </w:t>
      </w:r>
      <w:proofErr w:type="spellStart"/>
      <w:r w:rsidRPr="00FF578B">
        <w:rPr>
          <w:i/>
          <w:iCs/>
          <w:color w:val="FF0000"/>
          <w:sz w:val="20"/>
          <w:szCs w:val="20"/>
        </w:rPr>
        <w:t>zaradených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podľa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európskej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dohody AGR, </w:t>
      </w:r>
      <w:proofErr w:type="spellStart"/>
      <w:r w:rsidRPr="00FF578B">
        <w:rPr>
          <w:i/>
          <w:iCs/>
          <w:color w:val="FF0000"/>
          <w:sz w:val="20"/>
          <w:szCs w:val="20"/>
        </w:rPr>
        <w:t>lokalizovaných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 </w:t>
      </w:r>
      <w:proofErr w:type="spellStart"/>
      <w:r w:rsidRPr="00FF578B">
        <w:rPr>
          <w:i/>
          <w:iCs/>
          <w:color w:val="FF0000"/>
          <w:sz w:val="20"/>
          <w:szCs w:val="20"/>
        </w:rPr>
        <w:t>Prešovskom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kraji:</w:t>
      </w:r>
    </w:p>
    <w:p w14:paraId="2663AB74" w14:textId="31295335" w:rsidR="007664CC" w:rsidRPr="00FF578B" w:rsidRDefault="007664CC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9.3.1.2 </w:t>
      </w:r>
      <w:r w:rsidRPr="00FF578B">
        <w:rPr>
          <w:i/>
          <w:iCs/>
          <w:color w:val="FF0000"/>
          <w:sz w:val="20"/>
          <w:szCs w:val="20"/>
        </w:rPr>
        <w:t xml:space="preserve">E 371 v trase </w:t>
      </w:r>
      <w:proofErr w:type="spellStart"/>
      <w:r w:rsidRPr="00FF578B">
        <w:rPr>
          <w:i/>
          <w:iCs/>
          <w:color w:val="FF0000"/>
          <w:sz w:val="20"/>
          <w:szCs w:val="20"/>
        </w:rPr>
        <w:t>Prešov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</w:t>
      </w:r>
      <w:proofErr w:type="spellStart"/>
      <w:r w:rsidRPr="00FF578B">
        <w:rPr>
          <w:i/>
          <w:iCs/>
          <w:color w:val="FF0000"/>
          <w:sz w:val="20"/>
          <w:szCs w:val="20"/>
        </w:rPr>
        <w:t>Lipníky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</w:t>
      </w:r>
      <w:proofErr w:type="spellStart"/>
      <w:r w:rsidRPr="00FF578B">
        <w:rPr>
          <w:i/>
          <w:iCs/>
          <w:color w:val="FF0000"/>
          <w:sz w:val="20"/>
          <w:szCs w:val="20"/>
        </w:rPr>
        <w:t>Svidník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hranica </w:t>
      </w:r>
      <w:proofErr w:type="spellStart"/>
      <w:r w:rsidRPr="00FF578B">
        <w:rPr>
          <w:i/>
          <w:iCs/>
          <w:color w:val="FF0000"/>
          <w:sz w:val="20"/>
          <w:szCs w:val="20"/>
        </w:rPr>
        <w:t>Poľsko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. </w:t>
      </w:r>
    </w:p>
    <w:p w14:paraId="16B6B2C0" w14:textId="653412D2" w:rsidR="007664CC" w:rsidRPr="00FF578B" w:rsidRDefault="007664CC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9.3.3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Chráni</w:t>
      </w:r>
      <w:r w:rsidRPr="00FF578B">
        <w:rPr>
          <w:i/>
          <w:iCs/>
          <w:color w:val="FF0000"/>
          <w:sz w:val="20"/>
          <w:szCs w:val="20"/>
        </w:rPr>
        <w:t>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územne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́ koridory a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realizova</w:t>
      </w:r>
      <w:r w:rsidRPr="00FF578B">
        <w:rPr>
          <w:i/>
          <w:iCs/>
          <w:color w:val="FF0000"/>
          <w:sz w:val="20"/>
          <w:szCs w:val="20"/>
        </w:rPr>
        <w:t>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dia</w:t>
      </w:r>
      <w:r w:rsidRPr="00FF578B">
        <w:rPr>
          <w:i/>
          <w:iCs/>
          <w:color w:val="FF0000"/>
          <w:sz w:val="20"/>
          <w:szCs w:val="20"/>
        </w:rPr>
        <w:t>ľ</w:t>
      </w:r>
      <w:r w:rsidRPr="00FF578B">
        <w:rPr>
          <w:b/>
          <w:bCs/>
          <w:i/>
          <w:iCs/>
          <w:color w:val="FF0000"/>
          <w:sz w:val="20"/>
          <w:szCs w:val="20"/>
        </w:rPr>
        <w:t>nice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rýchlostne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́ cesty: </w:t>
      </w:r>
    </w:p>
    <w:p w14:paraId="369AA6E1" w14:textId="19C2E7E5" w:rsidR="007664CC" w:rsidRPr="00FF578B" w:rsidRDefault="007664CC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9.3.3.2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Rýchlostna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>́ cesta R4:</w:t>
      </w:r>
    </w:p>
    <w:p w14:paraId="4C9019FD" w14:textId="77777777" w:rsidR="007664CC" w:rsidRPr="00FF578B" w:rsidRDefault="007664CC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9.3.3.2.1 </w:t>
      </w:r>
      <w:proofErr w:type="spellStart"/>
      <w:r w:rsidRPr="00FF578B">
        <w:rPr>
          <w:i/>
          <w:iCs/>
          <w:color w:val="FF0000"/>
          <w:sz w:val="20"/>
          <w:szCs w:val="20"/>
        </w:rPr>
        <w:t>Prešov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(</w:t>
      </w:r>
      <w:proofErr w:type="spellStart"/>
      <w:r w:rsidRPr="00FF578B">
        <w:rPr>
          <w:i/>
          <w:iCs/>
          <w:color w:val="FF0000"/>
          <w:sz w:val="20"/>
          <w:szCs w:val="20"/>
        </w:rPr>
        <w:t>severny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obchvat) – </w:t>
      </w:r>
      <w:proofErr w:type="spellStart"/>
      <w:r w:rsidRPr="00FF578B">
        <w:rPr>
          <w:i/>
          <w:iCs/>
          <w:color w:val="FF0000"/>
          <w:sz w:val="20"/>
          <w:szCs w:val="20"/>
        </w:rPr>
        <w:t>Kapušany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Giraltovce – </w:t>
      </w:r>
      <w:proofErr w:type="spellStart"/>
      <w:r w:rsidRPr="00FF578B">
        <w:rPr>
          <w:i/>
          <w:iCs/>
          <w:color w:val="FF0000"/>
          <w:sz w:val="20"/>
          <w:szCs w:val="20"/>
        </w:rPr>
        <w:t>Svidník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hranica </w:t>
      </w:r>
      <w:proofErr w:type="spellStart"/>
      <w:r w:rsidRPr="00FF578B">
        <w:rPr>
          <w:i/>
          <w:iCs/>
          <w:color w:val="FF0000"/>
          <w:sz w:val="20"/>
          <w:szCs w:val="20"/>
        </w:rPr>
        <w:t>Poľsko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</w:p>
    <w:p w14:paraId="1AF50D76" w14:textId="25E138E6" w:rsidR="007664CC" w:rsidRPr="00FF578B" w:rsidRDefault="007664CC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9.3.4.2  </w:t>
      </w:r>
      <w:r w:rsidRPr="00FF578B">
        <w:rPr>
          <w:i/>
          <w:iCs/>
          <w:color w:val="FF0000"/>
          <w:sz w:val="20"/>
          <w:szCs w:val="20"/>
        </w:rPr>
        <w:t>Cesta I/18</w:t>
      </w:r>
    </w:p>
    <w:p w14:paraId="506D27C2" w14:textId="0008F19B" w:rsidR="007664CC" w:rsidRPr="00FF578B" w:rsidRDefault="007664CC" w:rsidP="003F1124">
      <w:pPr>
        <w:pStyle w:val="Normlnywebov"/>
        <w:spacing w:before="0" w:beforeAutospacing="0" w:after="0" w:afterAutospacing="0"/>
        <w:ind w:left="709" w:hanging="709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9.3.4.2.5 </w:t>
      </w:r>
      <w:proofErr w:type="spellStart"/>
      <w:r w:rsidRPr="00FF578B">
        <w:rPr>
          <w:i/>
          <w:iCs/>
          <w:color w:val="FF0000"/>
          <w:sz w:val="20"/>
          <w:szCs w:val="20"/>
        </w:rPr>
        <w:t>Modernizácia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cestného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ťahu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Prešov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</w:t>
      </w:r>
      <w:proofErr w:type="spellStart"/>
      <w:r w:rsidRPr="00FF578B">
        <w:rPr>
          <w:i/>
          <w:iCs/>
          <w:color w:val="FF0000"/>
          <w:sz w:val="20"/>
          <w:szCs w:val="20"/>
        </w:rPr>
        <w:t>Ubľa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hranica s Ukrajinou I/18 a I/74 v </w:t>
      </w:r>
      <w:proofErr w:type="spellStart"/>
      <w:r w:rsidRPr="00FF578B">
        <w:rPr>
          <w:i/>
          <w:iCs/>
          <w:color w:val="FF0000"/>
          <w:sz w:val="20"/>
          <w:szCs w:val="20"/>
        </w:rPr>
        <w:t>úseku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ceste I/18 </w:t>
      </w:r>
      <w:proofErr w:type="spellStart"/>
      <w:r w:rsidRPr="00FF578B">
        <w:rPr>
          <w:i/>
          <w:iCs/>
          <w:color w:val="FF0000"/>
          <w:sz w:val="20"/>
          <w:szCs w:val="20"/>
        </w:rPr>
        <w:t>Prešov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</w:t>
      </w:r>
      <w:proofErr w:type="spellStart"/>
      <w:r w:rsidRPr="00FF578B">
        <w:rPr>
          <w:i/>
          <w:iCs/>
          <w:color w:val="FF0000"/>
          <w:sz w:val="20"/>
          <w:szCs w:val="20"/>
        </w:rPr>
        <w:t>Nižny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Hrabovec – hranica KSK, s obchvatmi obcí </w:t>
      </w:r>
      <w:proofErr w:type="spellStart"/>
      <w:r w:rsidRPr="00FF578B">
        <w:rPr>
          <w:i/>
          <w:iCs/>
          <w:color w:val="FF0000"/>
          <w:sz w:val="20"/>
          <w:szCs w:val="20"/>
        </w:rPr>
        <w:t>Lipníky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Hanušovce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nad </w:t>
      </w:r>
      <w:proofErr w:type="spellStart"/>
      <w:r w:rsidRPr="00FF578B">
        <w:rPr>
          <w:i/>
          <w:iCs/>
          <w:color w:val="FF0000"/>
          <w:sz w:val="20"/>
          <w:szCs w:val="20"/>
        </w:rPr>
        <w:t>Topľou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Bystre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́, </w:t>
      </w:r>
      <w:proofErr w:type="spellStart"/>
      <w:r w:rsidRPr="00FF578B">
        <w:rPr>
          <w:i/>
          <w:iCs/>
          <w:color w:val="FF0000"/>
          <w:sz w:val="20"/>
          <w:szCs w:val="20"/>
        </w:rPr>
        <w:t>Čierne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nad </w:t>
      </w:r>
      <w:proofErr w:type="spellStart"/>
      <w:r w:rsidRPr="00FF578B">
        <w:rPr>
          <w:i/>
          <w:iCs/>
          <w:color w:val="FF0000"/>
          <w:sz w:val="20"/>
          <w:szCs w:val="20"/>
        </w:rPr>
        <w:t>Topľou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Hlinne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́, </w:t>
      </w:r>
      <w:proofErr w:type="spellStart"/>
      <w:r w:rsidRPr="00FF578B">
        <w:rPr>
          <w:i/>
          <w:iCs/>
          <w:color w:val="FF0000"/>
          <w:sz w:val="20"/>
          <w:szCs w:val="20"/>
        </w:rPr>
        <w:t>Sol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̌, </w:t>
      </w:r>
      <w:proofErr w:type="spellStart"/>
      <w:r w:rsidRPr="00FF578B">
        <w:rPr>
          <w:i/>
          <w:iCs/>
          <w:color w:val="FF0000"/>
          <w:sz w:val="20"/>
          <w:szCs w:val="20"/>
        </w:rPr>
        <w:t>Čaklov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Vranov nad T </w:t>
      </w:r>
      <w:proofErr w:type="spellStart"/>
      <w:r w:rsidRPr="00FF578B">
        <w:rPr>
          <w:i/>
          <w:iCs/>
          <w:color w:val="FF0000"/>
          <w:sz w:val="20"/>
          <w:szCs w:val="20"/>
        </w:rPr>
        <w:t>opľou</w:t>
      </w:r>
      <w:proofErr w:type="spellEnd"/>
      <w:r w:rsidRPr="00FF578B">
        <w:rPr>
          <w:i/>
          <w:iCs/>
          <w:color w:val="FF0000"/>
          <w:sz w:val="20"/>
          <w:szCs w:val="20"/>
        </w:rPr>
        <w:t>.</w:t>
      </w:r>
    </w:p>
    <w:p w14:paraId="55679F6F" w14:textId="72297157" w:rsidR="007664CC" w:rsidRPr="00FF578B" w:rsidRDefault="007664CC" w:rsidP="003F1124">
      <w:pPr>
        <w:pStyle w:val="Normlnywebov"/>
        <w:spacing w:before="0" w:beforeAutospacing="0" w:after="0" w:afterAutospacing="0"/>
        <w:ind w:left="709" w:hanging="709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9.3.4.2.6 </w:t>
      </w:r>
      <w:r w:rsidRPr="00FF578B">
        <w:rPr>
          <w:i/>
          <w:iCs/>
          <w:color w:val="FF0000"/>
          <w:sz w:val="20"/>
          <w:szCs w:val="20"/>
        </w:rPr>
        <w:t xml:space="preserve">Obchvat obce </w:t>
      </w:r>
      <w:proofErr w:type="spellStart"/>
      <w:r w:rsidRPr="00FF578B">
        <w:rPr>
          <w:i/>
          <w:iCs/>
          <w:color w:val="FF0000"/>
          <w:sz w:val="20"/>
          <w:szCs w:val="20"/>
        </w:rPr>
        <w:t>Lipníky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 </w:t>
      </w:r>
      <w:proofErr w:type="spellStart"/>
      <w:r w:rsidRPr="00FF578B">
        <w:rPr>
          <w:i/>
          <w:iCs/>
          <w:color w:val="FF0000"/>
          <w:sz w:val="20"/>
          <w:szCs w:val="20"/>
        </w:rPr>
        <w:t>napojením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</w:t>
      </w:r>
      <w:proofErr w:type="spellStart"/>
      <w:r w:rsidRPr="00FF578B">
        <w:rPr>
          <w:i/>
          <w:iCs/>
          <w:color w:val="FF0000"/>
          <w:sz w:val="20"/>
          <w:szCs w:val="20"/>
        </w:rPr>
        <w:t>mimoúrovňovu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križovatku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 </w:t>
      </w:r>
      <w:proofErr w:type="spellStart"/>
      <w:r w:rsidRPr="00FF578B">
        <w:rPr>
          <w:i/>
          <w:iCs/>
          <w:color w:val="FF0000"/>
          <w:sz w:val="20"/>
          <w:szCs w:val="20"/>
        </w:rPr>
        <w:t>rýchlostnou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cestou R4 </w:t>
      </w:r>
      <w:proofErr w:type="spellStart"/>
      <w:r w:rsidRPr="00FF578B">
        <w:rPr>
          <w:i/>
          <w:iCs/>
          <w:color w:val="FF0000"/>
          <w:sz w:val="20"/>
          <w:szCs w:val="20"/>
        </w:rPr>
        <w:t>východne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od obce Nemcovce.</w:t>
      </w:r>
    </w:p>
    <w:p w14:paraId="52113720" w14:textId="3AEE12FD" w:rsidR="007664CC" w:rsidRPr="00FF578B" w:rsidRDefault="007664CC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9.3.7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Chráni</w:t>
      </w:r>
      <w:r w:rsidRPr="00FF578B">
        <w:rPr>
          <w:i/>
          <w:iCs/>
          <w:color w:val="FF0000"/>
          <w:sz w:val="20"/>
          <w:szCs w:val="20"/>
        </w:rPr>
        <w:t>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územny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́ koridor,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vytvára</w:t>
      </w:r>
      <w:r w:rsidRPr="00FF578B">
        <w:rPr>
          <w:i/>
          <w:iCs/>
          <w:color w:val="FF0000"/>
          <w:sz w:val="20"/>
          <w:szCs w:val="20"/>
        </w:rPr>
        <w:t>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územno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>–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technicke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́ podmienky a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realizova</w:t>
      </w:r>
      <w:r w:rsidRPr="00FF578B">
        <w:rPr>
          <w:i/>
          <w:iCs/>
          <w:color w:val="FF0000"/>
          <w:sz w:val="20"/>
          <w:szCs w:val="20"/>
        </w:rPr>
        <w:t>t</w:t>
      </w:r>
      <w:proofErr w:type="spellEnd"/>
      <w:r w:rsidRPr="00FF578B">
        <w:rPr>
          <w:i/>
          <w:iCs/>
          <w:color w:val="FF0000"/>
          <w:sz w:val="20"/>
          <w:szCs w:val="20"/>
        </w:rPr>
        <w:t>̌</w:t>
      </w:r>
      <w:r w:rsidRPr="00FF578B">
        <w:rPr>
          <w:b/>
          <w:bCs/>
          <w:i/>
          <w:iCs/>
          <w:color w:val="FF0000"/>
          <w:sz w:val="20"/>
          <w:szCs w:val="20"/>
        </w:rPr>
        <w:t xml:space="preserve">: </w:t>
      </w:r>
    </w:p>
    <w:p w14:paraId="03367D41" w14:textId="77777777" w:rsidR="007664CC" w:rsidRPr="00FF578B" w:rsidRDefault="007664CC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9.3.7.1 </w:t>
      </w:r>
      <w:proofErr w:type="spellStart"/>
      <w:r w:rsidRPr="00FF578B">
        <w:rPr>
          <w:i/>
          <w:iCs/>
          <w:color w:val="FF0000"/>
          <w:sz w:val="20"/>
          <w:szCs w:val="20"/>
        </w:rPr>
        <w:t>Diaľnice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D1 a </w:t>
      </w:r>
      <w:proofErr w:type="spellStart"/>
      <w:r w:rsidRPr="00FF578B">
        <w:rPr>
          <w:i/>
          <w:iCs/>
          <w:color w:val="FF0000"/>
          <w:sz w:val="20"/>
          <w:szCs w:val="20"/>
        </w:rPr>
        <w:t>rýchlostne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komunikácie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R, ciest I., II. triedy a vybrané </w:t>
      </w:r>
      <w:proofErr w:type="spellStart"/>
      <w:r w:rsidRPr="00FF578B">
        <w:rPr>
          <w:i/>
          <w:iCs/>
          <w:color w:val="FF0000"/>
          <w:sz w:val="20"/>
          <w:szCs w:val="20"/>
        </w:rPr>
        <w:t>úseky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III. triedy, </w:t>
      </w:r>
      <w:proofErr w:type="spellStart"/>
      <w:r w:rsidRPr="00FF578B">
        <w:rPr>
          <w:i/>
          <w:iCs/>
          <w:color w:val="FF0000"/>
          <w:sz w:val="20"/>
          <w:szCs w:val="20"/>
        </w:rPr>
        <w:t>úpravy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ich parametrov, </w:t>
      </w:r>
      <w:proofErr w:type="spellStart"/>
      <w:r w:rsidRPr="00FF578B">
        <w:rPr>
          <w:i/>
          <w:iCs/>
          <w:color w:val="FF0000"/>
          <w:sz w:val="20"/>
          <w:szCs w:val="20"/>
        </w:rPr>
        <w:t>preložky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obchvaty a prepojenia </w:t>
      </w:r>
      <w:proofErr w:type="spellStart"/>
      <w:r w:rsidRPr="00FF578B">
        <w:rPr>
          <w:i/>
          <w:iCs/>
          <w:color w:val="FF0000"/>
          <w:sz w:val="20"/>
          <w:szCs w:val="20"/>
        </w:rPr>
        <w:t>vrátane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prejazdných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úsekov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dotknutých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sídiel</w:t>
      </w:r>
      <w:proofErr w:type="spellEnd"/>
      <w:r w:rsidRPr="00FF578B">
        <w:rPr>
          <w:i/>
          <w:iCs/>
          <w:color w:val="FF0000"/>
          <w:sz w:val="20"/>
          <w:szCs w:val="20"/>
        </w:rPr>
        <w:t>.</w:t>
      </w:r>
    </w:p>
    <w:p w14:paraId="230A2FA2" w14:textId="0449D7CD" w:rsidR="007664CC" w:rsidRPr="00FF578B" w:rsidRDefault="007664CC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9.3.7.2 </w:t>
      </w:r>
      <w:r w:rsidRPr="00FF578B">
        <w:rPr>
          <w:i/>
          <w:iCs/>
          <w:color w:val="FF0000"/>
          <w:sz w:val="20"/>
          <w:szCs w:val="20"/>
        </w:rPr>
        <w:t xml:space="preserve">Obchvaty miest a obcí </w:t>
      </w:r>
      <w:proofErr w:type="spellStart"/>
      <w:r w:rsidRPr="00FF578B">
        <w:rPr>
          <w:i/>
          <w:iCs/>
          <w:color w:val="FF0000"/>
          <w:sz w:val="20"/>
          <w:szCs w:val="20"/>
        </w:rPr>
        <w:t>minimalizujúce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kriticke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dopravné uzly v </w:t>
      </w:r>
      <w:proofErr w:type="spellStart"/>
      <w:r w:rsidRPr="00FF578B">
        <w:rPr>
          <w:i/>
          <w:iCs/>
          <w:color w:val="FF0000"/>
          <w:sz w:val="20"/>
          <w:szCs w:val="20"/>
        </w:rPr>
        <w:t>prevažnej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miere v </w:t>
      </w:r>
      <w:proofErr w:type="spellStart"/>
      <w:r w:rsidRPr="00FF578B">
        <w:rPr>
          <w:i/>
          <w:iCs/>
          <w:color w:val="FF0000"/>
          <w:sz w:val="20"/>
          <w:szCs w:val="20"/>
        </w:rPr>
        <w:t>mestách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čiastočne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aj vo </w:t>
      </w:r>
      <w:proofErr w:type="spellStart"/>
      <w:r w:rsidRPr="00FF578B">
        <w:rPr>
          <w:i/>
          <w:iCs/>
          <w:color w:val="FF0000"/>
          <w:sz w:val="20"/>
          <w:szCs w:val="20"/>
        </w:rPr>
        <w:t>väčších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obciach.</w:t>
      </w:r>
    </w:p>
    <w:p w14:paraId="6684A9B4" w14:textId="24003AF4" w:rsidR="007664CC" w:rsidRPr="00FF578B" w:rsidRDefault="007664CC" w:rsidP="00395107">
      <w:pPr>
        <w:autoSpaceDE w:val="0"/>
        <w:autoSpaceDN w:val="0"/>
        <w:adjustRightInd w:val="0"/>
        <w:ind w:left="567" w:hanging="567"/>
        <w:jc w:val="both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9.3.7.3 </w:t>
      </w:r>
      <w:r w:rsidR="003E7D1E" w:rsidRPr="00FF578B">
        <w:rPr>
          <w:i/>
          <w:iCs/>
          <w:color w:val="FF0000"/>
          <w:sz w:val="20"/>
          <w:szCs w:val="20"/>
        </w:rPr>
        <w:t>C</w:t>
      </w:r>
      <w:r w:rsidRPr="00FF578B">
        <w:rPr>
          <w:i/>
          <w:iCs/>
          <w:color w:val="FF0000"/>
          <w:sz w:val="20"/>
          <w:szCs w:val="20"/>
        </w:rPr>
        <w:t>esty zlepšujúce dopravnú dostupnosť a parametre k významným hospodárskym územiam najmä</w:t>
      </w:r>
      <w:r w:rsidR="003E7D1E" w:rsidRPr="00FF578B">
        <w:rPr>
          <w:i/>
          <w:iCs/>
          <w:color w:val="FF0000"/>
          <w:sz w:val="20"/>
          <w:szCs w:val="20"/>
        </w:rPr>
        <w:t xml:space="preserve"> výroby a obchodu</w:t>
      </w:r>
    </w:p>
    <w:p w14:paraId="41EA0E6C" w14:textId="77777777" w:rsidR="003E7D1E" w:rsidRPr="00FF578B" w:rsidRDefault="007664CC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9.3.7.4</w:t>
      </w:r>
      <w:r w:rsidR="003E7D1E"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Homogenizácie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dvojpruhových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ciest I., II. a III. triedy,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vrátane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prejazdných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úsekov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dotknutých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obcí.</w:t>
      </w:r>
    </w:p>
    <w:p w14:paraId="59F087F7" w14:textId="77777777" w:rsidR="003E7D1E" w:rsidRPr="00FF578B" w:rsidRDefault="007664CC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9.3.7.5</w:t>
      </w:r>
      <w:r w:rsidR="003E7D1E"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r w:rsidR="003E7D1E" w:rsidRPr="00FF578B">
        <w:rPr>
          <w:i/>
          <w:iCs/>
          <w:color w:val="FF0000"/>
          <w:sz w:val="20"/>
          <w:szCs w:val="20"/>
        </w:rPr>
        <w:t xml:space="preserve">Na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dvojpruhových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cestách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s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kategóriou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ciest I., II. a III. triedy miestne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rozširovanie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na 3 pruhy (v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stúpani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́ alebo pre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striedavu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možnost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̌ predbiehania) za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účelom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zvyšovania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bezpečnosti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a plynulosti dopravy. </w:t>
      </w:r>
    </w:p>
    <w:p w14:paraId="3C382E8A" w14:textId="77777777" w:rsidR="003E7D1E" w:rsidRPr="00FF578B" w:rsidRDefault="007664CC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9.3.7.6</w:t>
      </w:r>
      <w:r w:rsidR="003E7D1E"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Odstraňovanie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bodových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líniových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dopravných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závad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obmedzeni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>́.</w:t>
      </w:r>
    </w:p>
    <w:p w14:paraId="1EABCD4B" w14:textId="119EEE28" w:rsidR="007664CC" w:rsidRPr="00FF578B" w:rsidRDefault="007664CC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9.3.7.7</w:t>
      </w:r>
      <w:r w:rsidR="003E7D1E"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Modernizáciu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údržbu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súbežných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ciest I., II. a III. triedy k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diaľniciam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rýchlostným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cestám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vrátane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prípojných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komunikácii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́ 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križovatiek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(jedná sa o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náhradne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́ trasy v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prípadoch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núdzových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odklonov alebo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veľkých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opráv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na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hlavných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ťahoch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) a ich prepojenie na miestne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komunikácie</w:t>
      </w:r>
      <w:proofErr w:type="spellEnd"/>
    </w:p>
    <w:p w14:paraId="6FF7865C" w14:textId="192332A6" w:rsidR="007664CC" w:rsidRPr="00FF578B" w:rsidRDefault="007664CC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lastRenderedPageBreak/>
        <w:t>9.3.7.8</w:t>
      </w:r>
      <w:r w:rsidR="003E7D1E"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Rozvíjanie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modernizáciu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dopravnej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infraštruktúry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rešpektujúcu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národne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kultúrne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pamiatky, ich bezprostredné okolie (do 10 m) a ochranné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pásma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pamiatkového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územia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(zoznam na www.pamiatky.sk),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archeologicke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náleziska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́ 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pamätihodnosti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obcí 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záujmy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ochrany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prírody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>.</w:t>
      </w:r>
    </w:p>
    <w:p w14:paraId="19FA9684" w14:textId="765AD408" w:rsidR="007664CC" w:rsidRPr="00FF578B" w:rsidRDefault="007664CC" w:rsidP="003F1124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9.3.7.9</w:t>
      </w:r>
      <w:r w:rsidR="003E7D1E"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r w:rsidR="003E7D1E" w:rsidRPr="00FF578B">
        <w:rPr>
          <w:i/>
          <w:iCs/>
          <w:color w:val="FF0000"/>
          <w:sz w:val="20"/>
          <w:szCs w:val="20"/>
        </w:rPr>
        <w:t xml:space="preserve">Opatrenia na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cestách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ktore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eliminuju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>́ dopravné strety s lesnou zverou.</w:t>
      </w:r>
    </w:p>
    <w:p w14:paraId="78CA7DCA" w14:textId="77777777" w:rsidR="003E7D1E" w:rsidRPr="00FF578B" w:rsidRDefault="007664CC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9.3.7.10</w:t>
      </w:r>
      <w:r w:rsidR="003E7D1E"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Chodníky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pre chodcov okolo ciest I., II. a III. triedy a </w:t>
      </w:r>
      <w:proofErr w:type="spellStart"/>
      <w:r w:rsidR="003E7D1E" w:rsidRPr="00FF578B">
        <w:rPr>
          <w:i/>
          <w:iCs/>
          <w:color w:val="FF0000"/>
          <w:sz w:val="20"/>
          <w:szCs w:val="20"/>
        </w:rPr>
        <w:t>cyklistických</w:t>
      </w:r>
      <w:proofErr w:type="spellEnd"/>
      <w:r w:rsidR="003E7D1E" w:rsidRPr="00FF578B">
        <w:rPr>
          <w:i/>
          <w:iCs/>
          <w:color w:val="FF0000"/>
          <w:sz w:val="20"/>
          <w:szCs w:val="20"/>
        </w:rPr>
        <w:t xml:space="preserve"> pruhov okolo ciest II. a III. triedy.</w:t>
      </w:r>
    </w:p>
    <w:p w14:paraId="6A56E62D" w14:textId="0B48A96B" w:rsidR="007664CC" w:rsidRPr="00FF578B" w:rsidRDefault="007664CC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407755FF" w14:textId="15852CEC" w:rsidR="007664CC" w:rsidRPr="00FF578B" w:rsidRDefault="007664CC" w:rsidP="003F1124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9.3.7.11</w:t>
      </w:r>
      <w:r w:rsidR="003E7D1E"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r w:rsidR="003E7D1E" w:rsidRPr="00FF578B">
        <w:rPr>
          <w:i/>
          <w:iCs/>
          <w:color w:val="FF0000"/>
          <w:sz w:val="20"/>
          <w:szCs w:val="20"/>
        </w:rPr>
        <w:t xml:space="preserve">Verejné dopravné zariadenia a priestory pre zariadenia verejnej hromadnej dopravy. </w:t>
      </w:r>
    </w:p>
    <w:p w14:paraId="401DD25D" w14:textId="632F2298" w:rsidR="00767388" w:rsidRPr="00FF578B" w:rsidRDefault="00767388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9.3.2. Rešpektovať lokalizáciu existujúcej cestnej infraštruktúry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diaľníc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až ciest III. triedy – definovanú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pasportom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 xml:space="preserve"> Slovenskej správy ciest “Miestopisným priebehom cestných komunikácií“, ohraničenú jej ochrannými pásmami mimo zastavaného územia a cestných pozemkov v zastavanom území Prešovského kraja</w:t>
      </w:r>
    </w:p>
    <w:p w14:paraId="224F1463" w14:textId="77777777" w:rsidR="004A76E0" w:rsidRPr="00FF578B" w:rsidRDefault="004A76E0" w:rsidP="00395107">
      <w:pPr>
        <w:autoSpaceDE w:val="0"/>
        <w:autoSpaceDN w:val="0"/>
        <w:adjustRightInd w:val="0"/>
        <w:ind w:left="426" w:hanging="426"/>
        <w:jc w:val="both"/>
        <w:rPr>
          <w:bCs/>
          <w:i/>
          <w:iCs/>
          <w:color w:val="FF0000"/>
          <w:sz w:val="20"/>
          <w:szCs w:val="20"/>
        </w:rPr>
      </w:pPr>
    </w:p>
    <w:p w14:paraId="6B86B55A" w14:textId="77777777" w:rsidR="003E7D1E" w:rsidRPr="00FF578B" w:rsidRDefault="003E7D1E" w:rsidP="00395107">
      <w:pPr>
        <w:pStyle w:val="Normlnywebov"/>
        <w:spacing w:before="0" w:beforeAutospacing="0" w:after="0" w:afterAutospacing="0"/>
        <w:rPr>
          <w:b/>
          <w:i/>
          <w:iCs/>
          <w:color w:val="FF0000"/>
          <w:sz w:val="20"/>
          <w:szCs w:val="20"/>
        </w:rPr>
      </w:pPr>
      <w:r w:rsidRPr="00FF578B">
        <w:rPr>
          <w:b/>
          <w:i/>
          <w:iCs/>
          <w:color w:val="FF0000"/>
          <w:sz w:val="20"/>
          <w:szCs w:val="20"/>
        </w:rPr>
        <w:t xml:space="preserve">9.7. </w:t>
      </w:r>
      <w:proofErr w:type="spellStart"/>
      <w:r w:rsidRPr="00FF578B">
        <w:rPr>
          <w:b/>
          <w:i/>
          <w:iCs/>
          <w:color w:val="FF0000"/>
          <w:sz w:val="20"/>
          <w:szCs w:val="20"/>
        </w:rPr>
        <w:t>Cyklisticka</w:t>
      </w:r>
      <w:proofErr w:type="spellEnd"/>
      <w:r w:rsidRPr="00FF578B">
        <w:rPr>
          <w:b/>
          <w:i/>
          <w:iCs/>
          <w:color w:val="FF0000"/>
          <w:sz w:val="20"/>
          <w:szCs w:val="20"/>
        </w:rPr>
        <w:t xml:space="preserve">́ doprava </w:t>
      </w:r>
    </w:p>
    <w:p w14:paraId="2606AFC6" w14:textId="77777777" w:rsidR="003E7D1E" w:rsidRPr="00FF578B" w:rsidRDefault="003E7D1E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9.7.1 </w:t>
      </w:r>
      <w:proofErr w:type="spellStart"/>
      <w:r w:rsidRPr="00FF578B">
        <w:rPr>
          <w:i/>
          <w:iCs/>
          <w:color w:val="FF0000"/>
          <w:sz w:val="20"/>
          <w:szCs w:val="20"/>
        </w:rPr>
        <w:t>Rešpektovat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významne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dopravné </w:t>
      </w:r>
      <w:proofErr w:type="spellStart"/>
      <w:r w:rsidRPr="00FF578B">
        <w:rPr>
          <w:i/>
          <w:iCs/>
          <w:color w:val="FF0000"/>
          <w:sz w:val="20"/>
          <w:szCs w:val="20"/>
        </w:rPr>
        <w:t>väzby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medzi </w:t>
      </w:r>
      <w:proofErr w:type="spellStart"/>
      <w:r w:rsidRPr="00FF578B">
        <w:rPr>
          <w:i/>
          <w:iCs/>
          <w:color w:val="FF0000"/>
          <w:sz w:val="20"/>
          <w:szCs w:val="20"/>
        </w:rPr>
        <w:t>regionálnymi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centrami pre </w:t>
      </w:r>
      <w:proofErr w:type="spellStart"/>
      <w:r w:rsidRPr="00FF578B">
        <w:rPr>
          <w:i/>
          <w:iCs/>
          <w:color w:val="FF0000"/>
          <w:sz w:val="20"/>
          <w:szCs w:val="20"/>
        </w:rPr>
        <w:t>nemotorovu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dopravu a to v zmysle </w:t>
      </w:r>
      <w:proofErr w:type="spellStart"/>
      <w:r w:rsidRPr="00FF578B">
        <w:rPr>
          <w:i/>
          <w:iCs/>
          <w:color w:val="FF0000"/>
          <w:sz w:val="20"/>
          <w:szCs w:val="20"/>
        </w:rPr>
        <w:t>národnej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Stratégie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rozvoja cyklistickej dopravy a cykloturistiky </w:t>
      </w:r>
      <w:proofErr w:type="spellStart"/>
      <w:r w:rsidRPr="00FF578B">
        <w:rPr>
          <w:i/>
          <w:iCs/>
          <w:color w:val="FF0000"/>
          <w:sz w:val="20"/>
          <w:szCs w:val="20"/>
        </w:rPr>
        <w:t>schválenej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Vládou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SR v roku 2013, </w:t>
      </w:r>
      <w:proofErr w:type="spellStart"/>
      <w:r w:rsidRPr="00FF578B">
        <w:rPr>
          <w:i/>
          <w:iCs/>
          <w:color w:val="FF0000"/>
          <w:sz w:val="20"/>
          <w:szCs w:val="20"/>
        </w:rPr>
        <w:t>rešpektovat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systém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medzinárodných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nadregionálnych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regionálnych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cyklotrás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prepájajúcich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PSK s </w:t>
      </w:r>
      <w:proofErr w:type="spellStart"/>
      <w:r w:rsidRPr="00FF578B">
        <w:rPr>
          <w:i/>
          <w:iCs/>
          <w:color w:val="FF0000"/>
          <w:sz w:val="20"/>
          <w:szCs w:val="20"/>
        </w:rPr>
        <w:t>významnými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aglomeráciami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centrami </w:t>
      </w:r>
      <w:proofErr w:type="spellStart"/>
      <w:r w:rsidRPr="00FF578B">
        <w:rPr>
          <w:i/>
          <w:iCs/>
          <w:color w:val="FF0000"/>
          <w:sz w:val="20"/>
          <w:szCs w:val="20"/>
        </w:rPr>
        <w:t>cestovného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ruchu v </w:t>
      </w:r>
      <w:proofErr w:type="spellStart"/>
      <w:r w:rsidRPr="00FF578B">
        <w:rPr>
          <w:i/>
          <w:iCs/>
          <w:color w:val="FF0000"/>
          <w:sz w:val="20"/>
          <w:szCs w:val="20"/>
        </w:rPr>
        <w:t>okolitých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krajinách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na Slovensku a v </w:t>
      </w:r>
      <w:proofErr w:type="spellStart"/>
      <w:r w:rsidRPr="00FF578B">
        <w:rPr>
          <w:i/>
          <w:iCs/>
          <w:color w:val="FF0000"/>
          <w:sz w:val="20"/>
          <w:szCs w:val="20"/>
        </w:rPr>
        <w:t>regióne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 </w:t>
      </w:r>
      <w:proofErr w:type="spellStart"/>
      <w:r w:rsidRPr="00FF578B">
        <w:rPr>
          <w:i/>
          <w:iCs/>
          <w:color w:val="FF0000"/>
          <w:sz w:val="20"/>
          <w:szCs w:val="20"/>
        </w:rPr>
        <w:t>možnosťou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variantných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riešeni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́, okrem presne </w:t>
      </w:r>
      <w:proofErr w:type="spellStart"/>
      <w:r w:rsidRPr="00FF578B">
        <w:rPr>
          <w:i/>
          <w:iCs/>
          <w:color w:val="FF0000"/>
          <w:sz w:val="20"/>
          <w:szCs w:val="20"/>
        </w:rPr>
        <w:t>zadefinovaného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koridoru </w:t>
      </w:r>
      <w:proofErr w:type="spellStart"/>
      <w:r w:rsidRPr="00FF578B">
        <w:rPr>
          <w:i/>
          <w:iCs/>
          <w:color w:val="FF0000"/>
          <w:sz w:val="20"/>
          <w:szCs w:val="20"/>
        </w:rPr>
        <w:t>medzinárodnej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cyklotrasy </w:t>
      </w:r>
      <w:proofErr w:type="spellStart"/>
      <w:r w:rsidRPr="00FF578B">
        <w:rPr>
          <w:i/>
          <w:iCs/>
          <w:color w:val="FF0000"/>
          <w:sz w:val="20"/>
          <w:szCs w:val="20"/>
        </w:rPr>
        <w:t>EuroVelo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11. </w:t>
      </w:r>
    </w:p>
    <w:p w14:paraId="02E644AC" w14:textId="0AA22001" w:rsidR="003E7D1E" w:rsidRPr="00FF578B" w:rsidRDefault="003E7D1E" w:rsidP="00EA7369">
      <w:pPr>
        <w:pStyle w:val="Normlnywebov"/>
        <w:numPr>
          <w:ilvl w:val="2"/>
          <w:numId w:val="26"/>
        </w:numPr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proofErr w:type="spellStart"/>
      <w:r w:rsidRPr="00FF578B">
        <w:rPr>
          <w:i/>
          <w:iCs/>
          <w:color w:val="FF0000"/>
          <w:sz w:val="20"/>
          <w:szCs w:val="20"/>
        </w:rPr>
        <w:t>Vytvárat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územne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a </w:t>
      </w:r>
      <w:proofErr w:type="spellStart"/>
      <w:r w:rsidRPr="00FF578B">
        <w:rPr>
          <w:i/>
          <w:iCs/>
          <w:color w:val="FF0000"/>
          <w:sz w:val="20"/>
          <w:szCs w:val="20"/>
        </w:rPr>
        <w:t>územnotechnicke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podmienky pre </w:t>
      </w:r>
      <w:proofErr w:type="spellStart"/>
      <w:r w:rsidRPr="00FF578B">
        <w:rPr>
          <w:i/>
          <w:iCs/>
          <w:color w:val="FF0000"/>
          <w:sz w:val="20"/>
          <w:szCs w:val="20"/>
        </w:rPr>
        <w:t>realizáciu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: </w:t>
      </w:r>
    </w:p>
    <w:p w14:paraId="7DAB9F95" w14:textId="77777777" w:rsidR="003E7D1E" w:rsidRPr="00FF578B" w:rsidRDefault="003E7D1E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9.7.2.3 </w:t>
      </w:r>
      <w:proofErr w:type="spellStart"/>
      <w:r w:rsidRPr="00FF578B">
        <w:rPr>
          <w:i/>
          <w:iCs/>
          <w:color w:val="FF0000"/>
          <w:sz w:val="20"/>
          <w:szCs w:val="20"/>
        </w:rPr>
        <w:t>Cyklotrás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predovšetkým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</w:t>
      </w:r>
      <w:proofErr w:type="spellStart"/>
      <w:r w:rsidRPr="00FF578B">
        <w:rPr>
          <w:i/>
          <w:iCs/>
          <w:color w:val="FF0000"/>
          <w:sz w:val="20"/>
          <w:szCs w:val="20"/>
        </w:rPr>
        <w:t>nepoužívaných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poľných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cestách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historických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spojníc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medzi obcami so </w:t>
      </w:r>
      <w:proofErr w:type="spellStart"/>
      <w:r w:rsidRPr="00FF578B">
        <w:rPr>
          <w:i/>
          <w:iCs/>
          <w:color w:val="FF0000"/>
          <w:sz w:val="20"/>
          <w:szCs w:val="20"/>
        </w:rPr>
        <w:t>zohľadnením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klimatických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podmienok. </w:t>
      </w:r>
    </w:p>
    <w:p w14:paraId="03DA8EFF" w14:textId="5F3E8CC7" w:rsidR="003E7D1E" w:rsidRPr="00FF578B" w:rsidRDefault="003E7D1E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9.7.2.4 </w:t>
      </w:r>
      <w:proofErr w:type="spellStart"/>
      <w:r w:rsidRPr="00FF578B">
        <w:rPr>
          <w:i/>
          <w:iCs/>
          <w:color w:val="FF0000"/>
          <w:sz w:val="20"/>
          <w:szCs w:val="20"/>
        </w:rPr>
        <w:t>Súbehu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cyklistickej dopravy (</w:t>
      </w:r>
      <w:proofErr w:type="spellStart"/>
      <w:r w:rsidRPr="00FF578B">
        <w:rPr>
          <w:i/>
          <w:iCs/>
          <w:color w:val="FF0000"/>
          <w:sz w:val="20"/>
          <w:szCs w:val="20"/>
        </w:rPr>
        <w:t>cyklociest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) a </w:t>
      </w:r>
      <w:proofErr w:type="spellStart"/>
      <w:r w:rsidRPr="00FF578B">
        <w:rPr>
          <w:i/>
          <w:iCs/>
          <w:color w:val="FF0000"/>
          <w:sz w:val="20"/>
          <w:szCs w:val="20"/>
        </w:rPr>
        <w:t>pešej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dopravy v dopravne </w:t>
      </w:r>
      <w:proofErr w:type="spellStart"/>
      <w:r w:rsidRPr="00FF578B">
        <w:rPr>
          <w:i/>
          <w:iCs/>
          <w:color w:val="FF0000"/>
          <w:sz w:val="20"/>
          <w:szCs w:val="20"/>
        </w:rPr>
        <w:t>zaťažených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územiach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mimo </w:t>
      </w:r>
      <w:proofErr w:type="spellStart"/>
      <w:r w:rsidRPr="00FF578B">
        <w:rPr>
          <w:i/>
          <w:iCs/>
          <w:color w:val="FF0000"/>
          <w:sz w:val="20"/>
          <w:szCs w:val="20"/>
        </w:rPr>
        <w:t>hlavného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dopravného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priestoru s </w:t>
      </w:r>
      <w:proofErr w:type="spellStart"/>
      <w:r w:rsidRPr="00FF578B">
        <w:rPr>
          <w:i/>
          <w:iCs/>
          <w:color w:val="FF0000"/>
          <w:sz w:val="20"/>
          <w:szCs w:val="20"/>
        </w:rPr>
        <w:t>oddeleným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dopravným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režimom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</w:p>
    <w:p w14:paraId="2C164399" w14:textId="4DCBA5B5" w:rsidR="003E7D1E" w:rsidRPr="00FF578B" w:rsidRDefault="003E7D1E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9.7.3 </w:t>
      </w:r>
      <w:proofErr w:type="spellStart"/>
      <w:r w:rsidRPr="00FF578B">
        <w:rPr>
          <w:i/>
          <w:iCs/>
          <w:color w:val="FF0000"/>
          <w:sz w:val="20"/>
          <w:szCs w:val="20"/>
        </w:rPr>
        <w:t>Odčlenit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komunikácie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(</w:t>
      </w:r>
      <w:proofErr w:type="spellStart"/>
      <w:r w:rsidRPr="00FF578B">
        <w:rPr>
          <w:i/>
          <w:iCs/>
          <w:color w:val="FF0000"/>
          <w:sz w:val="20"/>
          <w:szCs w:val="20"/>
        </w:rPr>
        <w:t>cyklocesta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cyklocestička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cyklochodník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) od automobilovej cestnej dopravy mimo </w:t>
      </w:r>
      <w:proofErr w:type="spellStart"/>
      <w:r w:rsidRPr="00FF578B">
        <w:rPr>
          <w:i/>
          <w:iCs/>
          <w:color w:val="FF0000"/>
          <w:sz w:val="20"/>
          <w:szCs w:val="20"/>
        </w:rPr>
        <w:t>hlavného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dopravného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priestoru. V </w:t>
      </w:r>
      <w:proofErr w:type="spellStart"/>
      <w:r w:rsidRPr="00FF578B">
        <w:rPr>
          <w:i/>
          <w:iCs/>
          <w:color w:val="FF0000"/>
          <w:sz w:val="20"/>
          <w:szCs w:val="20"/>
        </w:rPr>
        <w:t>centrách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obcí a miest – </w:t>
      </w:r>
      <w:proofErr w:type="spellStart"/>
      <w:r w:rsidRPr="00FF578B">
        <w:rPr>
          <w:i/>
          <w:iCs/>
          <w:color w:val="FF0000"/>
          <w:sz w:val="20"/>
          <w:szCs w:val="20"/>
        </w:rPr>
        <w:t>najma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̈ na </w:t>
      </w:r>
      <w:proofErr w:type="spellStart"/>
      <w:r w:rsidRPr="00FF578B">
        <w:rPr>
          <w:i/>
          <w:iCs/>
          <w:color w:val="FF0000"/>
          <w:sz w:val="20"/>
          <w:szCs w:val="20"/>
        </w:rPr>
        <w:t>komunikáciách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III. a </w:t>
      </w:r>
      <w:proofErr w:type="spellStart"/>
      <w:r w:rsidRPr="00FF578B">
        <w:rPr>
          <w:i/>
          <w:iCs/>
          <w:color w:val="FF0000"/>
          <w:sz w:val="20"/>
          <w:szCs w:val="20"/>
        </w:rPr>
        <w:t>nižšej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triedy </w:t>
      </w:r>
      <w:proofErr w:type="spellStart"/>
      <w:r w:rsidRPr="00FF578B">
        <w:rPr>
          <w:i/>
          <w:iCs/>
          <w:color w:val="FF0000"/>
          <w:sz w:val="20"/>
          <w:szCs w:val="20"/>
        </w:rPr>
        <w:t>odporúčame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upokojovat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motorovu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dopravu </w:t>
      </w:r>
      <w:proofErr w:type="spellStart"/>
      <w:r w:rsidRPr="00FF578B">
        <w:rPr>
          <w:i/>
          <w:iCs/>
          <w:color w:val="FF0000"/>
          <w:sz w:val="20"/>
          <w:szCs w:val="20"/>
        </w:rPr>
        <w:t>náležitými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dopravno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</w:t>
      </w:r>
      <w:proofErr w:type="spellStart"/>
      <w:r w:rsidRPr="00FF578B">
        <w:rPr>
          <w:i/>
          <w:iCs/>
          <w:color w:val="FF0000"/>
          <w:sz w:val="20"/>
          <w:szCs w:val="20"/>
        </w:rPr>
        <w:t>inžinierskymi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prvkami, </w:t>
      </w:r>
      <w:proofErr w:type="spellStart"/>
      <w:r w:rsidRPr="00FF578B">
        <w:rPr>
          <w:i/>
          <w:iCs/>
          <w:color w:val="FF0000"/>
          <w:sz w:val="20"/>
          <w:szCs w:val="20"/>
        </w:rPr>
        <w:t>zriaďovat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zóny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3D s </w:t>
      </w:r>
      <w:proofErr w:type="spellStart"/>
      <w:r w:rsidRPr="00FF578B">
        <w:rPr>
          <w:i/>
          <w:iCs/>
          <w:color w:val="FF0000"/>
          <w:sz w:val="20"/>
          <w:szCs w:val="20"/>
        </w:rPr>
        <w:t>efektívnymi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nástrojmi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</w:t>
      </w:r>
      <w:proofErr w:type="spellStart"/>
      <w:r w:rsidRPr="00FF578B">
        <w:rPr>
          <w:i/>
          <w:iCs/>
          <w:color w:val="FF0000"/>
          <w:sz w:val="20"/>
          <w:szCs w:val="20"/>
        </w:rPr>
        <w:t>reguláciu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rýchlosti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</w:t>
      </w:r>
      <w:proofErr w:type="spellStart"/>
      <w:r w:rsidRPr="00FF578B">
        <w:rPr>
          <w:i/>
          <w:iCs/>
          <w:color w:val="FF0000"/>
          <w:sz w:val="20"/>
          <w:szCs w:val="20"/>
        </w:rPr>
        <w:t>čím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sa vo </w:t>
      </w:r>
      <w:proofErr w:type="spellStart"/>
      <w:r w:rsidRPr="00FF578B">
        <w:rPr>
          <w:i/>
          <w:iCs/>
          <w:color w:val="FF0000"/>
          <w:sz w:val="20"/>
          <w:szCs w:val="20"/>
        </w:rPr>
        <w:t>výraznej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miere </w:t>
      </w:r>
      <w:proofErr w:type="spellStart"/>
      <w:r w:rsidRPr="00FF578B">
        <w:rPr>
          <w:i/>
          <w:iCs/>
          <w:color w:val="FF0000"/>
          <w:sz w:val="20"/>
          <w:szCs w:val="20"/>
        </w:rPr>
        <w:t>zlepšia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podmienky pre </w:t>
      </w:r>
      <w:proofErr w:type="spellStart"/>
      <w:r w:rsidRPr="00FF578B">
        <w:rPr>
          <w:i/>
          <w:iCs/>
          <w:color w:val="FF0000"/>
          <w:sz w:val="20"/>
          <w:szCs w:val="20"/>
        </w:rPr>
        <w:t>nemotorovu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– </w:t>
      </w:r>
      <w:proofErr w:type="spellStart"/>
      <w:r w:rsidRPr="00FF578B">
        <w:rPr>
          <w:i/>
          <w:iCs/>
          <w:color w:val="FF0000"/>
          <w:sz w:val="20"/>
          <w:szCs w:val="20"/>
        </w:rPr>
        <w:t>pešiu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cyklisticku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dopravu, ktorej </w:t>
      </w:r>
      <w:proofErr w:type="spellStart"/>
      <w:r w:rsidRPr="00FF578B">
        <w:rPr>
          <w:i/>
          <w:iCs/>
          <w:color w:val="FF0000"/>
          <w:sz w:val="20"/>
          <w:szCs w:val="20"/>
        </w:rPr>
        <w:t>pozícia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 hlavnom dopravnom priestore je v </w:t>
      </w:r>
      <w:proofErr w:type="spellStart"/>
      <w:r w:rsidRPr="00FF578B">
        <w:rPr>
          <w:i/>
          <w:iCs/>
          <w:color w:val="FF0000"/>
          <w:sz w:val="20"/>
          <w:szCs w:val="20"/>
        </w:rPr>
        <w:t>mnohých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prípadoch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(</w:t>
      </w:r>
      <w:proofErr w:type="spellStart"/>
      <w:r w:rsidRPr="00FF578B">
        <w:rPr>
          <w:i/>
          <w:iCs/>
          <w:color w:val="FF0000"/>
          <w:sz w:val="20"/>
          <w:szCs w:val="20"/>
        </w:rPr>
        <w:t>chýbajúci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chodník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či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segregovana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cyklotrasa) </w:t>
      </w:r>
      <w:proofErr w:type="spellStart"/>
      <w:r w:rsidRPr="00FF578B">
        <w:rPr>
          <w:i/>
          <w:iCs/>
          <w:color w:val="FF0000"/>
          <w:sz w:val="20"/>
          <w:szCs w:val="20"/>
        </w:rPr>
        <w:t>opodstatnena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́. </w:t>
      </w:r>
    </w:p>
    <w:p w14:paraId="18288EF1" w14:textId="77777777" w:rsidR="003E7D1E" w:rsidRPr="00FF578B" w:rsidRDefault="003E7D1E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9.7.4 </w:t>
      </w:r>
      <w:proofErr w:type="spellStart"/>
      <w:r w:rsidRPr="00FF578B">
        <w:rPr>
          <w:i/>
          <w:iCs/>
          <w:color w:val="FF0000"/>
          <w:sz w:val="20"/>
          <w:szCs w:val="20"/>
        </w:rPr>
        <w:t>Nadväzovat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cyklotrasy na </w:t>
      </w:r>
      <w:proofErr w:type="spellStart"/>
      <w:r w:rsidRPr="00FF578B">
        <w:rPr>
          <w:i/>
          <w:iCs/>
          <w:color w:val="FF0000"/>
          <w:sz w:val="20"/>
          <w:szCs w:val="20"/>
        </w:rPr>
        <w:t>línie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zariadenia cestnej a </w:t>
      </w:r>
      <w:proofErr w:type="spellStart"/>
      <w:r w:rsidRPr="00FF578B">
        <w:rPr>
          <w:i/>
          <w:iCs/>
          <w:color w:val="FF0000"/>
          <w:sz w:val="20"/>
          <w:szCs w:val="20"/>
        </w:rPr>
        <w:t>železničnej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dopravy v </w:t>
      </w:r>
      <w:proofErr w:type="spellStart"/>
      <w:r w:rsidRPr="00FF578B">
        <w:rPr>
          <w:i/>
          <w:iCs/>
          <w:color w:val="FF0000"/>
          <w:sz w:val="20"/>
          <w:szCs w:val="20"/>
        </w:rPr>
        <w:t>rámci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</w:p>
    <w:p w14:paraId="532B4584" w14:textId="5A9C7693" w:rsidR="003E7D1E" w:rsidRPr="00FF578B" w:rsidRDefault="003E7D1E" w:rsidP="003F1124">
      <w:pPr>
        <w:pStyle w:val="Normlnywebov"/>
        <w:spacing w:before="0" w:beforeAutospacing="0" w:after="0" w:afterAutospacing="0"/>
        <w:ind w:left="426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podpory </w:t>
      </w:r>
      <w:proofErr w:type="spellStart"/>
      <w:r w:rsidRPr="00FF578B">
        <w:rPr>
          <w:i/>
          <w:iCs/>
          <w:color w:val="FF0000"/>
          <w:sz w:val="20"/>
          <w:szCs w:val="20"/>
        </w:rPr>
        <w:t>multimodality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dopravného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systému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. </w:t>
      </w:r>
    </w:p>
    <w:p w14:paraId="7BAA44E7" w14:textId="77777777" w:rsidR="00381E30" w:rsidRPr="00FF578B" w:rsidRDefault="003E7D1E" w:rsidP="00EA7369">
      <w:pPr>
        <w:pStyle w:val="Normlnywebov"/>
        <w:numPr>
          <w:ilvl w:val="2"/>
          <w:numId w:val="27"/>
        </w:numPr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proofErr w:type="spellStart"/>
      <w:r w:rsidRPr="00FF578B">
        <w:rPr>
          <w:i/>
          <w:iCs/>
          <w:color w:val="FF0000"/>
          <w:sz w:val="20"/>
          <w:szCs w:val="20"/>
        </w:rPr>
        <w:t>Podporovat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budovanie </w:t>
      </w:r>
      <w:proofErr w:type="spellStart"/>
      <w:r w:rsidRPr="00FF578B">
        <w:rPr>
          <w:i/>
          <w:iCs/>
          <w:color w:val="FF0000"/>
          <w:sz w:val="20"/>
          <w:szCs w:val="20"/>
        </w:rPr>
        <w:t>peších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cyklistických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trás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 </w:t>
      </w:r>
      <w:proofErr w:type="spellStart"/>
      <w:r w:rsidRPr="00FF578B">
        <w:rPr>
          <w:i/>
          <w:iCs/>
          <w:color w:val="FF0000"/>
          <w:sz w:val="20"/>
          <w:szCs w:val="20"/>
        </w:rPr>
        <w:t>poľnohospodárskej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vidieckej krajine.</w:t>
      </w:r>
    </w:p>
    <w:p w14:paraId="39A1C5AB" w14:textId="10E35115" w:rsidR="003E7D1E" w:rsidRPr="00FF578B" w:rsidRDefault="003E7D1E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9.7.6 </w:t>
      </w:r>
      <w:proofErr w:type="spellStart"/>
      <w:r w:rsidRPr="00FF578B">
        <w:rPr>
          <w:i/>
          <w:iCs/>
          <w:color w:val="FF0000"/>
          <w:sz w:val="20"/>
          <w:szCs w:val="20"/>
        </w:rPr>
        <w:t>Podporovat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realizáciu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spojitého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hierarchicky </w:t>
      </w:r>
      <w:proofErr w:type="spellStart"/>
      <w:r w:rsidRPr="00FF578B">
        <w:rPr>
          <w:i/>
          <w:iCs/>
          <w:color w:val="FF0000"/>
          <w:sz w:val="20"/>
          <w:szCs w:val="20"/>
        </w:rPr>
        <w:t>usporiadaného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bezpečného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systému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medzinárodných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národných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regionálnych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miestnych </w:t>
      </w:r>
      <w:proofErr w:type="spellStart"/>
      <w:r w:rsidRPr="00FF578B">
        <w:rPr>
          <w:i/>
          <w:iCs/>
          <w:color w:val="FF0000"/>
          <w:sz w:val="20"/>
          <w:szCs w:val="20"/>
        </w:rPr>
        <w:t>cyklotrás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. </w:t>
      </w:r>
    </w:p>
    <w:p w14:paraId="06830D57" w14:textId="77777777" w:rsidR="00381E30" w:rsidRPr="00FF578B" w:rsidRDefault="003E7D1E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9.7.7</w:t>
      </w:r>
      <w:r w:rsidR="00381E30" w:rsidRPr="00FF578B">
        <w:rPr>
          <w:bCs/>
          <w:i/>
          <w:iCs/>
          <w:color w:val="FF0000"/>
          <w:sz w:val="20"/>
          <w:szCs w:val="20"/>
        </w:rPr>
        <w:t xml:space="preserve">.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Podporovat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̌ vedenie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cyklotrás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mimo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frekventovaných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ciest s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bezpečnými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križovaniami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s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dopravnými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koridormi, s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vodnými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tokmi, s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územiami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ochrany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prírody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a krajiny, k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čomu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využívat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lesne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́ a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poľne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́ cesty. </w:t>
      </w:r>
    </w:p>
    <w:p w14:paraId="2335BB0C" w14:textId="4ECDD469" w:rsidR="00381E30" w:rsidRPr="00FF578B" w:rsidRDefault="003E7D1E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9.7.8</w:t>
      </w:r>
      <w:r w:rsidR="00381E30" w:rsidRPr="00FF578B">
        <w:rPr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Podporovat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̌ budovanie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oddychových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bodov na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rekreačných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trasách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oživených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krajinným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mobiliárom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a malou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architektúrou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vrátane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sociálnych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81E30" w:rsidRPr="00FF578B">
        <w:rPr>
          <w:i/>
          <w:iCs/>
          <w:color w:val="FF0000"/>
          <w:sz w:val="20"/>
          <w:szCs w:val="20"/>
        </w:rPr>
        <w:t>zariadeni</w:t>
      </w:r>
      <w:proofErr w:type="spellEnd"/>
      <w:r w:rsidR="00381E30" w:rsidRPr="00FF578B">
        <w:rPr>
          <w:i/>
          <w:iCs/>
          <w:color w:val="FF0000"/>
          <w:sz w:val="20"/>
          <w:szCs w:val="20"/>
        </w:rPr>
        <w:t xml:space="preserve">́ </w:t>
      </w:r>
    </w:p>
    <w:p w14:paraId="495A8DB2" w14:textId="77777777" w:rsidR="004A76E0" w:rsidRPr="00FF578B" w:rsidRDefault="004A76E0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</w:p>
    <w:p w14:paraId="2A5118BC" w14:textId="77777777" w:rsidR="00381E30" w:rsidRPr="00FF578B" w:rsidRDefault="00381E30" w:rsidP="00395107">
      <w:pPr>
        <w:pStyle w:val="Normlnywebov"/>
        <w:spacing w:before="0" w:beforeAutospacing="0" w:after="0" w:afterAutospacing="0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9.8.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Infraštruktúra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integrovaného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dopravného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systému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</w:p>
    <w:p w14:paraId="6572ABCA" w14:textId="31FABF6E" w:rsidR="007A24BC" w:rsidRPr="00FF578B" w:rsidRDefault="00381E30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9.8.1. </w:t>
      </w:r>
      <w:proofErr w:type="spellStart"/>
      <w:r w:rsidRPr="00FF578B">
        <w:rPr>
          <w:i/>
          <w:iCs/>
          <w:color w:val="FF0000"/>
          <w:sz w:val="20"/>
          <w:szCs w:val="20"/>
        </w:rPr>
        <w:t>Vytvárat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územno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</w:t>
      </w:r>
      <w:proofErr w:type="spellStart"/>
      <w:r w:rsidRPr="00FF578B">
        <w:rPr>
          <w:i/>
          <w:iCs/>
          <w:color w:val="FF0000"/>
          <w:sz w:val="20"/>
          <w:szCs w:val="20"/>
        </w:rPr>
        <w:t>technicke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podmienky a </w:t>
      </w:r>
      <w:proofErr w:type="spellStart"/>
      <w:r w:rsidRPr="00FF578B">
        <w:rPr>
          <w:i/>
          <w:iCs/>
          <w:color w:val="FF0000"/>
          <w:sz w:val="20"/>
          <w:szCs w:val="20"/>
        </w:rPr>
        <w:t>presadzovat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riešenia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integrovaných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dopravných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systémov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</w:t>
      </w:r>
      <w:proofErr w:type="spellStart"/>
      <w:r w:rsidRPr="00FF578B">
        <w:rPr>
          <w:i/>
          <w:iCs/>
          <w:color w:val="FF0000"/>
          <w:sz w:val="20"/>
          <w:szCs w:val="20"/>
        </w:rPr>
        <w:t>územi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PSK </w:t>
      </w:r>
      <w:proofErr w:type="spellStart"/>
      <w:r w:rsidRPr="00FF578B">
        <w:rPr>
          <w:i/>
          <w:iCs/>
          <w:color w:val="FF0000"/>
          <w:sz w:val="20"/>
          <w:szCs w:val="20"/>
        </w:rPr>
        <w:t>najma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̈ </w:t>
      </w:r>
      <w:proofErr w:type="spellStart"/>
      <w:r w:rsidRPr="00FF578B">
        <w:rPr>
          <w:i/>
          <w:iCs/>
          <w:color w:val="FF0000"/>
          <w:sz w:val="20"/>
          <w:szCs w:val="20"/>
        </w:rPr>
        <w:t>integráciu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autobusovej a </w:t>
      </w:r>
      <w:proofErr w:type="spellStart"/>
      <w:r w:rsidRPr="00FF578B">
        <w:rPr>
          <w:i/>
          <w:iCs/>
          <w:color w:val="FF0000"/>
          <w:sz w:val="20"/>
          <w:szCs w:val="20"/>
        </w:rPr>
        <w:t>železničnej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dopravy a </w:t>
      </w:r>
      <w:proofErr w:type="spellStart"/>
      <w:r w:rsidRPr="00FF578B">
        <w:rPr>
          <w:i/>
          <w:iCs/>
          <w:color w:val="FF0000"/>
          <w:sz w:val="20"/>
          <w:szCs w:val="20"/>
        </w:rPr>
        <w:t>zosúladit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integrovany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dopravny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systém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so susediacimi </w:t>
      </w:r>
      <w:proofErr w:type="spellStart"/>
      <w:r w:rsidRPr="00FF578B">
        <w:rPr>
          <w:i/>
          <w:iCs/>
          <w:color w:val="FF0000"/>
          <w:sz w:val="20"/>
          <w:szCs w:val="20"/>
        </w:rPr>
        <w:t>regiónmi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s </w:t>
      </w:r>
      <w:proofErr w:type="spellStart"/>
      <w:r w:rsidRPr="00FF578B">
        <w:rPr>
          <w:i/>
          <w:iCs/>
          <w:color w:val="FF0000"/>
          <w:sz w:val="20"/>
          <w:szCs w:val="20"/>
        </w:rPr>
        <w:t>pripravovanými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strategickými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dokumentmi PSK. </w:t>
      </w:r>
    </w:p>
    <w:p w14:paraId="7B8EA9A9" w14:textId="77777777" w:rsidR="004A76E0" w:rsidRPr="00FF578B" w:rsidRDefault="004A76E0" w:rsidP="003F1124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</w:p>
    <w:p w14:paraId="531C1A38" w14:textId="2B0FBC45" w:rsidR="00767388" w:rsidRPr="00FF578B" w:rsidRDefault="00767388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10. Zásady a regulatívy rozvoja nadradeného verejného technického vybavenia</w:t>
      </w:r>
    </w:p>
    <w:p w14:paraId="15B670EB" w14:textId="77777777" w:rsidR="004A76E0" w:rsidRPr="00FF578B" w:rsidRDefault="004A76E0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7826A76A" w14:textId="77777777" w:rsidR="00767388" w:rsidRPr="00FF578B" w:rsidRDefault="00767388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10.1. V oblasti umiestňovania územných koridorov a zariadení technickej infraštruktúry</w:t>
      </w:r>
    </w:p>
    <w:p w14:paraId="7DF17BE0" w14:textId="6969B886" w:rsidR="00767388" w:rsidRPr="00FF578B" w:rsidRDefault="00767388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10.1.1. Umiestňovať nové územné koridory a zariadenia technického vybavenia citlivo do krajiny, ako aj citlivo pristupovať k rekonštrukcii už existujúcich prvkov technického vybavenia tak, aby sa pri tom v maximálnej miere rešpektovali prírodné prvky ako základné kompozičné prvky v krajinnom obraze</w:t>
      </w:r>
    </w:p>
    <w:p w14:paraId="17D8CBB1" w14:textId="77777777" w:rsidR="004A76E0" w:rsidRPr="00FF578B" w:rsidRDefault="004A76E0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</w:p>
    <w:p w14:paraId="342A2FA5" w14:textId="77777777" w:rsidR="00767388" w:rsidRPr="00FF578B" w:rsidRDefault="00767388" w:rsidP="00A329FF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10.2. V oblasti zásobovania vodou</w:t>
      </w:r>
    </w:p>
    <w:p w14:paraId="51729CBD" w14:textId="2FCF2505" w:rsidR="00767388" w:rsidRPr="00FF578B" w:rsidRDefault="00767388" w:rsidP="007A24BC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10.2.1. Chrániť a využívať existujúce zdokumentované zdroje pitnej vody s cieľom zvyšovať podiel zásobovaných obyvateľov pitnou vodou z verejných vodovodov, vrátane ich pásiem hygienickej ochrany</w:t>
      </w:r>
    </w:p>
    <w:p w14:paraId="6752A237" w14:textId="730B0510" w:rsidR="00381E30" w:rsidRPr="00FF578B" w:rsidRDefault="00381E30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10.2.4. </w:t>
      </w:r>
      <w:proofErr w:type="spellStart"/>
      <w:r w:rsidRPr="00FF578B">
        <w:rPr>
          <w:i/>
          <w:iCs/>
          <w:color w:val="FF0000"/>
          <w:sz w:val="20"/>
          <w:szCs w:val="20"/>
        </w:rPr>
        <w:t>Zvyšovat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podiel </w:t>
      </w:r>
      <w:proofErr w:type="spellStart"/>
      <w:r w:rsidRPr="00FF578B">
        <w:rPr>
          <w:i/>
          <w:iCs/>
          <w:color w:val="FF0000"/>
          <w:sz w:val="20"/>
          <w:szCs w:val="20"/>
        </w:rPr>
        <w:t>využívania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povrchových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podzemných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vôd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ktore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svojimi parametrami </w:t>
      </w:r>
      <w:proofErr w:type="spellStart"/>
      <w:r w:rsidRPr="00FF578B">
        <w:rPr>
          <w:i/>
          <w:iCs/>
          <w:color w:val="FF0000"/>
          <w:sz w:val="20"/>
          <w:szCs w:val="20"/>
        </w:rPr>
        <w:t>nespĺňaju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požiadavky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</w:t>
      </w:r>
      <w:proofErr w:type="spellStart"/>
      <w:r w:rsidRPr="00FF578B">
        <w:rPr>
          <w:i/>
          <w:iCs/>
          <w:color w:val="FF0000"/>
          <w:sz w:val="20"/>
          <w:szCs w:val="20"/>
        </w:rPr>
        <w:t>pitnu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vodu (tzv. </w:t>
      </w:r>
      <w:proofErr w:type="spellStart"/>
      <w:r w:rsidRPr="00FF578B">
        <w:rPr>
          <w:i/>
          <w:iCs/>
          <w:color w:val="FF0000"/>
          <w:sz w:val="20"/>
          <w:szCs w:val="20"/>
        </w:rPr>
        <w:t>úžitkova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voda) pri celkovej spotrebe vody v priemyselnej </w:t>
      </w:r>
      <w:proofErr w:type="spellStart"/>
      <w:r w:rsidRPr="00FF578B">
        <w:rPr>
          <w:i/>
          <w:iCs/>
          <w:color w:val="FF0000"/>
          <w:sz w:val="20"/>
          <w:szCs w:val="20"/>
        </w:rPr>
        <w:t>výrobe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poľnohospodárstve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vybavenosti a takto </w:t>
      </w:r>
      <w:proofErr w:type="spellStart"/>
      <w:r w:rsidRPr="00FF578B">
        <w:rPr>
          <w:i/>
          <w:iCs/>
          <w:color w:val="FF0000"/>
          <w:sz w:val="20"/>
          <w:szCs w:val="20"/>
        </w:rPr>
        <w:t>získane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kapacity pitnej vody </w:t>
      </w:r>
      <w:proofErr w:type="spellStart"/>
      <w:r w:rsidRPr="00FF578B">
        <w:rPr>
          <w:i/>
          <w:iCs/>
          <w:color w:val="FF0000"/>
          <w:sz w:val="20"/>
          <w:szCs w:val="20"/>
        </w:rPr>
        <w:t>využit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pri </w:t>
      </w:r>
      <w:proofErr w:type="spellStart"/>
      <w:r w:rsidRPr="00FF578B">
        <w:rPr>
          <w:i/>
          <w:iCs/>
          <w:color w:val="FF0000"/>
          <w:sz w:val="20"/>
          <w:szCs w:val="20"/>
        </w:rPr>
        <w:t>rozširovani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verejných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vodovodov </w:t>
      </w:r>
    </w:p>
    <w:p w14:paraId="08CE26C2" w14:textId="77777777" w:rsidR="004A76E0" w:rsidRPr="00FF578B" w:rsidRDefault="004A76E0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</w:p>
    <w:p w14:paraId="323A623B" w14:textId="3F7DD605" w:rsidR="00381E30" w:rsidRPr="00FF578B" w:rsidRDefault="00381E30" w:rsidP="00395107">
      <w:pPr>
        <w:pStyle w:val="Normlnywebov"/>
        <w:spacing w:before="0" w:beforeAutospacing="0" w:after="0" w:afterAutospacing="0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10.3.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Chránit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územne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́ koridory pre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líniove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>́ stavby:</w:t>
      </w:r>
    </w:p>
    <w:p w14:paraId="604D8E7E" w14:textId="598857E1" w:rsidR="00381E30" w:rsidRPr="00FF578B" w:rsidRDefault="00381E30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10.3.4 </w:t>
      </w:r>
      <w:proofErr w:type="spellStart"/>
      <w:r w:rsidRPr="00FF578B">
        <w:rPr>
          <w:i/>
          <w:iCs/>
          <w:color w:val="FF0000"/>
          <w:sz w:val="20"/>
          <w:szCs w:val="20"/>
        </w:rPr>
        <w:t>Zabezpečit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hydrogeologicke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prieskumy pre zistenie zdrojov podzemnej vody </w:t>
      </w:r>
      <w:proofErr w:type="spellStart"/>
      <w:r w:rsidRPr="00FF578B">
        <w:rPr>
          <w:i/>
          <w:iCs/>
          <w:color w:val="FF0000"/>
          <w:sz w:val="20"/>
          <w:szCs w:val="20"/>
        </w:rPr>
        <w:t>využívanej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</w:t>
      </w:r>
      <w:proofErr w:type="spellStart"/>
      <w:r w:rsidRPr="00FF578B">
        <w:rPr>
          <w:i/>
          <w:iCs/>
          <w:color w:val="FF0000"/>
          <w:sz w:val="20"/>
          <w:szCs w:val="20"/>
        </w:rPr>
        <w:t>pitne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účely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celom </w:t>
      </w:r>
      <w:proofErr w:type="spellStart"/>
      <w:r w:rsidRPr="00FF578B">
        <w:rPr>
          <w:i/>
          <w:iCs/>
          <w:color w:val="FF0000"/>
          <w:sz w:val="20"/>
          <w:szCs w:val="20"/>
        </w:rPr>
        <w:t>územi</w:t>
      </w:r>
      <w:proofErr w:type="spellEnd"/>
      <w:r w:rsidRPr="00FF578B">
        <w:rPr>
          <w:i/>
          <w:iCs/>
          <w:color w:val="FF0000"/>
          <w:sz w:val="20"/>
          <w:szCs w:val="20"/>
        </w:rPr>
        <w:t>́</w:t>
      </w:r>
    </w:p>
    <w:p w14:paraId="38CBFF1E" w14:textId="36584676" w:rsidR="00381E30" w:rsidRPr="00FF578B" w:rsidRDefault="00381E30" w:rsidP="003F1124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lastRenderedPageBreak/>
        <w:t xml:space="preserve">10.3.6 </w:t>
      </w:r>
      <w:proofErr w:type="spellStart"/>
      <w:r w:rsidRPr="00FF578B">
        <w:rPr>
          <w:i/>
          <w:iCs/>
          <w:color w:val="FF0000"/>
          <w:sz w:val="20"/>
          <w:szCs w:val="20"/>
        </w:rPr>
        <w:t>Rezervovat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plochy a </w:t>
      </w:r>
      <w:proofErr w:type="spellStart"/>
      <w:r w:rsidRPr="00FF578B">
        <w:rPr>
          <w:i/>
          <w:iCs/>
          <w:color w:val="FF0000"/>
          <w:sz w:val="20"/>
          <w:szCs w:val="20"/>
        </w:rPr>
        <w:t>chránit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koridory pre stavby </w:t>
      </w:r>
      <w:proofErr w:type="spellStart"/>
      <w:r w:rsidRPr="00FF578B">
        <w:rPr>
          <w:i/>
          <w:iCs/>
          <w:color w:val="FF0000"/>
          <w:sz w:val="20"/>
          <w:szCs w:val="20"/>
        </w:rPr>
        <w:t>skupinových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vodovodov a vodovodov zo zdrojov obcí</w:t>
      </w:r>
    </w:p>
    <w:p w14:paraId="7393E64B" w14:textId="77777777" w:rsidR="004A76E0" w:rsidRPr="00FF578B" w:rsidRDefault="004A76E0" w:rsidP="003F1124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</w:p>
    <w:p w14:paraId="5402BD54" w14:textId="2D8C92D8" w:rsidR="00381E30" w:rsidRPr="00FF578B" w:rsidRDefault="00F519FB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10.4. V oblasti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odkanalizovania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a čistenia odpadových vôd</w:t>
      </w:r>
    </w:p>
    <w:p w14:paraId="76B21C69" w14:textId="04EA39B2" w:rsidR="00381E30" w:rsidRPr="00FF578B" w:rsidRDefault="00381E30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10.4.2 </w:t>
      </w:r>
      <w:proofErr w:type="spellStart"/>
      <w:r w:rsidRPr="00FF578B">
        <w:rPr>
          <w:i/>
          <w:iCs/>
          <w:color w:val="FF0000"/>
          <w:sz w:val="20"/>
          <w:szCs w:val="20"/>
        </w:rPr>
        <w:t>Dobudovat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kanalizáciu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 obciach, kde v </w:t>
      </w:r>
      <w:proofErr w:type="spellStart"/>
      <w:r w:rsidRPr="00FF578B">
        <w:rPr>
          <w:i/>
          <w:iCs/>
          <w:color w:val="FF0000"/>
          <w:sz w:val="20"/>
          <w:szCs w:val="20"/>
        </w:rPr>
        <w:t>súčasnosti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nie je </w:t>
      </w:r>
      <w:proofErr w:type="spellStart"/>
      <w:r w:rsidRPr="00FF578B">
        <w:rPr>
          <w:i/>
          <w:iCs/>
          <w:color w:val="FF0000"/>
          <w:sz w:val="20"/>
          <w:szCs w:val="20"/>
        </w:rPr>
        <w:t>vybudovana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a </w:t>
      </w:r>
      <w:proofErr w:type="spellStart"/>
      <w:r w:rsidRPr="00FF578B">
        <w:rPr>
          <w:i/>
          <w:iCs/>
          <w:color w:val="FF0000"/>
          <w:sz w:val="20"/>
          <w:szCs w:val="20"/>
        </w:rPr>
        <w:t>napojit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na </w:t>
      </w:r>
      <w:proofErr w:type="spellStart"/>
      <w:r w:rsidRPr="00FF578B">
        <w:rPr>
          <w:i/>
          <w:iCs/>
          <w:color w:val="FF0000"/>
          <w:sz w:val="20"/>
          <w:szCs w:val="20"/>
        </w:rPr>
        <w:t>príslušne</w:t>
      </w:r>
      <w:proofErr w:type="spellEnd"/>
      <w:r w:rsidRPr="00FF578B">
        <w:rPr>
          <w:i/>
          <w:iCs/>
          <w:color w:val="FF0000"/>
          <w:sz w:val="20"/>
          <w:szCs w:val="20"/>
        </w:rPr>
        <w:t>́ ČOV.</w:t>
      </w:r>
    </w:p>
    <w:p w14:paraId="668ECCF0" w14:textId="43C3A574" w:rsidR="00381E30" w:rsidRPr="00FF578B" w:rsidRDefault="00381E30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10.4.3 </w:t>
      </w:r>
      <w:proofErr w:type="spellStart"/>
      <w:r w:rsidRPr="00FF578B">
        <w:rPr>
          <w:i/>
          <w:iCs/>
          <w:color w:val="FF0000"/>
          <w:sz w:val="20"/>
          <w:szCs w:val="20"/>
        </w:rPr>
        <w:t>Riešit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u obcí </w:t>
      </w:r>
      <w:proofErr w:type="spellStart"/>
      <w:r w:rsidRPr="00FF578B">
        <w:rPr>
          <w:i/>
          <w:iCs/>
          <w:color w:val="FF0000"/>
          <w:sz w:val="20"/>
          <w:szCs w:val="20"/>
        </w:rPr>
        <w:t>nezaradených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do </w:t>
      </w:r>
      <w:proofErr w:type="spellStart"/>
      <w:r w:rsidRPr="00FF578B">
        <w:rPr>
          <w:i/>
          <w:iCs/>
          <w:color w:val="FF0000"/>
          <w:sz w:val="20"/>
          <w:szCs w:val="20"/>
        </w:rPr>
        <w:t>aglomerácii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odvádzanie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splaškových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odpadových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vôd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do </w:t>
      </w:r>
      <w:proofErr w:type="spellStart"/>
      <w:r w:rsidRPr="00FF578B">
        <w:rPr>
          <w:i/>
          <w:iCs/>
          <w:color w:val="FF0000"/>
          <w:sz w:val="20"/>
          <w:szCs w:val="20"/>
        </w:rPr>
        <w:t>vodotesných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žúmp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 </w:t>
      </w:r>
      <w:proofErr w:type="spellStart"/>
      <w:r w:rsidRPr="00FF578B">
        <w:rPr>
          <w:i/>
          <w:iCs/>
          <w:color w:val="FF0000"/>
          <w:sz w:val="20"/>
          <w:szCs w:val="20"/>
        </w:rPr>
        <w:t>dostatočnou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látkovou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hydraulickou kapacitou do doby vybudovania verejnej </w:t>
      </w:r>
      <w:proofErr w:type="spellStart"/>
      <w:r w:rsidRPr="00FF578B">
        <w:rPr>
          <w:i/>
          <w:iCs/>
          <w:color w:val="FF0000"/>
          <w:sz w:val="20"/>
          <w:szCs w:val="20"/>
        </w:rPr>
        <w:t>kanalizácie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ČOV. </w:t>
      </w:r>
    </w:p>
    <w:p w14:paraId="0C57BA8F" w14:textId="77777777" w:rsidR="00F519FB" w:rsidRPr="00FF578B" w:rsidRDefault="00F519FB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10.4.5. Odstraňovanie disproporcií medzi zásobovaním pitnou vodou sídelnou sieťou verejných vodovodov a odvádzaním odpadových vôd sieťou verejných kanalizácií a ich čistením v ČOV je nutné zabezpečiť:</w:t>
      </w:r>
    </w:p>
    <w:p w14:paraId="1C9CC257" w14:textId="77777777" w:rsidR="00F519FB" w:rsidRPr="00FF578B" w:rsidRDefault="00F519FB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10.4.5.1. Výstavbou kapacitne vyhovujúcich čistiarenských zariadení tam, kde je vybudovaná kanalizačná sieť.</w:t>
      </w:r>
    </w:p>
    <w:p w14:paraId="23E378D3" w14:textId="77777777" w:rsidR="00905104" w:rsidRPr="00FF578B" w:rsidRDefault="00F519FB" w:rsidP="00395107">
      <w:p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10.4.5.2. Budovaním komplexných kanalizačných systémov, </w:t>
      </w:r>
      <w:proofErr w:type="spellStart"/>
      <w:r w:rsidRPr="00FF578B">
        <w:rPr>
          <w:bCs/>
          <w:i/>
          <w:iCs/>
          <w:color w:val="FF0000"/>
          <w:sz w:val="20"/>
          <w:szCs w:val="20"/>
        </w:rPr>
        <w:t>t.j</w:t>
      </w:r>
      <w:proofErr w:type="spellEnd"/>
      <w:r w:rsidRPr="00FF578B">
        <w:rPr>
          <w:bCs/>
          <w:i/>
          <w:iCs/>
          <w:color w:val="FF0000"/>
          <w:sz w:val="20"/>
          <w:szCs w:val="20"/>
        </w:rPr>
        <w:t>. kanalizačných sietí spolu s potrebnými čistiarenskými kapacitami.</w:t>
      </w:r>
    </w:p>
    <w:p w14:paraId="541324BF" w14:textId="159F85FA" w:rsidR="00905104" w:rsidRPr="00FF578B" w:rsidRDefault="00905104" w:rsidP="00395107">
      <w:p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10.4.5.3  </w:t>
      </w:r>
      <w:proofErr w:type="spellStart"/>
      <w:r w:rsidRPr="00FF578B">
        <w:rPr>
          <w:i/>
          <w:iCs/>
          <w:color w:val="FF0000"/>
          <w:sz w:val="20"/>
          <w:szCs w:val="20"/>
        </w:rPr>
        <w:t>Budovaním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nových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kanalizačných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systémov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pre </w:t>
      </w:r>
      <w:proofErr w:type="spellStart"/>
      <w:r w:rsidRPr="00FF578B">
        <w:rPr>
          <w:i/>
          <w:iCs/>
          <w:color w:val="FF0000"/>
          <w:sz w:val="20"/>
          <w:szCs w:val="20"/>
        </w:rPr>
        <w:t>výhľadove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kapacity. </w:t>
      </w:r>
    </w:p>
    <w:p w14:paraId="7D6B95E8" w14:textId="7D75A7D2" w:rsidR="00905104" w:rsidRPr="00FF578B" w:rsidRDefault="00905104" w:rsidP="00395107">
      <w:p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</w:p>
    <w:p w14:paraId="356436B3" w14:textId="689F088C" w:rsidR="00F519FB" w:rsidRPr="00FF578B" w:rsidRDefault="00F519FB" w:rsidP="00395107">
      <w:p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10.4.5.4. Aplikáciu nových trendov výstavby kanalizačných sietí so zameraním na znižovanie množstva balastných vôd prostredníctvom vodotesnosti kanalizácií.</w:t>
      </w:r>
    </w:p>
    <w:p w14:paraId="6EC84B85" w14:textId="77777777" w:rsidR="00905104" w:rsidRPr="00FF578B" w:rsidRDefault="00905104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10.4.5.5  </w:t>
      </w:r>
      <w:proofErr w:type="spellStart"/>
      <w:r w:rsidRPr="00FF578B">
        <w:rPr>
          <w:i/>
          <w:iCs/>
          <w:color w:val="FF0000"/>
          <w:sz w:val="20"/>
          <w:szCs w:val="20"/>
        </w:rPr>
        <w:t>Komplexným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riešením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kalového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hospodárstva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likvidáciou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využitím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kalov </w:t>
      </w:r>
    </w:p>
    <w:p w14:paraId="15061BC3" w14:textId="77777777" w:rsidR="00905104" w:rsidRPr="00FF578B" w:rsidRDefault="00905104" w:rsidP="00395107">
      <w:pPr>
        <w:pStyle w:val="Normlnywebov"/>
        <w:spacing w:before="0" w:beforeAutospacing="0" w:after="0" w:afterAutospacing="0"/>
        <w:ind w:left="72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a </w:t>
      </w:r>
      <w:proofErr w:type="spellStart"/>
      <w:r w:rsidRPr="00FF578B">
        <w:rPr>
          <w:i/>
          <w:iCs/>
          <w:color w:val="FF0000"/>
          <w:sz w:val="20"/>
          <w:szCs w:val="20"/>
        </w:rPr>
        <w:t>ostatných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odpadov z </w:t>
      </w:r>
      <w:proofErr w:type="spellStart"/>
      <w:r w:rsidRPr="00FF578B">
        <w:rPr>
          <w:i/>
          <w:iCs/>
          <w:color w:val="FF0000"/>
          <w:sz w:val="20"/>
          <w:szCs w:val="20"/>
        </w:rPr>
        <w:t>čistenia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odpadových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vôd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. </w:t>
      </w:r>
    </w:p>
    <w:p w14:paraId="3817D128" w14:textId="2663D7CA" w:rsidR="00905104" w:rsidRPr="00FF578B" w:rsidRDefault="00905104" w:rsidP="00395107">
      <w:p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</w:p>
    <w:p w14:paraId="203FE9F8" w14:textId="77777777" w:rsidR="00905104" w:rsidRPr="00FF578B" w:rsidRDefault="00F519FB" w:rsidP="00395107">
      <w:p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10.4.6. Pri odvádzaní zrážkových vôd riešiť samostatnú stokovú sieť a nezaťažovať jestvujúce čistiarne odpadových vôd.</w:t>
      </w:r>
    </w:p>
    <w:p w14:paraId="0D9A4E5F" w14:textId="040A753A" w:rsidR="00905104" w:rsidRPr="00FF578B" w:rsidRDefault="00905104" w:rsidP="00395107">
      <w:p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10.4.8  </w:t>
      </w:r>
      <w:r w:rsidRPr="00FF578B">
        <w:rPr>
          <w:i/>
          <w:iCs/>
          <w:color w:val="FF0000"/>
          <w:sz w:val="20"/>
          <w:szCs w:val="20"/>
        </w:rPr>
        <w:t xml:space="preserve">Pri </w:t>
      </w:r>
      <w:proofErr w:type="spellStart"/>
      <w:r w:rsidRPr="00FF578B">
        <w:rPr>
          <w:i/>
          <w:iCs/>
          <w:color w:val="FF0000"/>
          <w:sz w:val="20"/>
          <w:szCs w:val="20"/>
        </w:rPr>
        <w:t>znižovani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miery </w:t>
      </w:r>
      <w:proofErr w:type="spellStart"/>
      <w:r w:rsidRPr="00FF578B">
        <w:rPr>
          <w:i/>
          <w:iCs/>
          <w:color w:val="FF0000"/>
          <w:sz w:val="20"/>
          <w:szCs w:val="20"/>
        </w:rPr>
        <w:t>znečistenia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povrchových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podzemných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vôd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okrem </w:t>
      </w:r>
      <w:proofErr w:type="spellStart"/>
      <w:r w:rsidRPr="00FF578B">
        <w:rPr>
          <w:i/>
          <w:iCs/>
          <w:color w:val="FF0000"/>
          <w:sz w:val="20"/>
          <w:szCs w:val="20"/>
        </w:rPr>
        <w:t>bodových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</w:p>
    <w:p w14:paraId="73BD4E4D" w14:textId="31B7B89A" w:rsidR="00905104" w:rsidRPr="00FF578B" w:rsidRDefault="00905104" w:rsidP="00395107">
      <w:pPr>
        <w:pStyle w:val="Normlnywebov"/>
        <w:spacing w:before="0" w:beforeAutospacing="0" w:after="0" w:afterAutospacing="0"/>
        <w:ind w:left="72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zdrojov </w:t>
      </w:r>
      <w:proofErr w:type="spellStart"/>
      <w:r w:rsidRPr="00FF578B">
        <w:rPr>
          <w:i/>
          <w:iCs/>
          <w:color w:val="FF0000"/>
          <w:sz w:val="20"/>
          <w:szCs w:val="20"/>
        </w:rPr>
        <w:t>znečistenia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riešit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ochranu aj od </w:t>
      </w:r>
      <w:proofErr w:type="spellStart"/>
      <w:r w:rsidRPr="00FF578B">
        <w:rPr>
          <w:i/>
          <w:iCs/>
          <w:color w:val="FF0000"/>
          <w:sz w:val="20"/>
          <w:szCs w:val="20"/>
        </w:rPr>
        <w:t>plošných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zdrojov </w:t>
      </w:r>
      <w:proofErr w:type="spellStart"/>
      <w:r w:rsidRPr="00FF578B">
        <w:rPr>
          <w:i/>
          <w:iCs/>
          <w:color w:val="FF0000"/>
          <w:sz w:val="20"/>
          <w:szCs w:val="20"/>
        </w:rPr>
        <w:t>znečistenia</w:t>
      </w:r>
      <w:proofErr w:type="spellEnd"/>
    </w:p>
    <w:p w14:paraId="7031B78C" w14:textId="77777777" w:rsidR="004A76E0" w:rsidRPr="00FF578B" w:rsidRDefault="004A76E0" w:rsidP="00395107">
      <w:pPr>
        <w:pStyle w:val="Normlnywebov"/>
        <w:spacing w:before="0" w:beforeAutospacing="0" w:after="0" w:afterAutospacing="0"/>
        <w:ind w:left="720"/>
        <w:rPr>
          <w:i/>
          <w:iCs/>
          <w:color w:val="FF0000"/>
          <w:sz w:val="20"/>
          <w:szCs w:val="20"/>
        </w:rPr>
      </w:pPr>
    </w:p>
    <w:p w14:paraId="3835222F" w14:textId="58535516" w:rsidR="00905104" w:rsidRPr="00FF578B" w:rsidRDefault="00905104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/>
          <w:i/>
          <w:iCs/>
          <w:color w:val="FF0000"/>
          <w:sz w:val="20"/>
          <w:szCs w:val="20"/>
        </w:rPr>
        <w:t xml:space="preserve">10.5.  </w:t>
      </w:r>
      <w:r w:rsidRPr="00FF578B">
        <w:rPr>
          <w:b/>
          <w:bCs/>
          <w:i/>
          <w:iCs/>
          <w:color w:val="FF0000"/>
          <w:sz w:val="20"/>
          <w:szCs w:val="20"/>
        </w:rPr>
        <w:t xml:space="preserve">V oblasti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vodných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tokov,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meliorácii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́,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nádrži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́ </w:t>
      </w:r>
    </w:p>
    <w:p w14:paraId="17C415D8" w14:textId="77777777" w:rsidR="00905104" w:rsidRPr="00FF578B" w:rsidRDefault="00905104" w:rsidP="00EA7369">
      <w:pPr>
        <w:pStyle w:val="Normlnywebov"/>
        <w:numPr>
          <w:ilvl w:val="2"/>
          <w:numId w:val="28"/>
        </w:numPr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proofErr w:type="spellStart"/>
      <w:r w:rsidRPr="00FF578B">
        <w:rPr>
          <w:i/>
          <w:iCs/>
          <w:color w:val="FF0000"/>
          <w:sz w:val="20"/>
          <w:szCs w:val="20"/>
        </w:rPr>
        <w:t>Revitalizovat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na </w:t>
      </w:r>
      <w:proofErr w:type="spellStart"/>
      <w:r w:rsidRPr="00FF578B">
        <w:rPr>
          <w:i/>
          <w:iCs/>
          <w:color w:val="FF0000"/>
          <w:sz w:val="20"/>
          <w:szCs w:val="20"/>
        </w:rPr>
        <w:t>vodných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tokoch, kde nie </w:t>
      </w:r>
      <w:proofErr w:type="spellStart"/>
      <w:r w:rsidRPr="00FF578B">
        <w:rPr>
          <w:i/>
          <w:iCs/>
          <w:color w:val="FF0000"/>
          <w:sz w:val="20"/>
          <w:szCs w:val="20"/>
        </w:rPr>
        <w:t>su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usporiadané </w:t>
      </w:r>
      <w:proofErr w:type="spellStart"/>
      <w:r w:rsidRPr="00FF578B">
        <w:rPr>
          <w:i/>
          <w:iCs/>
          <w:color w:val="FF0000"/>
          <w:sz w:val="20"/>
          <w:szCs w:val="20"/>
        </w:rPr>
        <w:t>odtokove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pomery, </w:t>
      </w:r>
      <w:proofErr w:type="spellStart"/>
      <w:r w:rsidRPr="00FF578B">
        <w:rPr>
          <w:i/>
          <w:iCs/>
          <w:color w:val="FF0000"/>
          <w:sz w:val="20"/>
          <w:szCs w:val="20"/>
        </w:rPr>
        <w:t>protipovodňove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opatrenia so </w:t>
      </w:r>
      <w:proofErr w:type="spellStart"/>
      <w:r w:rsidRPr="00FF578B">
        <w:rPr>
          <w:i/>
          <w:iCs/>
          <w:color w:val="FF0000"/>
          <w:sz w:val="20"/>
          <w:szCs w:val="20"/>
        </w:rPr>
        <w:t>zohľadnením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ekologických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záujmov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dôrazom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ochranu </w:t>
      </w:r>
      <w:proofErr w:type="spellStart"/>
      <w:r w:rsidRPr="00FF578B">
        <w:rPr>
          <w:i/>
          <w:iCs/>
          <w:color w:val="FF0000"/>
          <w:sz w:val="20"/>
          <w:szCs w:val="20"/>
        </w:rPr>
        <w:t>intravilánov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obcí pred </w:t>
      </w:r>
      <w:proofErr w:type="spellStart"/>
      <w:r w:rsidRPr="00FF578B">
        <w:rPr>
          <w:i/>
          <w:iCs/>
          <w:color w:val="FF0000"/>
          <w:sz w:val="20"/>
          <w:szCs w:val="20"/>
        </w:rPr>
        <w:t>povodňami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</w:p>
    <w:p w14:paraId="03DB25EE" w14:textId="5886B2DE" w:rsidR="00905104" w:rsidRPr="00FF578B" w:rsidRDefault="00905104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10.5.3 </w:t>
      </w:r>
      <w:r w:rsidRPr="00FF578B">
        <w:rPr>
          <w:i/>
          <w:iCs/>
          <w:color w:val="FF0000"/>
          <w:sz w:val="20"/>
          <w:szCs w:val="20"/>
        </w:rPr>
        <w:t xml:space="preserve">S </w:t>
      </w:r>
      <w:proofErr w:type="spellStart"/>
      <w:r w:rsidRPr="00FF578B">
        <w:rPr>
          <w:i/>
          <w:iCs/>
          <w:color w:val="FF0000"/>
          <w:sz w:val="20"/>
          <w:szCs w:val="20"/>
        </w:rPr>
        <w:t>cieľom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zlepšit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kvalitu </w:t>
      </w:r>
      <w:proofErr w:type="spellStart"/>
      <w:r w:rsidRPr="00FF578B">
        <w:rPr>
          <w:i/>
          <w:iCs/>
          <w:color w:val="FF0000"/>
          <w:sz w:val="20"/>
          <w:szCs w:val="20"/>
        </w:rPr>
        <w:t>povrchových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vôd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chránit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podzemné vody </w:t>
      </w:r>
      <w:proofErr w:type="spellStart"/>
      <w:r w:rsidRPr="00FF578B">
        <w:rPr>
          <w:i/>
          <w:iCs/>
          <w:color w:val="FF0000"/>
          <w:sz w:val="20"/>
          <w:szCs w:val="20"/>
        </w:rPr>
        <w:t>realizovat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výstavbu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nových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kanalizácii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́, </w:t>
      </w:r>
      <w:proofErr w:type="spellStart"/>
      <w:r w:rsidRPr="00FF578B">
        <w:rPr>
          <w:i/>
          <w:iCs/>
          <w:color w:val="FF0000"/>
          <w:sz w:val="20"/>
          <w:szCs w:val="20"/>
        </w:rPr>
        <w:t>čistiarni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odpadových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vôd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rozšírenie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intenzifikáciu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existujúcich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ČOV a </w:t>
      </w:r>
      <w:proofErr w:type="spellStart"/>
      <w:r w:rsidRPr="00FF578B">
        <w:rPr>
          <w:i/>
          <w:iCs/>
          <w:color w:val="FF0000"/>
          <w:sz w:val="20"/>
          <w:szCs w:val="20"/>
        </w:rPr>
        <w:t>rekonštrukciu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existujúcich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kanalizačných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sietí. </w:t>
      </w:r>
    </w:p>
    <w:p w14:paraId="56A608C4" w14:textId="77777777" w:rsidR="00905104" w:rsidRPr="00FF578B" w:rsidRDefault="00905104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10.5.4 </w:t>
      </w:r>
      <w:proofErr w:type="spellStart"/>
      <w:r w:rsidRPr="00FF578B">
        <w:rPr>
          <w:i/>
          <w:iCs/>
          <w:color w:val="FF0000"/>
          <w:sz w:val="20"/>
          <w:szCs w:val="20"/>
        </w:rPr>
        <w:t>Zlepšovat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vodohospodárske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pomery (</w:t>
      </w:r>
      <w:proofErr w:type="spellStart"/>
      <w:r w:rsidRPr="00FF578B">
        <w:rPr>
          <w:i/>
          <w:iCs/>
          <w:color w:val="FF0000"/>
          <w:sz w:val="20"/>
          <w:szCs w:val="20"/>
        </w:rPr>
        <w:t>odtokových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úprav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) na </w:t>
      </w:r>
      <w:proofErr w:type="spellStart"/>
      <w:r w:rsidRPr="00FF578B">
        <w:rPr>
          <w:i/>
          <w:iCs/>
          <w:color w:val="FF0000"/>
          <w:sz w:val="20"/>
          <w:szCs w:val="20"/>
        </w:rPr>
        <w:t>malých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vodných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tokoch v </w:t>
      </w:r>
      <w:proofErr w:type="spellStart"/>
      <w:r w:rsidRPr="00FF578B">
        <w:rPr>
          <w:i/>
          <w:iCs/>
          <w:color w:val="FF0000"/>
          <w:sz w:val="20"/>
          <w:szCs w:val="20"/>
        </w:rPr>
        <w:t>povodi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prírode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blízkym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spôsobom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lesného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hospodárenia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bez </w:t>
      </w:r>
      <w:proofErr w:type="spellStart"/>
      <w:r w:rsidRPr="00FF578B">
        <w:rPr>
          <w:i/>
          <w:iCs/>
          <w:color w:val="FF0000"/>
          <w:sz w:val="20"/>
          <w:szCs w:val="20"/>
        </w:rPr>
        <w:t>uplatňovania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veľkoplošných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spôsobov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výrubu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lesov a </w:t>
      </w:r>
      <w:proofErr w:type="spellStart"/>
      <w:r w:rsidRPr="00FF578B">
        <w:rPr>
          <w:i/>
          <w:iCs/>
          <w:color w:val="FF0000"/>
          <w:sz w:val="20"/>
          <w:szCs w:val="20"/>
        </w:rPr>
        <w:t>zásahmi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smerujúcimi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k </w:t>
      </w:r>
      <w:proofErr w:type="spellStart"/>
      <w:r w:rsidRPr="00FF578B">
        <w:rPr>
          <w:i/>
          <w:iCs/>
          <w:color w:val="FF0000"/>
          <w:sz w:val="20"/>
          <w:szCs w:val="20"/>
        </w:rPr>
        <w:t>stabilizácii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vodohospodárskych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pomerov za </w:t>
      </w:r>
      <w:proofErr w:type="spellStart"/>
      <w:r w:rsidRPr="00FF578B">
        <w:rPr>
          <w:i/>
          <w:iCs/>
          <w:color w:val="FF0000"/>
          <w:sz w:val="20"/>
          <w:szCs w:val="20"/>
        </w:rPr>
        <w:t>extrémnych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situácii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́. </w:t>
      </w:r>
    </w:p>
    <w:p w14:paraId="7BC339DD" w14:textId="27511805" w:rsidR="00905104" w:rsidRPr="00FF578B" w:rsidRDefault="00905104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10.5.5 </w:t>
      </w:r>
      <w:r w:rsidRPr="00FF578B">
        <w:rPr>
          <w:i/>
          <w:iCs/>
          <w:color w:val="FF0000"/>
          <w:sz w:val="20"/>
          <w:szCs w:val="20"/>
        </w:rPr>
        <w:t xml:space="preserve">Pri </w:t>
      </w:r>
      <w:proofErr w:type="spellStart"/>
      <w:r w:rsidRPr="00FF578B">
        <w:rPr>
          <w:i/>
          <w:iCs/>
          <w:color w:val="FF0000"/>
          <w:sz w:val="20"/>
          <w:szCs w:val="20"/>
        </w:rPr>
        <w:t>úpravách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tokov </w:t>
      </w:r>
      <w:proofErr w:type="spellStart"/>
      <w:r w:rsidRPr="00FF578B">
        <w:rPr>
          <w:i/>
          <w:iCs/>
          <w:color w:val="FF0000"/>
          <w:sz w:val="20"/>
          <w:szCs w:val="20"/>
        </w:rPr>
        <w:t>využívat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vhodné plochy na </w:t>
      </w:r>
      <w:proofErr w:type="spellStart"/>
      <w:r w:rsidRPr="00FF578B">
        <w:rPr>
          <w:i/>
          <w:iCs/>
          <w:color w:val="FF0000"/>
          <w:sz w:val="20"/>
          <w:szCs w:val="20"/>
        </w:rPr>
        <w:t>výstavbu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poldrov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s </w:t>
      </w:r>
      <w:proofErr w:type="spellStart"/>
      <w:r w:rsidRPr="00FF578B">
        <w:rPr>
          <w:i/>
          <w:iCs/>
          <w:color w:val="FF0000"/>
          <w:sz w:val="20"/>
          <w:szCs w:val="20"/>
        </w:rPr>
        <w:t>cieľom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zachytávat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povodňove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prietoky. </w:t>
      </w:r>
    </w:p>
    <w:p w14:paraId="2B97FF43" w14:textId="77777777" w:rsidR="00905104" w:rsidRPr="00FF578B" w:rsidRDefault="00905104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10.5.7 </w:t>
      </w:r>
      <w:proofErr w:type="spellStart"/>
      <w:r w:rsidRPr="00FF578B">
        <w:rPr>
          <w:i/>
          <w:iCs/>
          <w:color w:val="FF0000"/>
          <w:sz w:val="20"/>
          <w:szCs w:val="20"/>
        </w:rPr>
        <w:t>Vykonávat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protierózne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opatrenia na </w:t>
      </w:r>
      <w:proofErr w:type="spellStart"/>
      <w:r w:rsidRPr="00FF578B">
        <w:rPr>
          <w:i/>
          <w:iCs/>
          <w:color w:val="FF0000"/>
          <w:sz w:val="20"/>
          <w:szCs w:val="20"/>
        </w:rPr>
        <w:t>priľahlej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poľnohospodárskej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pôde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lesnom </w:t>
      </w:r>
      <w:proofErr w:type="spellStart"/>
      <w:r w:rsidRPr="00FF578B">
        <w:rPr>
          <w:i/>
          <w:iCs/>
          <w:color w:val="FF0000"/>
          <w:sz w:val="20"/>
          <w:szCs w:val="20"/>
        </w:rPr>
        <w:t>pôdnom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fonde, s </w:t>
      </w:r>
      <w:proofErr w:type="spellStart"/>
      <w:r w:rsidRPr="00FF578B">
        <w:rPr>
          <w:i/>
          <w:iCs/>
          <w:color w:val="FF0000"/>
          <w:sz w:val="20"/>
          <w:szCs w:val="20"/>
        </w:rPr>
        <w:t>preferovaním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prírode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blízkych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spôsobov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obhospodarovania </w:t>
      </w:r>
    </w:p>
    <w:p w14:paraId="22E7F3F0" w14:textId="012883A9" w:rsidR="00905104" w:rsidRPr="00FF578B" w:rsidRDefault="00905104" w:rsidP="00395107">
      <w:p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</w:p>
    <w:p w14:paraId="07A2A696" w14:textId="77777777" w:rsidR="00905104" w:rsidRPr="00FF578B" w:rsidRDefault="00905104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10.5.16 </w:t>
      </w:r>
      <w:r w:rsidRPr="00FF578B">
        <w:rPr>
          <w:i/>
          <w:iCs/>
          <w:color w:val="FF0000"/>
          <w:sz w:val="20"/>
          <w:szCs w:val="20"/>
        </w:rPr>
        <w:t xml:space="preserve">Pri </w:t>
      </w:r>
      <w:proofErr w:type="spellStart"/>
      <w:r w:rsidRPr="00FF578B">
        <w:rPr>
          <w:i/>
          <w:iCs/>
          <w:color w:val="FF0000"/>
          <w:sz w:val="20"/>
          <w:szCs w:val="20"/>
        </w:rPr>
        <w:t>zachytávani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vôd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zo </w:t>
      </w:r>
      <w:proofErr w:type="spellStart"/>
      <w:r w:rsidRPr="00FF578B">
        <w:rPr>
          <w:i/>
          <w:iCs/>
          <w:color w:val="FF0000"/>
          <w:sz w:val="20"/>
          <w:szCs w:val="20"/>
        </w:rPr>
        <w:t>spevnených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plôch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existujúcej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novej </w:t>
      </w:r>
      <w:proofErr w:type="spellStart"/>
      <w:r w:rsidRPr="00FF578B">
        <w:rPr>
          <w:i/>
          <w:iCs/>
          <w:color w:val="FF0000"/>
          <w:sz w:val="20"/>
          <w:szCs w:val="20"/>
        </w:rPr>
        <w:t>zástavby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priamo na mieste, </w:t>
      </w:r>
      <w:proofErr w:type="spellStart"/>
      <w:r w:rsidRPr="00FF578B">
        <w:rPr>
          <w:i/>
          <w:iCs/>
          <w:color w:val="FF0000"/>
          <w:sz w:val="20"/>
          <w:szCs w:val="20"/>
        </w:rPr>
        <w:t>prípadne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navrhnút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iny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vhodny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spôsob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infiltrácie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zachytenej vody tak, aby odtok z </w:t>
      </w:r>
      <w:proofErr w:type="spellStart"/>
      <w:r w:rsidRPr="00FF578B">
        <w:rPr>
          <w:i/>
          <w:iCs/>
          <w:color w:val="FF0000"/>
          <w:sz w:val="20"/>
          <w:szCs w:val="20"/>
        </w:rPr>
        <w:t>daného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územia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do recipientu nebol </w:t>
      </w:r>
      <w:proofErr w:type="spellStart"/>
      <w:r w:rsidRPr="00FF578B">
        <w:rPr>
          <w:i/>
          <w:iCs/>
          <w:color w:val="FF0000"/>
          <w:sz w:val="20"/>
          <w:szCs w:val="20"/>
        </w:rPr>
        <w:t>zvýšeny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voči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stavu pred </w:t>
      </w:r>
      <w:proofErr w:type="spellStart"/>
      <w:r w:rsidRPr="00FF578B">
        <w:rPr>
          <w:i/>
          <w:iCs/>
          <w:color w:val="FF0000"/>
          <w:sz w:val="20"/>
          <w:szCs w:val="20"/>
        </w:rPr>
        <w:t>realizáciou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prípadnej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zástavby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aby nebola </w:t>
      </w:r>
      <w:proofErr w:type="spellStart"/>
      <w:r w:rsidRPr="00FF578B">
        <w:rPr>
          <w:i/>
          <w:iCs/>
          <w:color w:val="FF0000"/>
          <w:sz w:val="20"/>
          <w:szCs w:val="20"/>
        </w:rPr>
        <w:t>zhoršena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kvalita vody v recipiente </w:t>
      </w:r>
    </w:p>
    <w:p w14:paraId="4115AC8C" w14:textId="05DD7BBF" w:rsidR="00905104" w:rsidRPr="00FF578B" w:rsidRDefault="00905104" w:rsidP="00395107">
      <w:p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</w:p>
    <w:p w14:paraId="7C27DFAC" w14:textId="77777777" w:rsidR="00905104" w:rsidRPr="00FF578B" w:rsidRDefault="00905104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10.5.18 </w:t>
      </w:r>
      <w:r w:rsidRPr="00FF578B">
        <w:rPr>
          <w:i/>
          <w:iCs/>
          <w:color w:val="FF0000"/>
          <w:sz w:val="20"/>
          <w:szCs w:val="20"/>
        </w:rPr>
        <w:t xml:space="preserve">Z </w:t>
      </w:r>
      <w:proofErr w:type="spellStart"/>
      <w:r w:rsidRPr="00FF578B">
        <w:rPr>
          <w:i/>
          <w:iCs/>
          <w:color w:val="FF0000"/>
          <w:sz w:val="20"/>
          <w:szCs w:val="20"/>
        </w:rPr>
        <w:t>hľadiska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ochrany </w:t>
      </w:r>
      <w:proofErr w:type="spellStart"/>
      <w:r w:rsidRPr="00FF578B">
        <w:rPr>
          <w:i/>
          <w:iCs/>
          <w:color w:val="FF0000"/>
          <w:sz w:val="20"/>
          <w:szCs w:val="20"/>
        </w:rPr>
        <w:t>prírodných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pomerov </w:t>
      </w:r>
      <w:proofErr w:type="spellStart"/>
      <w:r w:rsidRPr="00FF578B">
        <w:rPr>
          <w:i/>
          <w:iCs/>
          <w:color w:val="FF0000"/>
          <w:sz w:val="20"/>
          <w:szCs w:val="20"/>
        </w:rPr>
        <w:t>obmedzit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zastavanie </w:t>
      </w:r>
      <w:proofErr w:type="spellStart"/>
      <w:r w:rsidRPr="00FF578B">
        <w:rPr>
          <w:i/>
          <w:iCs/>
          <w:color w:val="FF0000"/>
          <w:sz w:val="20"/>
          <w:szCs w:val="20"/>
        </w:rPr>
        <w:t>alúvii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tokov ako miest prirodzenej </w:t>
      </w:r>
      <w:proofErr w:type="spellStart"/>
      <w:r w:rsidRPr="00FF578B">
        <w:rPr>
          <w:i/>
          <w:iCs/>
          <w:color w:val="FF0000"/>
          <w:sz w:val="20"/>
          <w:szCs w:val="20"/>
        </w:rPr>
        <w:t>retencie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vôd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zabezpečit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ich </w:t>
      </w:r>
      <w:proofErr w:type="spellStart"/>
      <w:r w:rsidRPr="00FF578B">
        <w:rPr>
          <w:i/>
          <w:iCs/>
          <w:color w:val="FF0000"/>
          <w:sz w:val="20"/>
          <w:szCs w:val="20"/>
        </w:rPr>
        <w:t>maximálnu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ochranu. </w:t>
      </w:r>
    </w:p>
    <w:p w14:paraId="677F77E8" w14:textId="20BCC1AC" w:rsidR="00905104" w:rsidRPr="00FF578B" w:rsidRDefault="00905104" w:rsidP="00395107">
      <w:pPr>
        <w:autoSpaceDE w:val="0"/>
        <w:autoSpaceDN w:val="0"/>
        <w:adjustRightInd w:val="0"/>
        <w:ind w:left="709" w:hanging="709"/>
        <w:jc w:val="both"/>
        <w:rPr>
          <w:bCs/>
          <w:i/>
          <w:iCs/>
          <w:color w:val="FF0000"/>
          <w:sz w:val="20"/>
          <w:szCs w:val="20"/>
        </w:rPr>
      </w:pPr>
    </w:p>
    <w:p w14:paraId="0B9B101F" w14:textId="77777777" w:rsidR="00F519FB" w:rsidRPr="00FF578B" w:rsidRDefault="00F519FB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10.6. V oblasti zásobovania elektrickou energiou</w:t>
      </w:r>
    </w:p>
    <w:p w14:paraId="56C61F4C" w14:textId="51A2A577" w:rsidR="00F519FB" w:rsidRPr="00FF578B" w:rsidRDefault="00F519FB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10.6.1 Rešpektovať vedenia existujúcej elektrickej siete, areály, zariadenia a ich ochranné pásma (zdroje, elektrárne, vodné elektrárne, transformačné stanice ZVN a VVN, elektrické vedenia ZVN a VVN a pod.)</w:t>
      </w:r>
    </w:p>
    <w:p w14:paraId="67B29A00" w14:textId="77777777" w:rsidR="004A76E0" w:rsidRPr="00FF578B" w:rsidRDefault="004A76E0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</w:p>
    <w:p w14:paraId="09AB7CA1" w14:textId="77777777" w:rsidR="00F519FB" w:rsidRPr="00FF578B" w:rsidRDefault="00F519FB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10.7. V oblasti prepravy a zásobovania zemným plynom</w:t>
      </w:r>
    </w:p>
    <w:p w14:paraId="12D8F40C" w14:textId="283EE178" w:rsidR="00F519FB" w:rsidRPr="00FF578B" w:rsidRDefault="00F519FB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10.7.4. Rešpektovať trasy VTL plynovodov, ich ochranné a bezpečnostné pásma.</w:t>
      </w:r>
    </w:p>
    <w:p w14:paraId="0F5C7165" w14:textId="43AF227D" w:rsidR="00905104" w:rsidRPr="00FF578B" w:rsidRDefault="00905104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10.7.5 </w:t>
      </w:r>
      <w:proofErr w:type="spellStart"/>
      <w:r w:rsidRPr="00FF578B">
        <w:rPr>
          <w:i/>
          <w:iCs/>
          <w:color w:val="FF0000"/>
          <w:sz w:val="20"/>
          <w:szCs w:val="20"/>
        </w:rPr>
        <w:t>Rešpektovat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ochranné a </w:t>
      </w:r>
      <w:proofErr w:type="spellStart"/>
      <w:r w:rsidRPr="00FF578B">
        <w:rPr>
          <w:i/>
          <w:iCs/>
          <w:color w:val="FF0000"/>
          <w:sz w:val="20"/>
          <w:szCs w:val="20"/>
        </w:rPr>
        <w:t>bezpečnostne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pásma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objektov </w:t>
      </w:r>
      <w:proofErr w:type="spellStart"/>
      <w:r w:rsidRPr="00FF578B">
        <w:rPr>
          <w:i/>
          <w:iCs/>
          <w:color w:val="FF0000"/>
          <w:sz w:val="20"/>
          <w:szCs w:val="20"/>
        </w:rPr>
        <w:t>plynárenských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zariadeni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́, </w:t>
      </w:r>
      <w:proofErr w:type="spellStart"/>
      <w:r w:rsidRPr="00FF578B">
        <w:rPr>
          <w:i/>
          <w:iCs/>
          <w:color w:val="FF0000"/>
          <w:sz w:val="20"/>
          <w:szCs w:val="20"/>
        </w:rPr>
        <w:t>technologických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objektov (</w:t>
      </w:r>
      <w:proofErr w:type="spellStart"/>
      <w:r w:rsidRPr="00FF578B">
        <w:rPr>
          <w:i/>
          <w:iCs/>
          <w:color w:val="FF0000"/>
          <w:sz w:val="20"/>
          <w:szCs w:val="20"/>
        </w:rPr>
        <w:t>regulačne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stanice plynu, </w:t>
      </w:r>
      <w:proofErr w:type="spellStart"/>
      <w:r w:rsidRPr="00FF578B">
        <w:rPr>
          <w:i/>
          <w:iCs/>
          <w:color w:val="FF0000"/>
          <w:sz w:val="20"/>
          <w:szCs w:val="20"/>
        </w:rPr>
        <w:t>armatúrne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uzly) a </w:t>
      </w:r>
      <w:proofErr w:type="spellStart"/>
      <w:r w:rsidRPr="00FF578B">
        <w:rPr>
          <w:i/>
          <w:iCs/>
          <w:color w:val="FF0000"/>
          <w:sz w:val="20"/>
          <w:szCs w:val="20"/>
        </w:rPr>
        <w:t>ostatných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plynárenských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zariadeni</w:t>
      </w:r>
      <w:proofErr w:type="spellEnd"/>
      <w:r w:rsidRPr="00FF578B">
        <w:rPr>
          <w:i/>
          <w:iCs/>
          <w:color w:val="FF0000"/>
          <w:sz w:val="20"/>
          <w:szCs w:val="20"/>
        </w:rPr>
        <w:t>́</w:t>
      </w:r>
    </w:p>
    <w:p w14:paraId="47982B7F" w14:textId="77777777" w:rsidR="00905104" w:rsidRPr="00FF578B" w:rsidRDefault="00905104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10.7.6 </w:t>
      </w:r>
      <w:proofErr w:type="spellStart"/>
      <w:r w:rsidRPr="00FF578B">
        <w:rPr>
          <w:i/>
          <w:iCs/>
          <w:color w:val="FF0000"/>
          <w:sz w:val="20"/>
          <w:szCs w:val="20"/>
        </w:rPr>
        <w:t>Rešpektovat</w:t>
      </w:r>
      <w:proofErr w:type="spellEnd"/>
      <w:r w:rsidRPr="00FF578B">
        <w:rPr>
          <w:i/>
          <w:iCs/>
          <w:color w:val="FF0000"/>
          <w:sz w:val="20"/>
          <w:szCs w:val="20"/>
        </w:rPr>
        <w:t>̌ predpoklad</w:t>
      </w:r>
      <w:r w:rsidRPr="00FF578B">
        <w:rPr>
          <w:b/>
          <w:bCs/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že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 </w:t>
      </w:r>
      <w:proofErr w:type="spellStart"/>
      <w:r w:rsidRPr="00FF578B">
        <w:rPr>
          <w:i/>
          <w:iCs/>
          <w:color w:val="FF0000"/>
          <w:sz w:val="20"/>
          <w:szCs w:val="20"/>
        </w:rPr>
        <w:t>budúcnosti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môže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dôjst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k </w:t>
      </w:r>
      <w:proofErr w:type="spellStart"/>
      <w:r w:rsidRPr="00FF578B">
        <w:rPr>
          <w:i/>
          <w:iCs/>
          <w:color w:val="FF0000"/>
          <w:sz w:val="20"/>
          <w:szCs w:val="20"/>
        </w:rPr>
        <w:t>čiastkovým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rekonštrukciám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existujúcich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plynárenských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zariadeni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(VTL plynovodov). Nové trasy </w:t>
      </w:r>
      <w:proofErr w:type="spellStart"/>
      <w:r w:rsidRPr="00FF578B">
        <w:rPr>
          <w:i/>
          <w:iCs/>
          <w:color w:val="FF0000"/>
          <w:sz w:val="20"/>
          <w:szCs w:val="20"/>
        </w:rPr>
        <w:t>budu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rešpektovat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</w:t>
      </w:r>
      <w:proofErr w:type="spellStart"/>
      <w:r w:rsidRPr="00FF578B">
        <w:rPr>
          <w:i/>
          <w:iCs/>
          <w:color w:val="FF0000"/>
          <w:sz w:val="20"/>
          <w:szCs w:val="20"/>
        </w:rPr>
        <w:t>existujúce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koridory VTL </w:t>
      </w:r>
      <w:proofErr w:type="spellStart"/>
      <w:r w:rsidRPr="00FF578B">
        <w:rPr>
          <w:i/>
          <w:iCs/>
          <w:color w:val="FF0000"/>
          <w:sz w:val="20"/>
          <w:szCs w:val="20"/>
        </w:rPr>
        <w:t>vedeni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a </w:t>
      </w:r>
      <w:proofErr w:type="spellStart"/>
      <w:r w:rsidRPr="00FF578B">
        <w:rPr>
          <w:i/>
          <w:iCs/>
          <w:color w:val="FF0000"/>
          <w:sz w:val="20"/>
          <w:szCs w:val="20"/>
        </w:rPr>
        <w:t>budu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prebiehat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v ich ochrannom a </w:t>
      </w:r>
      <w:proofErr w:type="spellStart"/>
      <w:r w:rsidRPr="00FF578B">
        <w:rPr>
          <w:i/>
          <w:iCs/>
          <w:color w:val="FF0000"/>
          <w:sz w:val="20"/>
          <w:szCs w:val="20"/>
        </w:rPr>
        <w:t>bezpečnostnom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pásme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</w:p>
    <w:p w14:paraId="02A61149" w14:textId="33C97CDB" w:rsidR="00905104" w:rsidRPr="00FF578B" w:rsidRDefault="00905104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</w:p>
    <w:p w14:paraId="281735BF" w14:textId="77777777" w:rsidR="00F519FB" w:rsidRPr="00FF578B" w:rsidRDefault="00F519FB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10.8. V oblasti využívania obnoviteľných zdrojov</w:t>
      </w:r>
    </w:p>
    <w:p w14:paraId="1D759B82" w14:textId="3DC405A8" w:rsidR="00F519FB" w:rsidRPr="00FF578B" w:rsidRDefault="00F519FB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10.8.1. Vytvárať územnotechnické podmienky pre výstavbu zdrojov energie využívajúc obnoviteľné zdroje a pri ich umiestňovaní vychádzať z environmentálnej únosnosti územia</w:t>
      </w:r>
    </w:p>
    <w:p w14:paraId="0CA3ECE5" w14:textId="63D5C2F4" w:rsidR="00905104" w:rsidRPr="00FF578B" w:rsidRDefault="00905104" w:rsidP="003F1124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10.8.2 </w:t>
      </w:r>
      <w:proofErr w:type="spellStart"/>
      <w:r w:rsidRPr="00FF578B">
        <w:rPr>
          <w:i/>
          <w:iCs/>
          <w:color w:val="FF0000"/>
          <w:sz w:val="20"/>
          <w:szCs w:val="20"/>
        </w:rPr>
        <w:t>Neumiestňovat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veterné parky a veterné </w:t>
      </w:r>
      <w:proofErr w:type="spellStart"/>
      <w:r w:rsidRPr="00FF578B">
        <w:rPr>
          <w:i/>
          <w:iCs/>
          <w:color w:val="FF0000"/>
          <w:sz w:val="20"/>
          <w:szCs w:val="20"/>
        </w:rPr>
        <w:t>elektrárne</w:t>
      </w:r>
      <w:proofErr w:type="spellEnd"/>
      <w:r w:rsidRPr="00FF578B">
        <w:rPr>
          <w:i/>
          <w:iCs/>
          <w:color w:val="FF0000"/>
          <w:sz w:val="20"/>
          <w:szCs w:val="20"/>
        </w:rPr>
        <w:t>:</w:t>
      </w:r>
    </w:p>
    <w:p w14:paraId="07C3D7E6" w14:textId="1AA4EB9A" w:rsidR="00905104" w:rsidRPr="00FF578B" w:rsidRDefault="00905104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10.8.2.1 </w:t>
      </w:r>
      <w:r w:rsidRPr="00FF578B">
        <w:rPr>
          <w:i/>
          <w:iCs/>
          <w:color w:val="FF0000"/>
          <w:sz w:val="20"/>
          <w:szCs w:val="20"/>
        </w:rPr>
        <w:t xml:space="preserve">V </w:t>
      </w:r>
      <w:proofErr w:type="spellStart"/>
      <w:r w:rsidRPr="00FF578B">
        <w:rPr>
          <w:i/>
          <w:iCs/>
          <w:color w:val="FF0000"/>
          <w:sz w:val="20"/>
          <w:szCs w:val="20"/>
        </w:rPr>
        <w:t>územiach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 3., 4. a 5. </w:t>
      </w:r>
      <w:proofErr w:type="spellStart"/>
      <w:r w:rsidRPr="00FF578B">
        <w:rPr>
          <w:i/>
          <w:iCs/>
          <w:color w:val="FF0000"/>
          <w:sz w:val="20"/>
          <w:szCs w:val="20"/>
        </w:rPr>
        <w:t>stupňom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ochrany, </w:t>
      </w:r>
      <w:proofErr w:type="spellStart"/>
      <w:r w:rsidRPr="00FF578B">
        <w:rPr>
          <w:i/>
          <w:iCs/>
          <w:color w:val="FF0000"/>
          <w:sz w:val="20"/>
          <w:szCs w:val="20"/>
        </w:rPr>
        <w:t>vyhlásených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CHKO, vo </w:t>
      </w:r>
      <w:proofErr w:type="spellStart"/>
      <w:r w:rsidRPr="00FF578B">
        <w:rPr>
          <w:i/>
          <w:iCs/>
          <w:color w:val="FF0000"/>
          <w:sz w:val="20"/>
          <w:szCs w:val="20"/>
        </w:rPr>
        <w:t>vyhlásených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územiach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sústavy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NATURA 2000 a v ich </w:t>
      </w:r>
      <w:proofErr w:type="spellStart"/>
      <w:r w:rsidRPr="00FF578B">
        <w:rPr>
          <w:i/>
          <w:iCs/>
          <w:color w:val="FF0000"/>
          <w:sz w:val="20"/>
          <w:szCs w:val="20"/>
        </w:rPr>
        <w:t>ochranných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pásmach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v </w:t>
      </w:r>
      <w:proofErr w:type="spellStart"/>
      <w:r w:rsidRPr="00FF578B">
        <w:rPr>
          <w:i/>
          <w:iCs/>
          <w:color w:val="FF0000"/>
          <w:sz w:val="20"/>
          <w:szCs w:val="20"/>
        </w:rPr>
        <w:t>okoli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jaskýn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 a v ich </w:t>
      </w:r>
      <w:proofErr w:type="spellStart"/>
      <w:r w:rsidRPr="00FF578B">
        <w:rPr>
          <w:i/>
          <w:iCs/>
          <w:color w:val="FF0000"/>
          <w:sz w:val="20"/>
          <w:szCs w:val="20"/>
        </w:rPr>
        <w:t>ochranných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pásmach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v </w:t>
      </w:r>
      <w:proofErr w:type="spellStart"/>
      <w:r w:rsidRPr="00FF578B">
        <w:rPr>
          <w:i/>
          <w:iCs/>
          <w:color w:val="FF0000"/>
          <w:sz w:val="20"/>
          <w:szCs w:val="20"/>
        </w:rPr>
        <w:t>hrebeňových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častiach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pohori</w:t>
      </w:r>
      <w:proofErr w:type="spellEnd"/>
      <w:r w:rsidRPr="00FF578B">
        <w:rPr>
          <w:i/>
          <w:iCs/>
          <w:color w:val="FF0000"/>
          <w:sz w:val="20"/>
          <w:szCs w:val="20"/>
        </w:rPr>
        <w:t>́</w:t>
      </w:r>
    </w:p>
    <w:p w14:paraId="7F3E49B3" w14:textId="43EF2812" w:rsidR="00905104" w:rsidRPr="00FF578B" w:rsidRDefault="00905104" w:rsidP="003F1124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10.8.2.2 </w:t>
      </w:r>
      <w:r w:rsidRPr="00FF578B">
        <w:rPr>
          <w:i/>
          <w:iCs/>
          <w:color w:val="FF0000"/>
          <w:sz w:val="20"/>
          <w:szCs w:val="20"/>
        </w:rPr>
        <w:t xml:space="preserve">V </w:t>
      </w:r>
      <w:proofErr w:type="spellStart"/>
      <w:r w:rsidRPr="00FF578B">
        <w:rPr>
          <w:i/>
          <w:iCs/>
          <w:color w:val="FF0000"/>
          <w:sz w:val="20"/>
          <w:szCs w:val="20"/>
        </w:rPr>
        <w:t>biocentrách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biokoridoroch ÚSES na </w:t>
      </w:r>
      <w:proofErr w:type="spellStart"/>
      <w:r w:rsidRPr="00FF578B">
        <w:rPr>
          <w:i/>
          <w:iCs/>
          <w:color w:val="FF0000"/>
          <w:sz w:val="20"/>
          <w:szCs w:val="20"/>
        </w:rPr>
        <w:t>regionálnej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nadregionálnej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úrovni</w:t>
      </w:r>
      <w:proofErr w:type="spellEnd"/>
      <w:r w:rsidRPr="00FF578B">
        <w:rPr>
          <w:i/>
          <w:iCs/>
          <w:color w:val="FF0000"/>
          <w:sz w:val="20"/>
          <w:szCs w:val="20"/>
        </w:rPr>
        <w:t>.</w:t>
      </w:r>
    </w:p>
    <w:p w14:paraId="139E4C3F" w14:textId="686E2030" w:rsidR="00905104" w:rsidRPr="00FF578B" w:rsidRDefault="00905104" w:rsidP="003F1124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lastRenderedPageBreak/>
        <w:t xml:space="preserve">10.8.2.3 </w:t>
      </w:r>
      <w:r w:rsidRPr="00FF578B">
        <w:rPr>
          <w:i/>
          <w:iCs/>
          <w:color w:val="FF0000"/>
          <w:sz w:val="20"/>
          <w:szCs w:val="20"/>
        </w:rPr>
        <w:t xml:space="preserve">V </w:t>
      </w:r>
      <w:proofErr w:type="spellStart"/>
      <w:r w:rsidRPr="00FF578B">
        <w:rPr>
          <w:i/>
          <w:iCs/>
          <w:color w:val="FF0000"/>
          <w:sz w:val="20"/>
          <w:szCs w:val="20"/>
        </w:rPr>
        <w:t>okoli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vodných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tokov a </w:t>
      </w:r>
      <w:proofErr w:type="spellStart"/>
      <w:r w:rsidRPr="00FF578B">
        <w:rPr>
          <w:i/>
          <w:iCs/>
          <w:color w:val="FF0000"/>
          <w:sz w:val="20"/>
          <w:szCs w:val="20"/>
        </w:rPr>
        <w:t>vodných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plôch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 </w:t>
      </w:r>
      <w:proofErr w:type="spellStart"/>
      <w:r w:rsidRPr="00FF578B">
        <w:rPr>
          <w:i/>
          <w:iCs/>
          <w:color w:val="FF0000"/>
          <w:sz w:val="20"/>
          <w:szCs w:val="20"/>
        </w:rPr>
        <w:t>šírke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min. 100 m, v </w:t>
      </w:r>
      <w:proofErr w:type="spellStart"/>
      <w:r w:rsidRPr="00FF578B">
        <w:rPr>
          <w:i/>
          <w:iCs/>
          <w:color w:val="FF0000"/>
          <w:sz w:val="20"/>
          <w:szCs w:val="20"/>
        </w:rPr>
        <w:t>okoli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regionálnych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biokoridorov min. 100 m, pri </w:t>
      </w:r>
      <w:proofErr w:type="spellStart"/>
      <w:r w:rsidRPr="00FF578B">
        <w:rPr>
          <w:i/>
          <w:iCs/>
          <w:color w:val="FF0000"/>
          <w:sz w:val="20"/>
          <w:szCs w:val="20"/>
        </w:rPr>
        <w:t>nadregionálnych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hydrických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biokoridoroch min. 200 m (</w:t>
      </w:r>
      <w:proofErr w:type="spellStart"/>
      <w:r w:rsidRPr="00FF578B">
        <w:rPr>
          <w:i/>
          <w:iCs/>
          <w:color w:val="FF0000"/>
          <w:sz w:val="20"/>
          <w:szCs w:val="20"/>
        </w:rPr>
        <w:t>odstupove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vzdialenosti na </w:t>
      </w:r>
      <w:proofErr w:type="spellStart"/>
      <w:r w:rsidRPr="00FF578B">
        <w:rPr>
          <w:i/>
          <w:iCs/>
          <w:color w:val="FF0000"/>
          <w:sz w:val="20"/>
          <w:szCs w:val="20"/>
        </w:rPr>
        <w:t>konkrétnej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lokalite VE spresní </w:t>
      </w:r>
      <w:proofErr w:type="spellStart"/>
      <w:r w:rsidRPr="00FF578B">
        <w:rPr>
          <w:i/>
          <w:iCs/>
          <w:color w:val="FF0000"/>
          <w:sz w:val="20"/>
          <w:szCs w:val="20"/>
        </w:rPr>
        <w:t>ornitológ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 procese EIA). </w:t>
      </w:r>
    </w:p>
    <w:p w14:paraId="3ADFB5E0" w14:textId="48E10C10" w:rsidR="00905104" w:rsidRPr="00FF578B" w:rsidRDefault="00905104" w:rsidP="003F1124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10.8.2.6 </w:t>
      </w:r>
      <w:r w:rsidRPr="00FF578B">
        <w:rPr>
          <w:i/>
          <w:iCs/>
          <w:color w:val="FF0000"/>
          <w:sz w:val="20"/>
          <w:szCs w:val="20"/>
        </w:rPr>
        <w:t xml:space="preserve">V </w:t>
      </w:r>
      <w:proofErr w:type="spellStart"/>
      <w:r w:rsidRPr="00FF578B">
        <w:rPr>
          <w:i/>
          <w:iCs/>
          <w:color w:val="FF0000"/>
          <w:sz w:val="20"/>
          <w:szCs w:val="20"/>
        </w:rPr>
        <w:t>ochranných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pásmach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diaľnic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rýchlostných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ciest a ciest I. a II. triedy.</w:t>
      </w:r>
    </w:p>
    <w:p w14:paraId="42DBAB76" w14:textId="77777777" w:rsidR="00905104" w:rsidRPr="00FF578B" w:rsidRDefault="00905104" w:rsidP="00395107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10.8.2.7 </w:t>
      </w:r>
      <w:r w:rsidRPr="00FF578B">
        <w:rPr>
          <w:i/>
          <w:iCs/>
          <w:color w:val="FF0000"/>
          <w:sz w:val="20"/>
          <w:szCs w:val="20"/>
        </w:rPr>
        <w:t xml:space="preserve">V </w:t>
      </w:r>
      <w:proofErr w:type="spellStart"/>
      <w:r w:rsidRPr="00FF578B">
        <w:rPr>
          <w:i/>
          <w:iCs/>
          <w:color w:val="FF0000"/>
          <w:sz w:val="20"/>
          <w:szCs w:val="20"/>
        </w:rPr>
        <w:t>ucelených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lesných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komplexoch.</w:t>
      </w:r>
    </w:p>
    <w:p w14:paraId="33511390" w14:textId="004DAF34" w:rsidR="00905104" w:rsidRPr="00FF578B" w:rsidRDefault="00905104" w:rsidP="00395107">
      <w:pPr>
        <w:autoSpaceDE w:val="0"/>
        <w:autoSpaceDN w:val="0"/>
        <w:adjustRightInd w:val="0"/>
        <w:jc w:val="both"/>
        <w:rPr>
          <w:bCs/>
          <w:i/>
          <w:iCs/>
          <w:color w:val="FF0000"/>
          <w:sz w:val="20"/>
          <w:szCs w:val="20"/>
        </w:rPr>
      </w:pPr>
    </w:p>
    <w:p w14:paraId="31134AB8" w14:textId="2F91924F" w:rsidR="00905104" w:rsidRPr="00FF578B" w:rsidRDefault="00905104" w:rsidP="004A76E0">
      <w:pPr>
        <w:pStyle w:val="Normlnywebov"/>
        <w:spacing w:before="0" w:beforeAutospacing="0" w:after="0" w:afterAutospacing="0"/>
        <w:ind w:left="709" w:hanging="709"/>
        <w:rPr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 xml:space="preserve">10.8.2.8 </w:t>
      </w:r>
      <w:r w:rsidRPr="00FF578B">
        <w:rPr>
          <w:i/>
          <w:iCs/>
          <w:color w:val="FF0000"/>
          <w:sz w:val="20"/>
          <w:szCs w:val="20"/>
        </w:rPr>
        <w:t xml:space="preserve">V </w:t>
      </w:r>
      <w:proofErr w:type="spellStart"/>
      <w:r w:rsidRPr="00FF578B">
        <w:rPr>
          <w:i/>
          <w:iCs/>
          <w:color w:val="FF0000"/>
          <w:sz w:val="20"/>
          <w:szCs w:val="20"/>
        </w:rPr>
        <w:t>evi</w:t>
      </w:r>
      <w:r w:rsidR="004A76E0" w:rsidRPr="00FF578B">
        <w:rPr>
          <w:i/>
          <w:iCs/>
          <w:color w:val="FF0000"/>
          <w:sz w:val="20"/>
          <w:szCs w:val="20"/>
        </w:rPr>
        <w:t>d</w:t>
      </w:r>
      <w:r w:rsidRPr="00FF578B">
        <w:rPr>
          <w:i/>
          <w:iCs/>
          <w:color w:val="FF0000"/>
          <w:sz w:val="20"/>
          <w:szCs w:val="20"/>
        </w:rPr>
        <w:t>ovaných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archeologických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lokalitách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 </w:t>
      </w:r>
      <w:proofErr w:type="spellStart"/>
      <w:r w:rsidRPr="00FF578B">
        <w:rPr>
          <w:i/>
          <w:iCs/>
          <w:color w:val="FF0000"/>
          <w:sz w:val="20"/>
          <w:szCs w:val="20"/>
        </w:rPr>
        <w:t>potenciálom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</w:t>
      </w:r>
      <w:proofErr w:type="spellStart"/>
      <w:r w:rsidRPr="00FF578B">
        <w:rPr>
          <w:i/>
          <w:iCs/>
          <w:color w:val="FF0000"/>
          <w:sz w:val="20"/>
          <w:szCs w:val="20"/>
        </w:rPr>
        <w:t>vyhlásenie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za </w:t>
      </w:r>
      <w:proofErr w:type="spellStart"/>
      <w:r w:rsidRPr="00FF578B">
        <w:rPr>
          <w:i/>
          <w:iCs/>
          <w:color w:val="FF0000"/>
          <w:sz w:val="20"/>
          <w:szCs w:val="20"/>
        </w:rPr>
        <w:t>nehnuteľnu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národnu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kultúrnu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pamiatku.</w:t>
      </w:r>
    </w:p>
    <w:p w14:paraId="2419CB96" w14:textId="4C264444" w:rsidR="00905104" w:rsidRPr="00FF578B" w:rsidRDefault="00905104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</w:p>
    <w:p w14:paraId="43DB89C4" w14:textId="77777777" w:rsidR="00F519FB" w:rsidRPr="00FF578B" w:rsidRDefault="00F519FB" w:rsidP="0039510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>10.9. V oblasti telekomunikácií</w:t>
      </w:r>
    </w:p>
    <w:p w14:paraId="5840FF3D" w14:textId="77777777" w:rsidR="00F519FB" w:rsidRPr="00FF578B" w:rsidRDefault="00F519FB" w:rsidP="00395107">
      <w:pPr>
        <w:autoSpaceDE w:val="0"/>
        <w:autoSpaceDN w:val="0"/>
        <w:adjustRightInd w:val="0"/>
        <w:ind w:left="567" w:hanging="567"/>
        <w:jc w:val="both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10.9.1. Vytvárať podmienky na rozvoj globálnej informačnej spoločnosti na území Prešovského kraja skvalitňovaním infraštruktúry informačných systémov.</w:t>
      </w:r>
    </w:p>
    <w:p w14:paraId="58E284C2" w14:textId="77777777" w:rsidR="004A76E0" w:rsidRPr="00FF578B" w:rsidRDefault="004A76E0" w:rsidP="00A329FF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</w:rPr>
      </w:pPr>
    </w:p>
    <w:p w14:paraId="62ADC597" w14:textId="49CACEB0" w:rsidR="00395107" w:rsidRPr="00FF578B" w:rsidRDefault="00395107" w:rsidP="005B6B91">
      <w:pPr>
        <w:rPr>
          <w:rFonts w:eastAsia="Times New Roman"/>
          <w:b/>
          <w:bCs/>
          <w:i/>
          <w:iCs/>
          <w:color w:val="FF0000"/>
          <w:sz w:val="20"/>
          <w:szCs w:val="20"/>
        </w:rPr>
      </w:pPr>
      <w:r w:rsidRPr="00FF578B">
        <w:rPr>
          <w:rFonts w:eastAsia="Times New Roman"/>
          <w:b/>
          <w:bCs/>
          <w:i/>
          <w:iCs/>
          <w:color w:val="FF0000"/>
          <w:sz w:val="20"/>
          <w:szCs w:val="20"/>
        </w:rPr>
        <w:t xml:space="preserve">II. </w:t>
      </w:r>
      <w:proofErr w:type="spellStart"/>
      <w:r w:rsidRPr="00FF578B">
        <w:rPr>
          <w:rFonts w:eastAsia="Times New Roman"/>
          <w:b/>
          <w:bCs/>
          <w:i/>
          <w:iCs/>
          <w:color w:val="FF0000"/>
          <w:sz w:val="20"/>
          <w:szCs w:val="20"/>
        </w:rPr>
        <w:t>Verejnoprospešne</w:t>
      </w:r>
      <w:proofErr w:type="spellEnd"/>
      <w:r w:rsidRPr="00FF578B">
        <w:rPr>
          <w:rFonts w:eastAsia="Times New Roman"/>
          <w:b/>
          <w:bCs/>
          <w:i/>
          <w:iCs/>
          <w:color w:val="FF0000"/>
          <w:sz w:val="20"/>
          <w:szCs w:val="20"/>
        </w:rPr>
        <w:t xml:space="preserve">́ stavby </w:t>
      </w:r>
    </w:p>
    <w:p w14:paraId="046803DE" w14:textId="77777777" w:rsidR="004A76E0" w:rsidRPr="00FF578B" w:rsidRDefault="004A76E0" w:rsidP="005B6B91">
      <w:pPr>
        <w:rPr>
          <w:rFonts w:eastAsia="Times New Roman"/>
          <w:i/>
          <w:iCs/>
          <w:color w:val="FF0000"/>
          <w:sz w:val="20"/>
          <w:szCs w:val="20"/>
        </w:rPr>
      </w:pPr>
    </w:p>
    <w:p w14:paraId="099AA9AA" w14:textId="50A8CC6A" w:rsidR="00A534B5" w:rsidRPr="00FF578B" w:rsidRDefault="00395107" w:rsidP="004A76E0">
      <w:pPr>
        <w:rPr>
          <w:rFonts w:eastAsia="Times New Roman"/>
          <w:i/>
          <w:iCs/>
          <w:color w:val="FF0000"/>
          <w:sz w:val="20"/>
          <w:szCs w:val="20"/>
        </w:rPr>
      </w:pP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Verejnoprospešne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́ stavby, v zmysle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navrhovaného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riešenia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podrobnejšej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 projektovej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dokumentácie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, spojené s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realizáciou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uvedených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záväzných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regulatívov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rFonts w:eastAsia="Times New Roman"/>
          <w:i/>
          <w:iCs/>
          <w:color w:val="FF0000"/>
          <w:sz w:val="20"/>
          <w:szCs w:val="20"/>
        </w:rPr>
        <w:t>su</w:t>
      </w:r>
      <w:proofErr w:type="spellEnd"/>
      <w:r w:rsidRPr="00FF578B">
        <w:rPr>
          <w:rFonts w:eastAsia="Times New Roman"/>
          <w:i/>
          <w:iCs/>
          <w:color w:val="FF0000"/>
          <w:sz w:val="20"/>
          <w:szCs w:val="20"/>
        </w:rPr>
        <w:t xml:space="preserve">́: </w:t>
      </w:r>
    </w:p>
    <w:p w14:paraId="76B6D858" w14:textId="77777777" w:rsidR="004A76E0" w:rsidRPr="00FF578B" w:rsidRDefault="004A76E0" w:rsidP="004A76E0">
      <w:pPr>
        <w:rPr>
          <w:rFonts w:eastAsia="Times New Roman"/>
          <w:i/>
          <w:iCs/>
          <w:color w:val="FF0000"/>
          <w:sz w:val="20"/>
          <w:szCs w:val="20"/>
        </w:rPr>
      </w:pPr>
    </w:p>
    <w:p w14:paraId="69A86C07" w14:textId="0B6DC3B4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1.1.2.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Rýchlostna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>́ cesta R4:</w:t>
      </w:r>
    </w:p>
    <w:p w14:paraId="765930B0" w14:textId="4700D781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1.1.2.1 </w:t>
      </w:r>
      <w:proofErr w:type="spellStart"/>
      <w:r w:rsidRPr="00FF578B">
        <w:rPr>
          <w:i/>
          <w:iCs/>
          <w:color w:val="FF0000"/>
          <w:sz w:val="20"/>
          <w:szCs w:val="20"/>
        </w:rPr>
        <w:t>Prešov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(</w:t>
      </w:r>
      <w:proofErr w:type="spellStart"/>
      <w:r w:rsidRPr="00FF578B">
        <w:rPr>
          <w:i/>
          <w:iCs/>
          <w:color w:val="FF0000"/>
          <w:sz w:val="20"/>
          <w:szCs w:val="20"/>
        </w:rPr>
        <w:t>severny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obchvat) – </w:t>
      </w:r>
      <w:proofErr w:type="spellStart"/>
      <w:r w:rsidRPr="00FF578B">
        <w:rPr>
          <w:i/>
          <w:iCs/>
          <w:color w:val="FF0000"/>
          <w:sz w:val="20"/>
          <w:szCs w:val="20"/>
        </w:rPr>
        <w:t>Kapušany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Giraltovce – </w:t>
      </w:r>
      <w:proofErr w:type="spellStart"/>
      <w:r w:rsidRPr="00FF578B">
        <w:rPr>
          <w:i/>
          <w:iCs/>
          <w:color w:val="FF0000"/>
          <w:sz w:val="20"/>
          <w:szCs w:val="20"/>
        </w:rPr>
        <w:t>Svidník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hranica PL.</w:t>
      </w:r>
    </w:p>
    <w:p w14:paraId="68536C3F" w14:textId="2CEFB257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1.1.3 </w:t>
      </w:r>
      <w:r w:rsidRPr="00FF578B">
        <w:rPr>
          <w:b/>
          <w:bCs/>
          <w:i/>
          <w:iCs/>
          <w:color w:val="FF0000"/>
          <w:sz w:val="20"/>
          <w:szCs w:val="20"/>
        </w:rPr>
        <w:t xml:space="preserve">Stavby na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cestách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I. triedy:</w:t>
      </w:r>
    </w:p>
    <w:p w14:paraId="0C6DB18C" w14:textId="364E7092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1.1.3.2 Cesta I/18:</w:t>
      </w:r>
    </w:p>
    <w:p w14:paraId="16A0B962" w14:textId="30851FE7" w:rsidR="005B6B91" w:rsidRPr="00FF578B" w:rsidRDefault="005B6B91" w:rsidP="004A76E0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1.1.3.2.5 </w:t>
      </w:r>
      <w:proofErr w:type="spellStart"/>
      <w:r w:rsidRPr="00FF578B">
        <w:rPr>
          <w:i/>
          <w:iCs/>
          <w:color w:val="FF0000"/>
          <w:sz w:val="20"/>
          <w:szCs w:val="20"/>
        </w:rPr>
        <w:t>Modernizácia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cestného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ťahu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Prešov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</w:t>
      </w:r>
      <w:proofErr w:type="spellStart"/>
      <w:r w:rsidRPr="00FF578B">
        <w:rPr>
          <w:i/>
          <w:iCs/>
          <w:color w:val="FF0000"/>
          <w:sz w:val="20"/>
          <w:szCs w:val="20"/>
        </w:rPr>
        <w:t>Ubľa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hranica s Ukrajinou I/18 a I/74 v </w:t>
      </w:r>
      <w:proofErr w:type="spellStart"/>
      <w:r w:rsidRPr="00FF578B">
        <w:rPr>
          <w:i/>
          <w:iCs/>
          <w:color w:val="FF0000"/>
          <w:sz w:val="20"/>
          <w:szCs w:val="20"/>
        </w:rPr>
        <w:t>úseku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ceste I/18 </w:t>
      </w:r>
      <w:proofErr w:type="spellStart"/>
      <w:r w:rsidRPr="00FF578B">
        <w:rPr>
          <w:i/>
          <w:iCs/>
          <w:color w:val="FF0000"/>
          <w:sz w:val="20"/>
          <w:szCs w:val="20"/>
        </w:rPr>
        <w:t>Prešov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</w:t>
      </w:r>
      <w:proofErr w:type="spellStart"/>
      <w:r w:rsidRPr="00FF578B">
        <w:rPr>
          <w:i/>
          <w:iCs/>
          <w:color w:val="FF0000"/>
          <w:sz w:val="20"/>
          <w:szCs w:val="20"/>
        </w:rPr>
        <w:t>Nižny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Hrabovec – hranica KSK, s obchvatmi obcí </w:t>
      </w:r>
      <w:proofErr w:type="spellStart"/>
      <w:r w:rsidRPr="00FF578B">
        <w:rPr>
          <w:i/>
          <w:iCs/>
          <w:color w:val="FF0000"/>
          <w:sz w:val="20"/>
          <w:szCs w:val="20"/>
        </w:rPr>
        <w:t>Lipníky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Hanušovce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nad </w:t>
      </w:r>
      <w:proofErr w:type="spellStart"/>
      <w:r w:rsidRPr="00FF578B">
        <w:rPr>
          <w:i/>
          <w:iCs/>
          <w:color w:val="FF0000"/>
          <w:sz w:val="20"/>
          <w:szCs w:val="20"/>
        </w:rPr>
        <w:t>Topľou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Bystre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́, </w:t>
      </w:r>
      <w:proofErr w:type="spellStart"/>
      <w:r w:rsidRPr="00FF578B">
        <w:rPr>
          <w:i/>
          <w:iCs/>
          <w:color w:val="FF0000"/>
          <w:sz w:val="20"/>
          <w:szCs w:val="20"/>
        </w:rPr>
        <w:t>Čierne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nad </w:t>
      </w:r>
      <w:proofErr w:type="spellStart"/>
      <w:r w:rsidRPr="00FF578B">
        <w:rPr>
          <w:i/>
          <w:iCs/>
          <w:color w:val="FF0000"/>
          <w:sz w:val="20"/>
          <w:szCs w:val="20"/>
        </w:rPr>
        <w:t>Topľou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Pr="00FF578B">
        <w:rPr>
          <w:i/>
          <w:iCs/>
          <w:color w:val="FF0000"/>
          <w:sz w:val="20"/>
          <w:szCs w:val="20"/>
        </w:rPr>
        <w:t>Hlinne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́, </w:t>
      </w:r>
      <w:proofErr w:type="spellStart"/>
      <w:r w:rsidRPr="00FF578B">
        <w:rPr>
          <w:i/>
          <w:iCs/>
          <w:color w:val="FF0000"/>
          <w:sz w:val="20"/>
          <w:szCs w:val="20"/>
        </w:rPr>
        <w:t>Sol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̌, </w:t>
      </w:r>
      <w:proofErr w:type="spellStart"/>
      <w:r w:rsidRPr="00FF578B">
        <w:rPr>
          <w:i/>
          <w:iCs/>
          <w:color w:val="FF0000"/>
          <w:sz w:val="20"/>
          <w:szCs w:val="20"/>
        </w:rPr>
        <w:t>Čaklov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Vranov nad </w:t>
      </w:r>
      <w:proofErr w:type="spellStart"/>
      <w:r w:rsidRPr="00FF578B">
        <w:rPr>
          <w:i/>
          <w:iCs/>
          <w:color w:val="FF0000"/>
          <w:sz w:val="20"/>
          <w:szCs w:val="20"/>
        </w:rPr>
        <w:t>Topľou</w:t>
      </w:r>
      <w:proofErr w:type="spellEnd"/>
    </w:p>
    <w:p w14:paraId="7E25BD14" w14:textId="77777777" w:rsidR="004A76E0" w:rsidRPr="00FF578B" w:rsidRDefault="004A76E0" w:rsidP="004A76E0">
      <w:pPr>
        <w:pStyle w:val="Normlnywebov"/>
        <w:spacing w:before="0" w:beforeAutospacing="0" w:after="0" w:afterAutospacing="0"/>
        <w:ind w:left="567" w:hanging="567"/>
        <w:rPr>
          <w:i/>
          <w:iCs/>
          <w:color w:val="FF0000"/>
          <w:sz w:val="20"/>
          <w:szCs w:val="20"/>
        </w:rPr>
      </w:pPr>
    </w:p>
    <w:p w14:paraId="2FF55E87" w14:textId="6C572461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1.4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Cyklisticka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́ doprava </w:t>
      </w:r>
    </w:p>
    <w:p w14:paraId="6834D844" w14:textId="1E1C5049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1.4.2 Stavby </w:t>
      </w:r>
      <w:proofErr w:type="spellStart"/>
      <w:r w:rsidRPr="00FF578B">
        <w:rPr>
          <w:i/>
          <w:iCs/>
          <w:color w:val="FF0000"/>
          <w:sz w:val="20"/>
          <w:szCs w:val="20"/>
        </w:rPr>
        <w:t>cyklistických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pruhov okolo ciest II. a III. triedy. </w:t>
      </w:r>
    </w:p>
    <w:p w14:paraId="379A3BE1" w14:textId="77777777" w:rsidR="004A76E0" w:rsidRPr="00FF578B" w:rsidRDefault="004A76E0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</w:p>
    <w:p w14:paraId="3D29374D" w14:textId="08D39225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2.3 </w:t>
      </w:r>
      <w:r w:rsidRPr="00FF578B">
        <w:rPr>
          <w:b/>
          <w:bCs/>
          <w:i/>
          <w:iCs/>
          <w:color w:val="FF0000"/>
          <w:sz w:val="20"/>
          <w:szCs w:val="20"/>
        </w:rPr>
        <w:t xml:space="preserve">V oblasti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odkanalizovania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č</w:t>
      </w:r>
      <w:r w:rsidRPr="00FF578B">
        <w:rPr>
          <w:b/>
          <w:bCs/>
          <w:i/>
          <w:iCs/>
          <w:color w:val="FF0000"/>
          <w:sz w:val="20"/>
          <w:szCs w:val="20"/>
        </w:rPr>
        <w:t>istenia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odpadových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vôd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</w:t>
      </w:r>
    </w:p>
    <w:p w14:paraId="79DD739E" w14:textId="093FBD98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2.3.1 Stavby </w:t>
      </w:r>
      <w:proofErr w:type="spellStart"/>
      <w:r w:rsidRPr="00FF578B">
        <w:rPr>
          <w:i/>
          <w:iCs/>
          <w:color w:val="FF0000"/>
          <w:sz w:val="20"/>
          <w:szCs w:val="20"/>
        </w:rPr>
        <w:t>kanalizácii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́, </w:t>
      </w:r>
      <w:proofErr w:type="spellStart"/>
      <w:r w:rsidRPr="00FF578B">
        <w:rPr>
          <w:i/>
          <w:iCs/>
          <w:color w:val="FF0000"/>
          <w:sz w:val="20"/>
          <w:szCs w:val="20"/>
        </w:rPr>
        <w:t>skupinových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kanalizácii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a </w:t>
      </w:r>
      <w:proofErr w:type="spellStart"/>
      <w:r w:rsidRPr="00FF578B">
        <w:rPr>
          <w:i/>
          <w:iCs/>
          <w:color w:val="FF0000"/>
          <w:sz w:val="20"/>
          <w:szCs w:val="20"/>
        </w:rPr>
        <w:t>čistiarni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́ </w:t>
      </w:r>
      <w:proofErr w:type="spellStart"/>
      <w:r w:rsidRPr="00FF578B">
        <w:rPr>
          <w:i/>
          <w:iCs/>
          <w:color w:val="FF0000"/>
          <w:sz w:val="20"/>
          <w:szCs w:val="20"/>
        </w:rPr>
        <w:t>odpadových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vôd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. </w:t>
      </w:r>
    </w:p>
    <w:p w14:paraId="7B2375FF" w14:textId="77777777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2.3.2 Stavby </w:t>
      </w:r>
      <w:proofErr w:type="spellStart"/>
      <w:r w:rsidRPr="00FF578B">
        <w:rPr>
          <w:i/>
          <w:iCs/>
          <w:color w:val="FF0000"/>
          <w:sz w:val="20"/>
          <w:szCs w:val="20"/>
        </w:rPr>
        <w:t>kalového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hospodárstva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</w:t>
      </w:r>
      <w:proofErr w:type="spellStart"/>
      <w:r w:rsidRPr="00FF578B">
        <w:rPr>
          <w:i/>
          <w:iCs/>
          <w:color w:val="FF0000"/>
          <w:sz w:val="20"/>
          <w:szCs w:val="20"/>
        </w:rPr>
        <w:t>likvidáciu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využitie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kalov a </w:t>
      </w:r>
      <w:proofErr w:type="spellStart"/>
      <w:r w:rsidRPr="00FF578B">
        <w:rPr>
          <w:i/>
          <w:iCs/>
          <w:color w:val="FF0000"/>
          <w:sz w:val="20"/>
          <w:szCs w:val="20"/>
        </w:rPr>
        <w:t>ostatných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odpadov </w:t>
      </w:r>
    </w:p>
    <w:p w14:paraId="44732F83" w14:textId="0FFE7322" w:rsidR="005B6B91" w:rsidRPr="00FF578B" w:rsidRDefault="005B6B91" w:rsidP="004A76E0">
      <w:pPr>
        <w:pStyle w:val="Normlnywebov"/>
        <w:spacing w:before="0" w:beforeAutospacing="0" w:after="0" w:afterAutospacing="0"/>
        <w:ind w:left="72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z </w:t>
      </w:r>
      <w:proofErr w:type="spellStart"/>
      <w:r w:rsidRPr="00FF578B">
        <w:rPr>
          <w:i/>
          <w:iCs/>
          <w:color w:val="FF0000"/>
          <w:sz w:val="20"/>
          <w:szCs w:val="20"/>
        </w:rPr>
        <w:t>čistenia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odpadových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vôd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. </w:t>
      </w:r>
    </w:p>
    <w:p w14:paraId="70465368" w14:textId="77777777" w:rsidR="004A76E0" w:rsidRPr="00FF578B" w:rsidRDefault="004A76E0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</w:p>
    <w:p w14:paraId="13D0D5A0" w14:textId="32F8078C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2.4 </w:t>
      </w:r>
      <w:r w:rsidRPr="00FF578B">
        <w:rPr>
          <w:b/>
          <w:bCs/>
          <w:i/>
          <w:iCs/>
          <w:color w:val="FF0000"/>
          <w:sz w:val="20"/>
          <w:szCs w:val="20"/>
        </w:rPr>
        <w:t xml:space="preserve">V oblasti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vodných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 tokov,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meliorácii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́, </w:t>
      </w:r>
      <w:proofErr w:type="spellStart"/>
      <w:r w:rsidRPr="00FF578B">
        <w:rPr>
          <w:b/>
          <w:bCs/>
          <w:i/>
          <w:iCs/>
          <w:color w:val="FF0000"/>
          <w:sz w:val="20"/>
          <w:szCs w:val="20"/>
        </w:rPr>
        <w:t>nádrži</w:t>
      </w:r>
      <w:proofErr w:type="spellEnd"/>
      <w:r w:rsidRPr="00FF578B">
        <w:rPr>
          <w:b/>
          <w:bCs/>
          <w:i/>
          <w:iCs/>
          <w:color w:val="FF0000"/>
          <w:sz w:val="20"/>
          <w:szCs w:val="20"/>
        </w:rPr>
        <w:t xml:space="preserve">́ </w:t>
      </w:r>
    </w:p>
    <w:p w14:paraId="2DA7BAC5" w14:textId="51EDB6DB" w:rsidR="005B6B91" w:rsidRPr="00FF578B" w:rsidRDefault="005B6B91" w:rsidP="004A76E0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2.4.1 Stavby na </w:t>
      </w:r>
      <w:proofErr w:type="spellStart"/>
      <w:r w:rsidRPr="00FF578B">
        <w:rPr>
          <w:i/>
          <w:iCs/>
          <w:color w:val="FF0000"/>
          <w:sz w:val="20"/>
          <w:szCs w:val="20"/>
        </w:rPr>
        <w:t>revitalizáciu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vodných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tokov s </w:t>
      </w:r>
      <w:proofErr w:type="spellStart"/>
      <w:r w:rsidRPr="00FF578B">
        <w:rPr>
          <w:i/>
          <w:iCs/>
          <w:color w:val="FF0000"/>
          <w:sz w:val="20"/>
          <w:szCs w:val="20"/>
        </w:rPr>
        <w:t>protipovodňovými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opatreniami, so </w:t>
      </w:r>
      <w:proofErr w:type="spellStart"/>
      <w:r w:rsidRPr="00FF578B">
        <w:rPr>
          <w:i/>
          <w:iCs/>
          <w:color w:val="FF0000"/>
          <w:sz w:val="20"/>
          <w:szCs w:val="20"/>
        </w:rPr>
        <w:t>zohľadnením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ekologických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záujmov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a </w:t>
      </w:r>
      <w:proofErr w:type="spellStart"/>
      <w:r w:rsidRPr="00FF578B">
        <w:rPr>
          <w:i/>
          <w:iCs/>
          <w:color w:val="FF0000"/>
          <w:sz w:val="20"/>
          <w:szCs w:val="20"/>
        </w:rPr>
        <w:t>dôrazom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na ochranu </w:t>
      </w:r>
      <w:proofErr w:type="spellStart"/>
      <w:r w:rsidRPr="00FF578B">
        <w:rPr>
          <w:i/>
          <w:iCs/>
          <w:color w:val="FF0000"/>
          <w:sz w:val="20"/>
          <w:szCs w:val="20"/>
        </w:rPr>
        <w:t>intravilánov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obcí pred </w:t>
      </w:r>
      <w:proofErr w:type="spellStart"/>
      <w:r w:rsidRPr="00FF578B">
        <w:rPr>
          <w:i/>
          <w:iCs/>
          <w:color w:val="FF0000"/>
          <w:sz w:val="20"/>
          <w:szCs w:val="20"/>
        </w:rPr>
        <w:t>povodňami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. </w:t>
      </w:r>
    </w:p>
    <w:p w14:paraId="278D4B65" w14:textId="0C6DC6AF" w:rsidR="005B6B91" w:rsidRPr="00FF578B" w:rsidRDefault="005B6B91" w:rsidP="004A76E0">
      <w:pPr>
        <w:pStyle w:val="Normlnywebov"/>
        <w:spacing w:before="0" w:beforeAutospacing="0" w:after="0" w:afterAutospacing="0"/>
        <w:ind w:left="426" w:hanging="426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2.4.2</w:t>
      </w:r>
      <w:r w:rsidR="003F1124" w:rsidRPr="00FF578B">
        <w:rPr>
          <w:i/>
          <w:iCs/>
          <w:color w:val="FF0000"/>
          <w:sz w:val="20"/>
          <w:szCs w:val="20"/>
        </w:rPr>
        <w:t xml:space="preserve"> Stavby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rybníkov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poldrov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zdrži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prehrádzok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,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malých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viacúčelových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vodných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nádrži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́ a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vodárenských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nádrži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́ pre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stabilizáciu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prietoku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vodných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tokov </w:t>
      </w:r>
    </w:p>
    <w:p w14:paraId="1A717C14" w14:textId="77777777" w:rsidR="003F1124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2.4.3</w:t>
      </w:r>
      <w:r w:rsidR="003F1124" w:rsidRPr="00FF578B">
        <w:rPr>
          <w:i/>
          <w:iCs/>
          <w:color w:val="FF0000"/>
          <w:sz w:val="20"/>
          <w:szCs w:val="20"/>
        </w:rPr>
        <w:t xml:space="preserve"> Stavby a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modernizácie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závlahových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čerpacích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staníc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a rozvodov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závlahovej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vody. </w:t>
      </w:r>
    </w:p>
    <w:p w14:paraId="7B849B24" w14:textId="0EB1D05A" w:rsidR="005B6B91" w:rsidRPr="00FF578B" w:rsidRDefault="005B6B91" w:rsidP="004A76E0">
      <w:pPr>
        <w:rPr>
          <w:rFonts w:eastAsia="Times New Roman"/>
          <w:i/>
          <w:iCs/>
          <w:color w:val="FF0000"/>
          <w:sz w:val="20"/>
          <w:szCs w:val="20"/>
        </w:rPr>
      </w:pPr>
    </w:p>
    <w:p w14:paraId="02AD3EA5" w14:textId="61BC2624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2.6</w:t>
      </w:r>
      <w:r w:rsidR="003F1124" w:rsidRPr="00FF578B">
        <w:rPr>
          <w:i/>
          <w:iCs/>
          <w:color w:val="FF0000"/>
          <w:sz w:val="20"/>
          <w:szCs w:val="20"/>
        </w:rPr>
        <w:t xml:space="preserve"> </w:t>
      </w:r>
      <w:r w:rsidR="003F1124" w:rsidRPr="00FF578B">
        <w:rPr>
          <w:b/>
          <w:bCs/>
          <w:i/>
          <w:iCs/>
          <w:color w:val="FF0000"/>
          <w:sz w:val="20"/>
          <w:szCs w:val="20"/>
        </w:rPr>
        <w:t xml:space="preserve">V oblasti </w:t>
      </w:r>
      <w:proofErr w:type="spellStart"/>
      <w:r w:rsidR="003F1124" w:rsidRPr="00FF578B">
        <w:rPr>
          <w:b/>
          <w:bCs/>
          <w:i/>
          <w:iCs/>
          <w:color w:val="FF0000"/>
          <w:sz w:val="20"/>
          <w:szCs w:val="20"/>
        </w:rPr>
        <w:t>telekomunikácii</w:t>
      </w:r>
      <w:proofErr w:type="spellEnd"/>
      <w:r w:rsidR="003F1124" w:rsidRPr="00FF578B">
        <w:rPr>
          <w:b/>
          <w:bCs/>
          <w:i/>
          <w:iCs/>
          <w:color w:val="FF0000"/>
          <w:sz w:val="20"/>
          <w:szCs w:val="20"/>
        </w:rPr>
        <w:t xml:space="preserve">́ </w:t>
      </w:r>
    </w:p>
    <w:p w14:paraId="4A14BE0D" w14:textId="050BEC4F" w:rsidR="005B6B91" w:rsidRPr="00FF578B" w:rsidRDefault="005B6B91" w:rsidP="004A76E0">
      <w:pPr>
        <w:pStyle w:val="Normlnywebov"/>
        <w:spacing w:before="0" w:beforeAutospacing="0" w:after="0" w:afterAutospacing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2.6.1</w:t>
      </w:r>
      <w:r w:rsidR="003F1124" w:rsidRPr="00FF578B">
        <w:rPr>
          <w:i/>
          <w:iCs/>
          <w:color w:val="FF0000"/>
          <w:sz w:val="20"/>
          <w:szCs w:val="20"/>
        </w:rPr>
        <w:t xml:space="preserve"> Stavby sietí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informačnej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sústavy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 a ich ochranné </w:t>
      </w:r>
      <w:proofErr w:type="spellStart"/>
      <w:r w:rsidR="003F1124" w:rsidRPr="00FF578B">
        <w:rPr>
          <w:i/>
          <w:iCs/>
          <w:color w:val="FF0000"/>
          <w:sz w:val="20"/>
          <w:szCs w:val="20"/>
        </w:rPr>
        <w:t>pásma</w:t>
      </w:r>
      <w:proofErr w:type="spellEnd"/>
      <w:r w:rsidR="003F1124" w:rsidRPr="00FF578B">
        <w:rPr>
          <w:i/>
          <w:iCs/>
          <w:color w:val="FF0000"/>
          <w:sz w:val="20"/>
          <w:szCs w:val="20"/>
        </w:rPr>
        <w:t xml:space="preserve">. </w:t>
      </w:r>
    </w:p>
    <w:p w14:paraId="75317E4F" w14:textId="0EDA664A" w:rsidR="00A534B5" w:rsidRPr="00FF578B" w:rsidRDefault="00A534B5" w:rsidP="004A76E0">
      <w:pPr>
        <w:autoSpaceDE w:val="0"/>
        <w:autoSpaceDN w:val="0"/>
        <w:adjustRightInd w:val="0"/>
        <w:rPr>
          <w:i/>
          <w:iCs/>
          <w:color w:val="FF0000"/>
          <w:sz w:val="20"/>
          <w:szCs w:val="20"/>
        </w:rPr>
      </w:pPr>
    </w:p>
    <w:p w14:paraId="7986535A" w14:textId="77777777" w:rsidR="001251F3" w:rsidRPr="00FF578B" w:rsidRDefault="001251F3" w:rsidP="001251F3">
      <w:pPr>
        <w:rPr>
          <w:rFonts w:eastAsia="Times New Roman"/>
          <w:i/>
          <w:iCs/>
          <w:noProof/>
          <w:color w:val="FF0000"/>
          <w:sz w:val="20"/>
          <w:szCs w:val="20"/>
        </w:rPr>
      </w:pPr>
      <w:r w:rsidRPr="00FF578B">
        <w:rPr>
          <w:rFonts w:eastAsia="Times New Roman"/>
          <w:i/>
          <w:iCs/>
          <w:noProof/>
          <w:color w:val="FF0000"/>
          <w:sz w:val="20"/>
          <w:szCs w:val="20"/>
        </w:rPr>
        <w:t>Na uskutočnenie verejnoprospešných stavieb možno podľa zákona č. 282/2015 Z. z. o vyvlastňovaní pozemkov a stavieb</w:t>
      </w:r>
    </w:p>
    <w:p w14:paraId="3138A22D" w14:textId="77777777" w:rsidR="001251F3" w:rsidRPr="00FF578B" w:rsidRDefault="001251F3" w:rsidP="001251F3">
      <w:pPr>
        <w:rPr>
          <w:rFonts w:eastAsia="Times New Roman"/>
          <w:i/>
          <w:iCs/>
          <w:noProof/>
          <w:color w:val="FF0000"/>
          <w:sz w:val="20"/>
          <w:szCs w:val="20"/>
        </w:rPr>
      </w:pPr>
      <w:r w:rsidRPr="00FF578B">
        <w:rPr>
          <w:rFonts w:eastAsia="Times New Roman"/>
          <w:i/>
          <w:iCs/>
          <w:noProof/>
          <w:color w:val="FF0000"/>
          <w:sz w:val="20"/>
          <w:szCs w:val="20"/>
        </w:rPr>
        <w:t xml:space="preserve"> a o nútenom obmedzení vlastníckeho práva k nim a o zmene a doplnení niektorých zákonov pozemky, stavby a práva k nim vyvlastniť, alebo vlastnícke práva k pozemkom a stavbám obmedziť</w:t>
      </w:r>
    </w:p>
    <w:p w14:paraId="038B749D" w14:textId="4AE42AB8" w:rsidR="00340FFD" w:rsidRPr="00B7076A" w:rsidRDefault="00340FFD" w:rsidP="009A3821">
      <w:pPr>
        <w:autoSpaceDE w:val="0"/>
        <w:autoSpaceDN w:val="0"/>
        <w:adjustRightInd w:val="0"/>
        <w:rPr>
          <w:b/>
          <w:bCs/>
          <w:i/>
          <w:iCs/>
          <w:color w:val="000000" w:themeColor="text1"/>
        </w:rPr>
      </w:pPr>
    </w:p>
    <w:p w14:paraId="322E0180" w14:textId="211E983B" w:rsidR="004A76E0" w:rsidRPr="00B7076A" w:rsidRDefault="005E2F6B" w:rsidP="009A382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 xml:space="preserve">Kapitola 2.5  </w:t>
      </w:r>
      <w:r w:rsidR="00340FFD" w:rsidRPr="00B7076A">
        <w:rPr>
          <w:b/>
          <w:bCs/>
          <w:color w:val="000000" w:themeColor="text1"/>
          <w:sz w:val="20"/>
          <w:szCs w:val="20"/>
        </w:rPr>
        <w:t>Širšie vzťahy, dokumentujúce začlenenie riešenej obce do systému osídlenia</w:t>
      </w:r>
    </w:p>
    <w:p w14:paraId="2DC2C7DB" w14:textId="2479EDC8" w:rsidR="00340FFD" w:rsidRPr="00B7076A" w:rsidRDefault="00340FFD" w:rsidP="009A382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</w:p>
    <w:p w14:paraId="74A3E799" w14:textId="1340F245" w:rsidR="00340FFD" w:rsidRPr="00B7076A" w:rsidRDefault="00340FFD" w:rsidP="009A3821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Doterajší text sa vypúšťa a nahrádza nasledovný textom:</w:t>
      </w:r>
    </w:p>
    <w:p w14:paraId="3D9AECAD" w14:textId="7B7677BE" w:rsidR="00340FFD" w:rsidRPr="00B7076A" w:rsidRDefault="00340FFD" w:rsidP="009A3821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242A041F" w14:textId="5B037A3F" w:rsidR="00340FFD" w:rsidRPr="00FF578B" w:rsidRDefault="00340FFD" w:rsidP="00FF578B">
      <w:pPr>
        <w:jc w:val="both"/>
        <w:rPr>
          <w:rFonts w:eastAsia="Times New Roman"/>
          <w:i/>
          <w:iCs/>
          <w:noProof/>
          <w:color w:val="FF0000"/>
          <w:sz w:val="20"/>
          <w:szCs w:val="20"/>
        </w:rPr>
      </w:pPr>
      <w:r w:rsidRPr="00FF578B">
        <w:rPr>
          <w:rFonts w:eastAsia="Times New Roman"/>
          <w:i/>
          <w:iCs/>
          <w:noProof/>
          <w:color w:val="FF0000"/>
          <w:sz w:val="20"/>
          <w:szCs w:val="20"/>
        </w:rPr>
        <w:t>Hierarchia obce v rámci sídelnej štruktúry Slovenskej republiky je definovaná v Koncepcii územného rozvoja Slovenska 2001 v znení zmien a doplnkov. V zmysle Územného plánu   Prešovského kraja  sa obec Šarišská Poruba nachádza mimo ťažiska osídlenia, v kontakte so základným terciárnym centrom osídlenia mesta</w:t>
      </w:r>
    </w:p>
    <w:p w14:paraId="7AECDC8B" w14:textId="4F5AAE1C" w:rsidR="00340FFD" w:rsidRPr="00FF578B" w:rsidRDefault="00340FFD" w:rsidP="00FF578B">
      <w:pPr>
        <w:jc w:val="both"/>
        <w:rPr>
          <w:rFonts w:eastAsia="Times New Roman"/>
          <w:i/>
          <w:iCs/>
          <w:noProof/>
          <w:color w:val="FF0000"/>
          <w:sz w:val="20"/>
          <w:szCs w:val="20"/>
        </w:rPr>
      </w:pPr>
      <w:r w:rsidRPr="00FF578B">
        <w:rPr>
          <w:rFonts w:eastAsia="Times New Roman"/>
          <w:i/>
          <w:iCs/>
          <w:noProof/>
          <w:color w:val="FF0000"/>
          <w:sz w:val="20"/>
          <w:szCs w:val="20"/>
        </w:rPr>
        <w:t xml:space="preserve">Prešov, ktoré tvorí prvú podskupinu prvej skupiny týchto sídiel a ktoré okolo ťažísk osídlenia vytvára možnosti pre vznik suburbanných zón s prihliadnutím na ich stupeň sociálno-ekonomického rozvoja. Nachádza sa na dvoch rozvojových osiach druhého stupňa, a to prešovsko-svidníckej rozvojovej osi: Prešov – Giraltovce – Svidník – hranica s Poľskou republikou a prešovsko-michalovskej rozvojovej osi: Prešov – Hanušovce nad Topľou – Vranov nad Topľou – Strážske s odbočkou na Michalovce /Humenné.  </w:t>
      </w:r>
    </w:p>
    <w:p w14:paraId="6BD5C50B" w14:textId="3ADA5540" w:rsidR="00340FFD" w:rsidRPr="00FF578B" w:rsidRDefault="00340FFD" w:rsidP="00FF578B">
      <w:pPr>
        <w:jc w:val="both"/>
        <w:rPr>
          <w:rFonts w:eastAsia="Times New Roman"/>
          <w:i/>
          <w:iCs/>
          <w:noProof/>
          <w:color w:val="FF0000"/>
          <w:sz w:val="20"/>
          <w:szCs w:val="20"/>
        </w:rPr>
      </w:pPr>
      <w:r w:rsidRPr="00FF578B">
        <w:rPr>
          <w:rFonts w:eastAsia="Times New Roman"/>
          <w:i/>
          <w:iCs/>
          <w:noProof/>
          <w:color w:val="FF0000"/>
          <w:sz w:val="20"/>
          <w:szCs w:val="20"/>
        </w:rPr>
        <w:lastRenderedPageBreak/>
        <w:t xml:space="preserve">V súlade s Územným plánom  Prešovského samosprávneho kraja je potrebné podporovať rozvoj priestorov mimo ťažísk osídlenia, charakterizovaných demografickou a ekonomickou depresiou a tento princíp aplikovať aj pri tvorbe subregiónov, vytvárať priestorové podmienky pre vedenie rozhodujúcich sietí technickej infraštruktúry a rezervovať plochy pre stavby environmentálnej infraštruktúry regionálneho a nadregionálneho významu a tým podporovať rozvoj sídelného centra hospodárskych, obslužných a sociálnych aktivít pre priliehajúce zázemie. </w:t>
      </w:r>
    </w:p>
    <w:p w14:paraId="03C5ADD2" w14:textId="77777777" w:rsidR="005E2F6B" w:rsidRPr="00B7076A" w:rsidRDefault="005E2F6B" w:rsidP="009A3821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5A4DE166" w14:textId="1B1D7BC3" w:rsidR="00C72635" w:rsidRPr="00B7076A" w:rsidRDefault="005E2F6B" w:rsidP="009A382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>Kapito</w:t>
      </w:r>
      <w:r w:rsidR="00340FFD" w:rsidRPr="00B7076A">
        <w:rPr>
          <w:b/>
          <w:bCs/>
          <w:color w:val="000000" w:themeColor="text1"/>
          <w:sz w:val="20"/>
          <w:szCs w:val="20"/>
        </w:rPr>
        <w:t xml:space="preserve">la </w:t>
      </w:r>
      <w:r w:rsidR="00512910" w:rsidRPr="00B7076A">
        <w:rPr>
          <w:b/>
          <w:bCs/>
          <w:color w:val="000000" w:themeColor="text1"/>
          <w:sz w:val="20"/>
          <w:szCs w:val="20"/>
        </w:rPr>
        <w:t xml:space="preserve">2.6 – Sociálne a ekonomické rozvojové predpoklady obce </w:t>
      </w:r>
    </w:p>
    <w:p w14:paraId="78B70DA8" w14:textId="77777777" w:rsidR="00512910" w:rsidRPr="00B7076A" w:rsidRDefault="00512910" w:rsidP="009A3821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193EA0F" w14:textId="39C890F2" w:rsidR="00512910" w:rsidRPr="00B7076A" w:rsidRDefault="00BC28AF" w:rsidP="009A3821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 xml:space="preserve">Nahrádza </w:t>
      </w:r>
      <w:r w:rsidR="00512910" w:rsidRPr="00B7076A">
        <w:rPr>
          <w:bCs/>
          <w:color w:val="000000" w:themeColor="text1"/>
          <w:sz w:val="20"/>
          <w:szCs w:val="20"/>
        </w:rPr>
        <w:t>sa tabuľka „Prognóza vývoja počtu obyvateľov v ob</w:t>
      </w:r>
      <w:r w:rsidR="00815CE9" w:rsidRPr="00B7076A">
        <w:rPr>
          <w:bCs/>
          <w:color w:val="000000" w:themeColor="text1"/>
          <w:sz w:val="20"/>
          <w:szCs w:val="20"/>
        </w:rPr>
        <w:t>ci Š</w:t>
      </w:r>
      <w:r w:rsidRPr="00B7076A">
        <w:rPr>
          <w:bCs/>
          <w:color w:val="000000" w:themeColor="text1"/>
          <w:sz w:val="20"/>
          <w:szCs w:val="20"/>
        </w:rPr>
        <w:t>arišská Poruba do roku 2030  nasledovnou tabuľkou:</w:t>
      </w:r>
    </w:p>
    <w:p w14:paraId="5E6D7013" w14:textId="77777777" w:rsidR="009346D8" w:rsidRPr="00B7076A" w:rsidRDefault="009346D8" w:rsidP="009A3821">
      <w:pPr>
        <w:autoSpaceDE w:val="0"/>
        <w:autoSpaceDN w:val="0"/>
        <w:adjustRightInd w:val="0"/>
        <w:rPr>
          <w:bCs/>
          <w:color w:val="000000" w:themeColor="text1"/>
          <w:sz w:val="20"/>
          <w:szCs w:val="20"/>
        </w:rPr>
      </w:pPr>
    </w:p>
    <w:p w14:paraId="67E30ED2" w14:textId="603BFEE2" w:rsidR="00815CE9" w:rsidRPr="00FF578B" w:rsidRDefault="00815CE9" w:rsidP="009A3821">
      <w:pPr>
        <w:autoSpaceDE w:val="0"/>
        <w:autoSpaceDN w:val="0"/>
        <w:adjustRightInd w:val="0"/>
        <w:rPr>
          <w:bCs/>
          <w:i/>
          <w:iCs/>
          <w:color w:val="FF0000"/>
          <w:sz w:val="20"/>
          <w:szCs w:val="20"/>
        </w:rPr>
      </w:pPr>
      <w:r w:rsidRPr="00FF578B">
        <w:rPr>
          <w:bCs/>
          <w:i/>
          <w:iCs/>
          <w:color w:val="FF0000"/>
          <w:sz w:val="20"/>
          <w:szCs w:val="20"/>
        </w:rPr>
        <w:t>„Prognóza vývoja počtu obyvateľov a bytov  v obci Šarišská Poruba do roku 20</w:t>
      </w:r>
      <w:r w:rsidR="00C478C3" w:rsidRPr="00FF578B">
        <w:rPr>
          <w:bCs/>
          <w:i/>
          <w:iCs/>
          <w:color w:val="FF0000"/>
          <w:sz w:val="20"/>
          <w:szCs w:val="20"/>
        </w:rPr>
        <w:t>40: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708"/>
        <w:gridCol w:w="567"/>
        <w:gridCol w:w="567"/>
        <w:gridCol w:w="709"/>
        <w:gridCol w:w="567"/>
        <w:gridCol w:w="567"/>
        <w:gridCol w:w="567"/>
        <w:gridCol w:w="567"/>
        <w:gridCol w:w="709"/>
        <w:gridCol w:w="709"/>
        <w:gridCol w:w="850"/>
        <w:gridCol w:w="838"/>
      </w:tblGrid>
      <w:tr w:rsidR="00B7076A" w:rsidRPr="00FF578B" w14:paraId="64ECAAE6" w14:textId="40B0909B" w:rsidTr="00C478C3">
        <w:trPr>
          <w:trHeight w:val="361"/>
        </w:trPr>
        <w:tc>
          <w:tcPr>
            <w:tcW w:w="988" w:type="dxa"/>
          </w:tcPr>
          <w:p w14:paraId="2F66D1DF" w14:textId="335FBEB3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 xml:space="preserve">Rok </w:t>
            </w:r>
          </w:p>
        </w:tc>
        <w:tc>
          <w:tcPr>
            <w:tcW w:w="567" w:type="dxa"/>
          </w:tcPr>
          <w:p w14:paraId="30D5A40E" w14:textId="55A23688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2001</w:t>
            </w:r>
          </w:p>
        </w:tc>
        <w:tc>
          <w:tcPr>
            <w:tcW w:w="708" w:type="dxa"/>
          </w:tcPr>
          <w:p w14:paraId="168E2A70" w14:textId="0DFCA86A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2011</w:t>
            </w:r>
          </w:p>
        </w:tc>
        <w:tc>
          <w:tcPr>
            <w:tcW w:w="567" w:type="dxa"/>
          </w:tcPr>
          <w:p w14:paraId="66FEB6AB" w14:textId="6226AD73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2012</w:t>
            </w:r>
          </w:p>
        </w:tc>
        <w:tc>
          <w:tcPr>
            <w:tcW w:w="567" w:type="dxa"/>
          </w:tcPr>
          <w:p w14:paraId="54B2AFDC" w14:textId="72FCF1BD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2014</w:t>
            </w:r>
          </w:p>
        </w:tc>
        <w:tc>
          <w:tcPr>
            <w:tcW w:w="709" w:type="dxa"/>
          </w:tcPr>
          <w:p w14:paraId="661180C8" w14:textId="4F683FEA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2015</w:t>
            </w:r>
          </w:p>
        </w:tc>
        <w:tc>
          <w:tcPr>
            <w:tcW w:w="567" w:type="dxa"/>
          </w:tcPr>
          <w:p w14:paraId="48866E25" w14:textId="6D68CDB2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2016</w:t>
            </w:r>
          </w:p>
        </w:tc>
        <w:tc>
          <w:tcPr>
            <w:tcW w:w="567" w:type="dxa"/>
          </w:tcPr>
          <w:p w14:paraId="683C5416" w14:textId="68A80FC3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2017</w:t>
            </w:r>
          </w:p>
        </w:tc>
        <w:tc>
          <w:tcPr>
            <w:tcW w:w="567" w:type="dxa"/>
          </w:tcPr>
          <w:p w14:paraId="6D72B73E" w14:textId="12718D79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2018</w:t>
            </w:r>
          </w:p>
        </w:tc>
        <w:tc>
          <w:tcPr>
            <w:tcW w:w="567" w:type="dxa"/>
          </w:tcPr>
          <w:p w14:paraId="515A864D" w14:textId="609EDD70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14:paraId="01B99B59" w14:textId="49A1F1BF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14:paraId="622C1BA9" w14:textId="64C400FB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14:paraId="57CD6771" w14:textId="4E6679CB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2030</w:t>
            </w:r>
          </w:p>
        </w:tc>
        <w:tc>
          <w:tcPr>
            <w:tcW w:w="838" w:type="dxa"/>
          </w:tcPr>
          <w:p w14:paraId="628E3E38" w14:textId="5CF81B93" w:rsidR="00C478C3" w:rsidRPr="00FF578B" w:rsidRDefault="00C478C3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i/>
                <w:iCs/>
                <w:color w:val="FF0000"/>
                <w:sz w:val="16"/>
                <w:szCs w:val="16"/>
              </w:rPr>
              <w:t>2040</w:t>
            </w:r>
          </w:p>
        </w:tc>
      </w:tr>
      <w:tr w:rsidR="00B7076A" w:rsidRPr="00FF578B" w14:paraId="39340F4D" w14:textId="642B7919" w:rsidTr="00C478C3">
        <w:trPr>
          <w:trHeight w:val="189"/>
        </w:trPr>
        <w:tc>
          <w:tcPr>
            <w:tcW w:w="988" w:type="dxa"/>
            <w:vMerge w:val="restart"/>
          </w:tcPr>
          <w:p w14:paraId="4F8F6435" w14:textId="707BD35E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Počet obyvateľov</w:t>
            </w:r>
          </w:p>
        </w:tc>
        <w:tc>
          <w:tcPr>
            <w:tcW w:w="567" w:type="dxa"/>
          </w:tcPr>
          <w:p w14:paraId="15EE9D2D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4B042F94" w14:textId="0F038AC0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AA210F0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670AEAA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BE983C1" w14:textId="02CC2E7A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strike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strike/>
                <w:color w:val="FF0000"/>
                <w:sz w:val="16"/>
                <w:szCs w:val="16"/>
              </w:rPr>
              <w:t>528</w:t>
            </w:r>
          </w:p>
        </w:tc>
        <w:tc>
          <w:tcPr>
            <w:tcW w:w="567" w:type="dxa"/>
          </w:tcPr>
          <w:p w14:paraId="68704E57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7A4788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1703C5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F894D4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7250F3" w14:textId="05B16DC1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strike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strike/>
                <w:color w:val="FF0000"/>
                <w:sz w:val="16"/>
                <w:szCs w:val="16"/>
              </w:rPr>
              <w:t>568</w:t>
            </w:r>
          </w:p>
        </w:tc>
        <w:tc>
          <w:tcPr>
            <w:tcW w:w="709" w:type="dxa"/>
          </w:tcPr>
          <w:p w14:paraId="0D983C25" w14:textId="1BB83AB8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strike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strike/>
                <w:color w:val="FF0000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14:paraId="2447FDF5" w14:textId="1D3BD71D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657</w:t>
            </w:r>
          </w:p>
        </w:tc>
        <w:tc>
          <w:tcPr>
            <w:tcW w:w="838" w:type="dxa"/>
          </w:tcPr>
          <w:p w14:paraId="4490216A" w14:textId="410AA6B6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722</w:t>
            </w:r>
          </w:p>
        </w:tc>
      </w:tr>
      <w:tr w:rsidR="00B7076A" w:rsidRPr="00FF578B" w14:paraId="329C5B1A" w14:textId="71856B9F" w:rsidTr="00C478C3">
        <w:trPr>
          <w:trHeight w:val="222"/>
        </w:trPr>
        <w:tc>
          <w:tcPr>
            <w:tcW w:w="988" w:type="dxa"/>
            <w:vMerge/>
          </w:tcPr>
          <w:p w14:paraId="6665309D" w14:textId="389CBFEE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330092" w14:textId="4B12ED8D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396</w:t>
            </w:r>
          </w:p>
        </w:tc>
        <w:tc>
          <w:tcPr>
            <w:tcW w:w="708" w:type="dxa"/>
          </w:tcPr>
          <w:p w14:paraId="5306E8ED" w14:textId="7E108E60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537</w:t>
            </w:r>
          </w:p>
        </w:tc>
        <w:tc>
          <w:tcPr>
            <w:tcW w:w="567" w:type="dxa"/>
          </w:tcPr>
          <w:p w14:paraId="4B22A988" w14:textId="4723D638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544</w:t>
            </w:r>
          </w:p>
        </w:tc>
        <w:tc>
          <w:tcPr>
            <w:tcW w:w="567" w:type="dxa"/>
          </w:tcPr>
          <w:p w14:paraId="0BCEB3A8" w14:textId="44DE0540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282</w:t>
            </w:r>
          </w:p>
        </w:tc>
        <w:tc>
          <w:tcPr>
            <w:tcW w:w="709" w:type="dxa"/>
          </w:tcPr>
          <w:p w14:paraId="13CEE111" w14:textId="147C391A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597</w:t>
            </w:r>
          </w:p>
        </w:tc>
        <w:tc>
          <w:tcPr>
            <w:tcW w:w="567" w:type="dxa"/>
          </w:tcPr>
          <w:p w14:paraId="029D0306" w14:textId="7CA74D8B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607</w:t>
            </w:r>
          </w:p>
        </w:tc>
        <w:tc>
          <w:tcPr>
            <w:tcW w:w="567" w:type="dxa"/>
          </w:tcPr>
          <w:p w14:paraId="5C89B958" w14:textId="3956C90E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629</w:t>
            </w:r>
          </w:p>
        </w:tc>
        <w:tc>
          <w:tcPr>
            <w:tcW w:w="567" w:type="dxa"/>
          </w:tcPr>
          <w:p w14:paraId="2A985FB5" w14:textId="516BE5CB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635</w:t>
            </w:r>
          </w:p>
        </w:tc>
        <w:tc>
          <w:tcPr>
            <w:tcW w:w="567" w:type="dxa"/>
          </w:tcPr>
          <w:p w14:paraId="417601D4" w14:textId="335B7011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638</w:t>
            </w:r>
          </w:p>
        </w:tc>
        <w:tc>
          <w:tcPr>
            <w:tcW w:w="709" w:type="dxa"/>
          </w:tcPr>
          <w:p w14:paraId="571B3AA4" w14:textId="043867DC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641</w:t>
            </w:r>
          </w:p>
        </w:tc>
        <w:tc>
          <w:tcPr>
            <w:tcW w:w="709" w:type="dxa"/>
          </w:tcPr>
          <w:p w14:paraId="6DB949E1" w14:textId="02F50F0F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645</w:t>
            </w:r>
          </w:p>
        </w:tc>
        <w:tc>
          <w:tcPr>
            <w:tcW w:w="850" w:type="dxa"/>
          </w:tcPr>
          <w:p w14:paraId="4F29C1B0" w14:textId="2EC1C2BB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38" w:type="dxa"/>
          </w:tcPr>
          <w:p w14:paraId="131672BC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7076A" w:rsidRPr="00FF578B" w14:paraId="0ECE12B5" w14:textId="62C4A095" w:rsidTr="00C478C3">
        <w:trPr>
          <w:trHeight w:val="206"/>
        </w:trPr>
        <w:tc>
          <w:tcPr>
            <w:tcW w:w="988" w:type="dxa"/>
          </w:tcPr>
          <w:p w14:paraId="551B452B" w14:textId="12B05A76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Počet bytov</w:t>
            </w:r>
          </w:p>
        </w:tc>
        <w:tc>
          <w:tcPr>
            <w:tcW w:w="567" w:type="dxa"/>
          </w:tcPr>
          <w:p w14:paraId="292E1E84" w14:textId="35D55D7E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76</w:t>
            </w:r>
          </w:p>
        </w:tc>
        <w:tc>
          <w:tcPr>
            <w:tcW w:w="708" w:type="dxa"/>
          </w:tcPr>
          <w:p w14:paraId="123953D9" w14:textId="598A6988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107</w:t>
            </w:r>
          </w:p>
        </w:tc>
        <w:tc>
          <w:tcPr>
            <w:tcW w:w="567" w:type="dxa"/>
          </w:tcPr>
          <w:p w14:paraId="3C525B69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E89B219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3823296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4DB8599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A12802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889E15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255ECC" w14:textId="4D15CBCB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 xml:space="preserve"> 125</w:t>
            </w:r>
          </w:p>
        </w:tc>
        <w:tc>
          <w:tcPr>
            <w:tcW w:w="709" w:type="dxa"/>
          </w:tcPr>
          <w:p w14:paraId="35B2A9C7" w14:textId="76921D2D" w:rsidR="00C478C3" w:rsidRPr="00FF578B" w:rsidRDefault="00F8460A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128</w:t>
            </w:r>
          </w:p>
        </w:tc>
        <w:tc>
          <w:tcPr>
            <w:tcW w:w="709" w:type="dxa"/>
          </w:tcPr>
          <w:p w14:paraId="2227FFE7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90F4C4" w14:textId="11B600C0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150</w:t>
            </w:r>
          </w:p>
        </w:tc>
        <w:tc>
          <w:tcPr>
            <w:tcW w:w="838" w:type="dxa"/>
          </w:tcPr>
          <w:p w14:paraId="271AC047" w14:textId="623617D0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174</w:t>
            </w:r>
          </w:p>
        </w:tc>
      </w:tr>
      <w:tr w:rsidR="00B7076A" w:rsidRPr="00FF578B" w14:paraId="68CF4CE1" w14:textId="4A02E868" w:rsidTr="00C478C3">
        <w:trPr>
          <w:trHeight w:val="206"/>
        </w:trPr>
        <w:tc>
          <w:tcPr>
            <w:tcW w:w="988" w:type="dxa"/>
          </w:tcPr>
          <w:p w14:paraId="0FD57851" w14:textId="6F6F4D0E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proofErr w:type="spellStart"/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k.o.b</w:t>
            </w:r>
            <w:proofErr w:type="spellEnd"/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</w:tcPr>
          <w:p w14:paraId="0EC92522" w14:textId="55706D9C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5,2</w:t>
            </w:r>
          </w:p>
        </w:tc>
        <w:tc>
          <w:tcPr>
            <w:tcW w:w="708" w:type="dxa"/>
          </w:tcPr>
          <w:p w14:paraId="0B757D84" w14:textId="2DFF6471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5,0</w:t>
            </w:r>
          </w:p>
        </w:tc>
        <w:tc>
          <w:tcPr>
            <w:tcW w:w="567" w:type="dxa"/>
          </w:tcPr>
          <w:p w14:paraId="355CEC5F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E4D3ED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DA2F5A8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FB6D73E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46C3B9D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37EAED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3C475D" w14:textId="75655FB6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5,1</w:t>
            </w:r>
          </w:p>
        </w:tc>
        <w:tc>
          <w:tcPr>
            <w:tcW w:w="709" w:type="dxa"/>
          </w:tcPr>
          <w:p w14:paraId="4E8A7647" w14:textId="618206A5" w:rsidR="00C478C3" w:rsidRPr="00FF578B" w:rsidRDefault="00F8460A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5,0</w:t>
            </w:r>
          </w:p>
        </w:tc>
        <w:tc>
          <w:tcPr>
            <w:tcW w:w="709" w:type="dxa"/>
          </w:tcPr>
          <w:p w14:paraId="30E8642D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57D8C7" w14:textId="42F1ED41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4,38</w:t>
            </w:r>
          </w:p>
        </w:tc>
        <w:tc>
          <w:tcPr>
            <w:tcW w:w="838" w:type="dxa"/>
          </w:tcPr>
          <w:p w14:paraId="1D8D001F" w14:textId="5627A0CB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4,14</w:t>
            </w:r>
          </w:p>
        </w:tc>
      </w:tr>
      <w:tr w:rsidR="00B7076A" w:rsidRPr="00FF578B" w14:paraId="3924A3A0" w14:textId="0754F6FF" w:rsidTr="00C478C3">
        <w:trPr>
          <w:trHeight w:val="397"/>
        </w:trPr>
        <w:tc>
          <w:tcPr>
            <w:tcW w:w="988" w:type="dxa"/>
            <w:vMerge w:val="restart"/>
          </w:tcPr>
          <w:p w14:paraId="6637D8AC" w14:textId="4DA5FC5A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Index rastu</w:t>
            </w:r>
          </w:p>
        </w:tc>
        <w:tc>
          <w:tcPr>
            <w:tcW w:w="567" w:type="dxa"/>
            <w:vMerge w:val="restart"/>
          </w:tcPr>
          <w:p w14:paraId="0780358D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07F4945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2011</w:t>
            </w:r>
          </w:p>
          <w:p w14:paraId="5C930763" w14:textId="0E2ACCB0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/2001</w:t>
            </w:r>
          </w:p>
        </w:tc>
        <w:tc>
          <w:tcPr>
            <w:tcW w:w="567" w:type="dxa"/>
          </w:tcPr>
          <w:p w14:paraId="0F8F3E67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59BC4E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E99A95E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035B5B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D49497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553939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812DC7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AFB2FA4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2020</w:t>
            </w:r>
          </w:p>
          <w:p w14:paraId="4BC5FE9D" w14:textId="315F66CB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/2011</w:t>
            </w:r>
          </w:p>
        </w:tc>
        <w:tc>
          <w:tcPr>
            <w:tcW w:w="709" w:type="dxa"/>
          </w:tcPr>
          <w:p w14:paraId="05C5A647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062E948" w14:textId="510B98EE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2030</w:t>
            </w:r>
          </w:p>
          <w:p w14:paraId="0A88B216" w14:textId="4BF77ADB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/2020</w:t>
            </w:r>
          </w:p>
        </w:tc>
        <w:tc>
          <w:tcPr>
            <w:tcW w:w="838" w:type="dxa"/>
          </w:tcPr>
          <w:p w14:paraId="44F6B2C9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2040</w:t>
            </w:r>
          </w:p>
          <w:p w14:paraId="501E5DA0" w14:textId="6E17B63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/2030</w:t>
            </w:r>
          </w:p>
        </w:tc>
      </w:tr>
      <w:tr w:rsidR="00B7076A" w:rsidRPr="00FF578B" w14:paraId="12A54120" w14:textId="1179C862" w:rsidTr="00C478C3">
        <w:trPr>
          <w:trHeight w:val="188"/>
        </w:trPr>
        <w:tc>
          <w:tcPr>
            <w:tcW w:w="988" w:type="dxa"/>
            <w:vMerge/>
          </w:tcPr>
          <w:p w14:paraId="7EE4C494" w14:textId="47359812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956518F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F83B516" w14:textId="71695B66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135,6</w:t>
            </w:r>
          </w:p>
        </w:tc>
        <w:tc>
          <w:tcPr>
            <w:tcW w:w="567" w:type="dxa"/>
          </w:tcPr>
          <w:p w14:paraId="2AC6FA8A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864930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0B29418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E85EDF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68C581F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1D5F32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D9FB60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8D4F3D" w14:textId="33F746C6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119,37</w:t>
            </w:r>
          </w:p>
        </w:tc>
        <w:tc>
          <w:tcPr>
            <w:tcW w:w="709" w:type="dxa"/>
          </w:tcPr>
          <w:p w14:paraId="5725CE4C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0680C1B" w14:textId="70310A0F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102,5</w:t>
            </w:r>
          </w:p>
        </w:tc>
        <w:tc>
          <w:tcPr>
            <w:tcW w:w="838" w:type="dxa"/>
          </w:tcPr>
          <w:p w14:paraId="24C07D44" w14:textId="1E15CA65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1,1</w:t>
            </w:r>
          </w:p>
        </w:tc>
      </w:tr>
      <w:tr w:rsidR="00B7076A" w:rsidRPr="00FF578B" w14:paraId="0EA1AF90" w14:textId="77777777" w:rsidTr="00C478C3">
        <w:trPr>
          <w:trHeight w:val="188"/>
        </w:trPr>
        <w:tc>
          <w:tcPr>
            <w:tcW w:w="988" w:type="dxa"/>
            <w:vMerge w:val="restart"/>
          </w:tcPr>
          <w:p w14:paraId="0B7446E2" w14:textId="06D00BF2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Prírastok</w:t>
            </w:r>
          </w:p>
          <w:p w14:paraId="6B4FE134" w14:textId="7666ED18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bytov</w:t>
            </w:r>
          </w:p>
        </w:tc>
        <w:tc>
          <w:tcPr>
            <w:tcW w:w="567" w:type="dxa"/>
          </w:tcPr>
          <w:p w14:paraId="727F6ADE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1D33C4E8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15AE4D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CCBEC0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1BEB27B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5BD1CD48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ABD30A1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FF526C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09F371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CD19B4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5FFEB5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BB4A50" w14:textId="2BDEC1EB" w:rsidR="00C478C3" w:rsidRPr="00FF578B" w:rsidRDefault="00F8460A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38" w:type="dxa"/>
          </w:tcPr>
          <w:p w14:paraId="081E8967" w14:textId="659006BE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2040-20</w:t>
            </w:r>
            <w:r w:rsidR="00F8460A" w:rsidRPr="00FF578B">
              <w:rPr>
                <w:bCs/>
                <w:i/>
                <w:iCs/>
                <w:color w:val="FF0000"/>
                <w:sz w:val="16"/>
                <w:szCs w:val="16"/>
              </w:rPr>
              <w:t>20</w:t>
            </w:r>
          </w:p>
        </w:tc>
      </w:tr>
      <w:tr w:rsidR="00C478C3" w:rsidRPr="00FF578B" w14:paraId="39730700" w14:textId="77777777" w:rsidTr="00C478C3">
        <w:trPr>
          <w:trHeight w:val="265"/>
        </w:trPr>
        <w:tc>
          <w:tcPr>
            <w:tcW w:w="988" w:type="dxa"/>
            <w:vMerge/>
          </w:tcPr>
          <w:p w14:paraId="5C60A7DC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14890E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45DA814D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9F4F0C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A87BA9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69D0FB5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7082C6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2155AE9D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6F1877DA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BAD697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C72403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BD7A08" w14:textId="77777777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4BFF50CF" w14:textId="06D3984D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38" w:type="dxa"/>
          </w:tcPr>
          <w:p w14:paraId="1CCBEF1E" w14:textId="0EBAEB3A" w:rsidR="00C478C3" w:rsidRPr="00FF578B" w:rsidRDefault="00C478C3" w:rsidP="009A3821">
            <w:pPr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FF578B">
              <w:rPr>
                <w:bCs/>
                <w:i/>
                <w:iCs/>
                <w:color w:val="FF0000"/>
                <w:sz w:val="16"/>
                <w:szCs w:val="16"/>
              </w:rPr>
              <w:t>+</w:t>
            </w:r>
            <w:r w:rsidR="00833308" w:rsidRPr="00FF578B">
              <w:rPr>
                <w:bCs/>
                <w:i/>
                <w:iCs/>
                <w:color w:val="FF0000"/>
                <w:sz w:val="16"/>
                <w:szCs w:val="16"/>
              </w:rPr>
              <w:t xml:space="preserve"> 46</w:t>
            </w:r>
          </w:p>
        </w:tc>
      </w:tr>
    </w:tbl>
    <w:p w14:paraId="346A01B6" w14:textId="77777777" w:rsidR="00512910" w:rsidRPr="00FF578B" w:rsidRDefault="00512910" w:rsidP="009A3821">
      <w:pPr>
        <w:autoSpaceDE w:val="0"/>
        <w:autoSpaceDN w:val="0"/>
        <w:adjustRightInd w:val="0"/>
        <w:rPr>
          <w:bCs/>
          <w:i/>
          <w:iCs/>
          <w:color w:val="FF0000"/>
          <w:sz w:val="20"/>
          <w:szCs w:val="20"/>
        </w:rPr>
      </w:pPr>
    </w:p>
    <w:p w14:paraId="355F70EB" w14:textId="77777777" w:rsidR="00815CE9" w:rsidRPr="00B7076A" w:rsidRDefault="00815CE9" w:rsidP="009A3821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7710211" w14:textId="148D22CD" w:rsidR="00A329FF" w:rsidRPr="00B7076A" w:rsidRDefault="00340FFD" w:rsidP="00A329FF">
      <w:pPr>
        <w:jc w:val="both"/>
        <w:rPr>
          <w:rFonts w:eastAsia="Times New Roman"/>
          <w:b/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 xml:space="preserve">Kapitola </w:t>
      </w:r>
      <w:r w:rsidR="001D303F" w:rsidRPr="00B7076A">
        <w:rPr>
          <w:rFonts w:eastAsia="Times New Roman"/>
          <w:b/>
          <w:color w:val="000000" w:themeColor="text1"/>
          <w:sz w:val="20"/>
          <w:szCs w:val="20"/>
        </w:rPr>
        <w:t xml:space="preserve">2.7 - Urbanistická koncepcia priestorového usporiadania </w:t>
      </w:r>
    </w:p>
    <w:p w14:paraId="1B96BB4B" w14:textId="77777777" w:rsidR="00A329FF" w:rsidRPr="00B7076A" w:rsidRDefault="00A329FF" w:rsidP="00A329FF">
      <w:pPr>
        <w:jc w:val="both"/>
        <w:rPr>
          <w:rFonts w:eastAsia="Times New Roman"/>
          <w:b/>
          <w:color w:val="000000" w:themeColor="text1"/>
          <w:sz w:val="20"/>
          <w:szCs w:val="20"/>
        </w:rPr>
      </w:pPr>
    </w:p>
    <w:p w14:paraId="1716F830" w14:textId="2BEBC511" w:rsidR="001D303F" w:rsidRPr="00B7076A" w:rsidRDefault="00340FFD" w:rsidP="00A329FF">
      <w:pPr>
        <w:jc w:val="both"/>
        <w:rPr>
          <w:rFonts w:eastAsia="Times New Roman"/>
          <w:b/>
          <w:color w:val="000000" w:themeColor="text1"/>
          <w:sz w:val="20"/>
          <w:szCs w:val="20"/>
        </w:rPr>
      </w:pP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V bode </w:t>
      </w:r>
      <w:r w:rsidR="001D303F" w:rsidRPr="00B7076A">
        <w:rPr>
          <w:rFonts w:eastAsia="Times New Roman"/>
          <w:b/>
          <w:color w:val="000000" w:themeColor="text1"/>
          <w:sz w:val="20"/>
          <w:szCs w:val="20"/>
        </w:rPr>
        <w:t>2.7.1</w:t>
      </w: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 - </w:t>
      </w:r>
      <w:r w:rsidR="001D303F" w:rsidRPr="00B7076A">
        <w:rPr>
          <w:rFonts w:eastAsia="Times New Roman"/>
          <w:b/>
          <w:color w:val="000000" w:themeColor="text1"/>
          <w:sz w:val="20"/>
          <w:szCs w:val="20"/>
        </w:rPr>
        <w:t>Základná urbanistická koncepcia a kompozícia obce</w:t>
      </w: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 – </w:t>
      </w:r>
    </w:p>
    <w:p w14:paraId="671BD6C8" w14:textId="3CF52CFE" w:rsidR="001D303F" w:rsidRPr="00B7076A" w:rsidRDefault="00340FFD" w:rsidP="00340FFD">
      <w:pPr>
        <w:pStyle w:val="Odsekzoznamu"/>
        <w:numPr>
          <w:ilvl w:val="0"/>
          <w:numId w:val="1"/>
        </w:numPr>
        <w:jc w:val="both"/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 xml:space="preserve">Nahrádza sa </w:t>
      </w:r>
      <w:r w:rsidR="00F8676C" w:rsidRPr="00B7076A">
        <w:rPr>
          <w:bCs/>
          <w:color w:val="000000" w:themeColor="text1"/>
          <w:sz w:val="20"/>
          <w:szCs w:val="20"/>
        </w:rPr>
        <w:t xml:space="preserve"> číslo cesty III/018205 číslom </w:t>
      </w:r>
      <w:r w:rsidR="00F8676C" w:rsidRPr="00FF578B">
        <w:rPr>
          <w:bCs/>
          <w:i/>
          <w:iCs/>
          <w:color w:val="FF0000"/>
          <w:sz w:val="20"/>
          <w:szCs w:val="20"/>
        </w:rPr>
        <w:t>III/3435</w:t>
      </w:r>
    </w:p>
    <w:p w14:paraId="24CBDBA0" w14:textId="0136E122" w:rsidR="00F8676C" w:rsidRPr="00FF578B" w:rsidRDefault="00F8676C" w:rsidP="00F8676C">
      <w:pPr>
        <w:pStyle w:val="Odsekzoznamu"/>
        <w:numPr>
          <w:ilvl w:val="0"/>
          <w:numId w:val="1"/>
        </w:numPr>
        <w:ind w:left="709" w:hanging="283"/>
        <w:jc w:val="both"/>
        <w:rPr>
          <w:bCs/>
          <w:color w:val="00B050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>Vypúšťa sa veta „</w:t>
      </w:r>
      <w:r w:rsidRPr="00FF578B">
        <w:rPr>
          <w:i/>
          <w:iCs/>
          <w:strike/>
          <w:color w:val="00B050"/>
          <w:sz w:val="20"/>
          <w:szCs w:val="20"/>
        </w:rPr>
        <w:t>V juhozápadnej časti obce sa v súčasnosti nachádza osada rómskeho etnika, ktorú z dôvodu    možných zosuvov je potrebné odstrániť“</w:t>
      </w:r>
    </w:p>
    <w:p w14:paraId="31678E26" w14:textId="2D61579C" w:rsidR="00F8676C" w:rsidRPr="00FF578B" w:rsidRDefault="00F8676C" w:rsidP="00F8676C">
      <w:pPr>
        <w:pStyle w:val="Odsekzoznamu"/>
        <w:numPr>
          <w:ilvl w:val="0"/>
          <w:numId w:val="1"/>
        </w:numPr>
        <w:ind w:left="709" w:hanging="283"/>
        <w:jc w:val="both"/>
        <w:rPr>
          <w:bCs/>
          <w:i/>
          <w:iCs/>
          <w:color w:val="FF0000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Upravuje sa veta</w:t>
      </w:r>
      <w:r w:rsidR="00B7076A">
        <w:rPr>
          <w:color w:val="000000" w:themeColor="text1"/>
          <w:sz w:val="20"/>
          <w:szCs w:val="20"/>
        </w:rPr>
        <w:t xml:space="preserve">: </w:t>
      </w:r>
      <w:r w:rsidRPr="00B7076A">
        <w:rPr>
          <w:color w:val="000000" w:themeColor="text1"/>
          <w:sz w:val="20"/>
          <w:szCs w:val="20"/>
        </w:rPr>
        <w:t xml:space="preserve"> „</w:t>
      </w:r>
      <w:r w:rsidRPr="00FF578B">
        <w:rPr>
          <w:i/>
          <w:iCs/>
          <w:color w:val="FF0000"/>
          <w:sz w:val="20"/>
          <w:szCs w:val="20"/>
        </w:rPr>
        <w:t>Nové plochy bytovej výstavby budú na severozápade, juhovýchode a juhozápadne zastavaného územia obce.“</w:t>
      </w:r>
    </w:p>
    <w:p w14:paraId="58CDA12B" w14:textId="77777777" w:rsidR="00833308" w:rsidRPr="00B7076A" w:rsidRDefault="00833308" w:rsidP="00133A10">
      <w:pPr>
        <w:ind w:left="567"/>
        <w:rPr>
          <w:rFonts w:eastAsia="Times New Roman"/>
          <w:b/>
          <w:color w:val="000000" w:themeColor="text1"/>
        </w:rPr>
      </w:pPr>
    </w:p>
    <w:p w14:paraId="73CE7AF4" w14:textId="3A28D0F1" w:rsidR="00F8676C" w:rsidRPr="00B7076A" w:rsidRDefault="00F8676C" w:rsidP="00E251EB">
      <w:pPr>
        <w:jc w:val="both"/>
        <w:rPr>
          <w:rFonts w:eastAsia="Times New Roman"/>
          <w:b/>
          <w:color w:val="000000" w:themeColor="text1"/>
          <w:sz w:val="20"/>
          <w:szCs w:val="20"/>
        </w:rPr>
      </w:pP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V bode </w:t>
      </w:r>
      <w:r w:rsidR="00133A10" w:rsidRPr="00B7076A">
        <w:rPr>
          <w:rFonts w:eastAsia="Times New Roman"/>
          <w:b/>
          <w:color w:val="000000" w:themeColor="text1"/>
          <w:sz w:val="20"/>
          <w:szCs w:val="20"/>
        </w:rPr>
        <w:t xml:space="preserve">2.7.2. </w:t>
      </w: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 - </w:t>
      </w:r>
      <w:r w:rsidR="00133A10" w:rsidRPr="00B7076A">
        <w:rPr>
          <w:rFonts w:eastAsia="Times New Roman"/>
          <w:b/>
          <w:color w:val="000000" w:themeColor="text1"/>
          <w:sz w:val="20"/>
          <w:szCs w:val="20"/>
        </w:rPr>
        <w:t>Koncepcia priestorového usporiadania obce</w:t>
      </w: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 – </w:t>
      </w:r>
    </w:p>
    <w:p w14:paraId="34069811" w14:textId="77777777" w:rsidR="00F8676C" w:rsidRPr="00B7076A" w:rsidRDefault="00133A10" w:rsidP="00F8676C">
      <w:pPr>
        <w:pStyle w:val="Odsekzoznamu"/>
        <w:numPr>
          <w:ilvl w:val="0"/>
          <w:numId w:val="1"/>
        </w:numPr>
        <w:jc w:val="both"/>
        <w:rPr>
          <w:bCs/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</w:t>
      </w:r>
      <w:r w:rsidR="00F8676C" w:rsidRPr="00B7076A">
        <w:rPr>
          <w:bCs/>
          <w:color w:val="000000" w:themeColor="text1"/>
          <w:sz w:val="20"/>
          <w:szCs w:val="20"/>
        </w:rPr>
        <w:t xml:space="preserve">Nahrádza sa  číslo cesty III/018205 číslom </w:t>
      </w:r>
      <w:r w:rsidR="00F8676C" w:rsidRPr="00FF578B">
        <w:rPr>
          <w:bCs/>
          <w:i/>
          <w:iCs/>
          <w:color w:val="FF0000"/>
          <w:sz w:val="20"/>
          <w:szCs w:val="20"/>
        </w:rPr>
        <w:t>III/3435</w:t>
      </w:r>
    </w:p>
    <w:p w14:paraId="465C6C48" w14:textId="7973D469" w:rsidR="00133A10" w:rsidRPr="00FF578B" w:rsidRDefault="00F8676C" w:rsidP="00F8676C">
      <w:pPr>
        <w:pStyle w:val="Odsekzoznamu"/>
        <w:numPr>
          <w:ilvl w:val="0"/>
          <w:numId w:val="1"/>
        </w:numPr>
        <w:jc w:val="both"/>
        <w:rPr>
          <w:i/>
          <w:iCs/>
          <w:color w:val="FF0000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Upravuje sa veta</w:t>
      </w:r>
      <w:r w:rsidR="00B7076A">
        <w:rPr>
          <w:color w:val="000000" w:themeColor="text1"/>
          <w:sz w:val="20"/>
          <w:szCs w:val="20"/>
        </w:rPr>
        <w:t xml:space="preserve">: </w:t>
      </w:r>
      <w:r w:rsidRPr="00FF578B">
        <w:rPr>
          <w:color w:val="FF0000"/>
          <w:sz w:val="20"/>
          <w:szCs w:val="20"/>
        </w:rPr>
        <w:t xml:space="preserve">„ </w:t>
      </w:r>
      <w:r w:rsidRPr="00FF578B">
        <w:rPr>
          <w:i/>
          <w:iCs/>
          <w:color w:val="FF0000"/>
          <w:sz w:val="20"/>
          <w:szCs w:val="20"/>
        </w:rPr>
        <w:t>Plochy novej výstavby   sú pozdĺž cesty</w:t>
      </w:r>
      <w:r w:rsidRPr="00FF578B">
        <w:rPr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III/3435</w:t>
      </w:r>
      <w:r w:rsidRPr="00FF578B">
        <w:rPr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v severozápadnej časti obce</w:t>
      </w:r>
      <w:r w:rsidRPr="00FF578B">
        <w:rPr>
          <w:color w:val="FF0000"/>
          <w:sz w:val="20"/>
          <w:szCs w:val="20"/>
        </w:rPr>
        <w:t xml:space="preserve"> </w:t>
      </w:r>
      <w:r w:rsidRPr="00FF578B">
        <w:rPr>
          <w:i/>
          <w:iCs/>
          <w:strike/>
          <w:color w:val="00B050"/>
          <w:sz w:val="20"/>
          <w:szCs w:val="20"/>
        </w:rPr>
        <w:t xml:space="preserve">a v severovýchodnej časti nadväzujúcej na zastavanú časť obce </w:t>
      </w:r>
      <w:proofErr w:type="spellStart"/>
      <w:r w:rsidRPr="00FF578B">
        <w:rPr>
          <w:i/>
          <w:iCs/>
          <w:strike/>
          <w:color w:val="00B050"/>
          <w:sz w:val="20"/>
          <w:szCs w:val="20"/>
        </w:rPr>
        <w:t>Lipníky</w:t>
      </w:r>
      <w:proofErr w:type="spellEnd"/>
      <w:r w:rsidRPr="00B7076A">
        <w:rPr>
          <w:i/>
          <w:iCs/>
          <w:color w:val="000000" w:themeColor="text1"/>
          <w:sz w:val="20"/>
          <w:szCs w:val="20"/>
        </w:rPr>
        <w:t>.</w:t>
      </w:r>
      <w:r w:rsidRPr="00B7076A">
        <w:rPr>
          <w:color w:val="000000" w:themeColor="text1"/>
          <w:sz w:val="20"/>
          <w:szCs w:val="20"/>
        </w:rPr>
        <w:t xml:space="preserve"> , </w:t>
      </w:r>
      <w:r w:rsidRPr="00FF578B">
        <w:rPr>
          <w:i/>
          <w:iCs/>
          <w:color w:val="FF0000"/>
          <w:sz w:val="20"/>
          <w:szCs w:val="20"/>
        </w:rPr>
        <w:t>v juhovýchodnej a v juhozápadnej časti zastavaného územia obce.“</w:t>
      </w:r>
    </w:p>
    <w:p w14:paraId="7E1E8DC6" w14:textId="77777777" w:rsidR="00E251EB" w:rsidRPr="00B7076A" w:rsidRDefault="00E251EB" w:rsidP="00E251EB">
      <w:pPr>
        <w:jc w:val="both"/>
        <w:rPr>
          <w:rFonts w:eastAsia="Times New Roman"/>
          <w:color w:val="000000" w:themeColor="text1"/>
          <w:sz w:val="20"/>
          <w:szCs w:val="20"/>
        </w:rPr>
      </w:pPr>
    </w:p>
    <w:p w14:paraId="26AEA3E5" w14:textId="686C79A2" w:rsidR="001D303F" w:rsidRPr="00B7076A" w:rsidRDefault="00F8676C" w:rsidP="00C72635">
      <w:pPr>
        <w:jc w:val="both"/>
        <w:rPr>
          <w:b/>
          <w:color w:val="000000" w:themeColor="text1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2F93C16E" w14:textId="4A9A226E" w:rsidR="00A534B5" w:rsidRPr="00B7076A" w:rsidRDefault="00A534B5" w:rsidP="00C72635">
      <w:pPr>
        <w:jc w:val="both"/>
        <w:rPr>
          <w:b/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> </w:t>
      </w:r>
      <w:r w:rsidR="00F8676C" w:rsidRPr="00B7076A">
        <w:rPr>
          <w:b/>
          <w:color w:val="000000" w:themeColor="text1"/>
          <w:sz w:val="20"/>
          <w:szCs w:val="20"/>
        </w:rPr>
        <w:t>K</w:t>
      </w:r>
      <w:r w:rsidRPr="00B7076A">
        <w:rPr>
          <w:b/>
          <w:color w:val="000000" w:themeColor="text1"/>
          <w:sz w:val="20"/>
          <w:szCs w:val="20"/>
        </w:rPr>
        <w:t>apitol</w:t>
      </w:r>
      <w:r w:rsidR="00F8676C" w:rsidRPr="00B7076A">
        <w:rPr>
          <w:b/>
          <w:color w:val="000000" w:themeColor="text1"/>
          <w:sz w:val="20"/>
          <w:szCs w:val="20"/>
        </w:rPr>
        <w:t>a</w:t>
      </w:r>
      <w:r w:rsidRPr="00B7076A">
        <w:rPr>
          <w:b/>
          <w:color w:val="000000" w:themeColor="text1"/>
          <w:sz w:val="20"/>
          <w:szCs w:val="20"/>
        </w:rPr>
        <w:t xml:space="preserve"> 2.8 – Funkčné využitie územia</w:t>
      </w:r>
      <w:r w:rsidR="00F8676C" w:rsidRPr="00B7076A">
        <w:rPr>
          <w:b/>
          <w:color w:val="000000" w:themeColor="text1"/>
          <w:sz w:val="20"/>
          <w:szCs w:val="20"/>
        </w:rPr>
        <w:t xml:space="preserve"> - </w:t>
      </w:r>
      <w:r w:rsidRPr="00B7076A">
        <w:rPr>
          <w:b/>
          <w:color w:val="000000" w:themeColor="text1"/>
          <w:sz w:val="20"/>
          <w:szCs w:val="20"/>
        </w:rPr>
        <w:t xml:space="preserve">  </w:t>
      </w:r>
    </w:p>
    <w:p w14:paraId="5270610B" w14:textId="77777777" w:rsidR="00A534B5" w:rsidRPr="00B7076A" w:rsidRDefault="00A534B5" w:rsidP="009A3821">
      <w:pPr>
        <w:ind w:left="284"/>
        <w:jc w:val="both"/>
        <w:rPr>
          <w:b/>
          <w:color w:val="000000" w:themeColor="text1"/>
        </w:rPr>
      </w:pPr>
    </w:p>
    <w:p w14:paraId="3C47B2CC" w14:textId="55709F18" w:rsidR="00A534B5" w:rsidRPr="00B7076A" w:rsidRDefault="00F8676C" w:rsidP="00E251EB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 xml:space="preserve">-v bode </w:t>
      </w:r>
      <w:r w:rsidR="00A534B5" w:rsidRPr="00B7076A">
        <w:rPr>
          <w:b/>
          <w:bCs/>
          <w:color w:val="000000" w:themeColor="text1"/>
          <w:sz w:val="20"/>
          <w:szCs w:val="20"/>
        </w:rPr>
        <w:t xml:space="preserve">2.8.1.1. </w:t>
      </w:r>
      <w:r w:rsidR="002230C7" w:rsidRPr="00B7076A">
        <w:rPr>
          <w:b/>
          <w:bCs/>
          <w:color w:val="000000" w:themeColor="text1"/>
          <w:sz w:val="20"/>
          <w:szCs w:val="20"/>
        </w:rPr>
        <w:t>Koncepcia rozvoja sú</w:t>
      </w:r>
      <w:r w:rsidR="002230C7" w:rsidRPr="00B7076A">
        <w:rPr>
          <w:b/>
          <w:color w:val="000000" w:themeColor="text1"/>
          <w:sz w:val="20"/>
          <w:szCs w:val="20"/>
        </w:rPr>
        <w:t>č</w:t>
      </w:r>
      <w:r w:rsidR="002230C7" w:rsidRPr="00B7076A">
        <w:rPr>
          <w:b/>
          <w:bCs/>
          <w:color w:val="000000" w:themeColor="text1"/>
          <w:sz w:val="20"/>
          <w:szCs w:val="20"/>
        </w:rPr>
        <w:t>asného obytného územia</w:t>
      </w:r>
      <w:r w:rsidRPr="00B7076A">
        <w:rPr>
          <w:b/>
          <w:bCs/>
          <w:color w:val="000000" w:themeColor="text1"/>
          <w:sz w:val="20"/>
          <w:szCs w:val="20"/>
        </w:rPr>
        <w:t xml:space="preserve"> – </w:t>
      </w:r>
    </w:p>
    <w:p w14:paraId="715B9E02" w14:textId="6FC81BDC" w:rsidR="00F8676C" w:rsidRPr="00B7076A" w:rsidRDefault="00F8676C" w:rsidP="00F8676C">
      <w:pPr>
        <w:pStyle w:val="Odsekzoznamu"/>
        <w:numPr>
          <w:ilvl w:val="0"/>
          <w:numId w:val="1"/>
        </w:numPr>
        <w:jc w:val="both"/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 xml:space="preserve">Nahrádza sa  číslo cesty III/018205 číslom </w:t>
      </w:r>
      <w:r w:rsidRPr="00FF578B">
        <w:rPr>
          <w:bCs/>
          <w:i/>
          <w:iCs/>
          <w:color w:val="FF0000"/>
          <w:sz w:val="20"/>
          <w:szCs w:val="20"/>
        </w:rPr>
        <w:t>III/3435</w:t>
      </w:r>
    </w:p>
    <w:p w14:paraId="6AE1B6DD" w14:textId="31FD82B3" w:rsidR="00F8676C" w:rsidRPr="00FF578B" w:rsidRDefault="00F8676C" w:rsidP="00F8676C">
      <w:pPr>
        <w:pStyle w:val="Odsekzoznamu"/>
        <w:numPr>
          <w:ilvl w:val="0"/>
          <w:numId w:val="1"/>
        </w:numPr>
        <w:jc w:val="both"/>
        <w:rPr>
          <w:bCs/>
          <w:i/>
          <w:iCs/>
          <w:color w:val="00B050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 xml:space="preserve">Vypúšťa sa veta  „ </w:t>
      </w:r>
      <w:r w:rsidRPr="00FF578B">
        <w:rPr>
          <w:i/>
          <w:iCs/>
          <w:strike/>
          <w:color w:val="00B050"/>
          <w:sz w:val="20"/>
          <w:szCs w:val="20"/>
        </w:rPr>
        <w:t>Na území obce sa nachádza osada rómskeho etnika</w:t>
      </w:r>
      <w:r w:rsidRPr="00FF578B">
        <w:rPr>
          <w:i/>
          <w:iCs/>
          <w:color w:val="00B050"/>
          <w:sz w:val="20"/>
          <w:szCs w:val="20"/>
        </w:rPr>
        <w:t xml:space="preserve"> </w:t>
      </w:r>
      <w:r w:rsidRPr="00FF578B">
        <w:rPr>
          <w:i/>
          <w:iCs/>
          <w:strike/>
          <w:color w:val="00B050"/>
          <w:sz w:val="20"/>
          <w:szCs w:val="20"/>
        </w:rPr>
        <w:t>na ploche silne ohrozenej zosuvmi pôdy</w:t>
      </w:r>
      <w:r w:rsidRPr="00FF578B">
        <w:rPr>
          <w:i/>
          <w:iCs/>
          <w:color w:val="00B050"/>
          <w:sz w:val="20"/>
          <w:szCs w:val="20"/>
        </w:rPr>
        <w:t xml:space="preserve">, </w:t>
      </w:r>
      <w:r w:rsidRPr="00FF578B">
        <w:rPr>
          <w:i/>
          <w:iCs/>
          <w:strike/>
          <w:color w:val="00B050"/>
          <w:sz w:val="20"/>
          <w:szCs w:val="20"/>
        </w:rPr>
        <w:t>ktorú z dôvodu bezpečnosti jej obyvateľov bude potrebné odstrániť a jestvujúcu zástavbu je potrebné považovať len na dožitie“</w:t>
      </w:r>
    </w:p>
    <w:p w14:paraId="658BCF0A" w14:textId="6BA8B0D4" w:rsidR="001312A4" w:rsidRPr="00B7076A" w:rsidRDefault="001312A4" w:rsidP="00F8676C">
      <w:pPr>
        <w:pStyle w:val="Odsekzoznamu"/>
        <w:numPr>
          <w:ilvl w:val="0"/>
          <w:numId w:val="1"/>
        </w:numPr>
        <w:jc w:val="both"/>
        <w:rPr>
          <w:bCs/>
          <w:i/>
          <w:i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>Upravuje sa veta</w:t>
      </w:r>
      <w:r w:rsidR="00B7076A">
        <w:rPr>
          <w:bCs/>
          <w:color w:val="000000" w:themeColor="text1"/>
          <w:sz w:val="20"/>
          <w:szCs w:val="20"/>
        </w:rPr>
        <w:t>:</w:t>
      </w:r>
      <w:r w:rsidRPr="00B7076A">
        <w:rPr>
          <w:bCs/>
          <w:color w:val="000000" w:themeColor="text1"/>
          <w:sz w:val="20"/>
          <w:szCs w:val="20"/>
        </w:rPr>
        <w:t xml:space="preserve"> </w:t>
      </w:r>
      <w:r w:rsidRPr="00FF578B">
        <w:rPr>
          <w:bCs/>
          <w:color w:val="FF0000"/>
          <w:sz w:val="20"/>
          <w:szCs w:val="20"/>
        </w:rPr>
        <w:t xml:space="preserve">„ </w:t>
      </w:r>
      <w:r w:rsidRPr="00FF578B">
        <w:rPr>
          <w:i/>
          <w:iCs/>
          <w:color w:val="FF0000"/>
          <w:sz w:val="20"/>
          <w:szCs w:val="20"/>
        </w:rPr>
        <w:t xml:space="preserve">Obec má v rámci zastavaného územia k 1.1.1990  plochy využiteľné pre bytovú výstavbu </w:t>
      </w:r>
      <w:r w:rsidRPr="00FF578B">
        <w:rPr>
          <w:i/>
          <w:iCs/>
          <w:strike/>
          <w:color w:val="00B050"/>
          <w:sz w:val="20"/>
          <w:szCs w:val="20"/>
        </w:rPr>
        <w:t>len</w:t>
      </w:r>
      <w:r w:rsidRPr="00FF578B">
        <w:rPr>
          <w:i/>
          <w:iCs/>
          <w:color w:val="00B05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na plochách</w:t>
      </w:r>
      <w:r w:rsidRPr="00B7076A">
        <w:rPr>
          <w:i/>
          <w:iCs/>
          <w:color w:val="000000" w:themeColor="text1"/>
          <w:sz w:val="20"/>
          <w:szCs w:val="20"/>
        </w:rPr>
        <w:t xml:space="preserve"> </w:t>
      </w:r>
      <w:r w:rsidRPr="00FF578B">
        <w:rPr>
          <w:i/>
          <w:iCs/>
          <w:strike/>
          <w:color w:val="00B050"/>
          <w:sz w:val="20"/>
          <w:szCs w:val="20"/>
        </w:rPr>
        <w:t xml:space="preserve">nadmerných </w:t>
      </w:r>
      <w:r w:rsidRPr="00B7076A">
        <w:rPr>
          <w:i/>
          <w:iCs/>
          <w:color w:val="000000" w:themeColor="text1"/>
          <w:sz w:val="20"/>
          <w:szCs w:val="20"/>
        </w:rPr>
        <w:t>záhrad vo juhovýchodnej časti juhozápadnej časti  a severozápadnej časti  obce</w:t>
      </w:r>
      <w:r w:rsidRPr="00B7076A">
        <w:rPr>
          <w:color w:val="000000" w:themeColor="text1"/>
          <w:sz w:val="20"/>
          <w:szCs w:val="20"/>
        </w:rPr>
        <w:t>.</w:t>
      </w:r>
    </w:p>
    <w:p w14:paraId="2AB56864" w14:textId="4194B4EB" w:rsidR="001312A4" w:rsidRPr="00FF578B" w:rsidRDefault="001312A4" w:rsidP="00F8676C">
      <w:pPr>
        <w:pStyle w:val="Odsekzoznamu"/>
        <w:numPr>
          <w:ilvl w:val="0"/>
          <w:numId w:val="1"/>
        </w:numPr>
        <w:jc w:val="both"/>
        <w:rPr>
          <w:bCs/>
          <w:i/>
          <w:iCs/>
          <w:strike/>
          <w:color w:val="00B050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>Vypúšťa sa veta</w:t>
      </w:r>
      <w:r w:rsidR="00B7076A">
        <w:rPr>
          <w:bCs/>
          <w:color w:val="000000" w:themeColor="text1"/>
          <w:sz w:val="20"/>
          <w:szCs w:val="20"/>
        </w:rPr>
        <w:t>:</w:t>
      </w:r>
      <w:r w:rsidRPr="00B7076A">
        <w:rPr>
          <w:bCs/>
          <w:color w:val="000000" w:themeColor="text1"/>
          <w:sz w:val="20"/>
          <w:szCs w:val="20"/>
        </w:rPr>
        <w:t xml:space="preserve"> „ </w:t>
      </w:r>
      <w:r w:rsidRPr="00FF578B">
        <w:rPr>
          <w:i/>
          <w:iCs/>
          <w:strike/>
          <w:color w:val="00B050"/>
          <w:sz w:val="20"/>
          <w:szCs w:val="20"/>
        </w:rPr>
        <w:t>Riešenie územného plánu obce považuje výmeru stavebného pozemku cca 1 000 m</w:t>
      </w:r>
      <w:r w:rsidRPr="00FF578B">
        <w:rPr>
          <w:i/>
          <w:iCs/>
          <w:strike/>
          <w:color w:val="00B050"/>
          <w:sz w:val="20"/>
          <w:szCs w:val="20"/>
          <w:vertAlign w:val="superscript"/>
        </w:rPr>
        <w:t>2</w:t>
      </w:r>
      <w:r w:rsidRPr="00FF578B">
        <w:rPr>
          <w:i/>
          <w:iCs/>
          <w:strike/>
          <w:color w:val="00B050"/>
          <w:sz w:val="20"/>
          <w:szCs w:val="20"/>
        </w:rPr>
        <w:t xml:space="preserve"> pre jeden nový rodinný dom za optimálnu. Disponibilnou plochou pre výstavbu rodinných domov s nižším plošným štandardom, cca 400 m</w:t>
      </w:r>
      <w:r w:rsidRPr="00FF578B">
        <w:rPr>
          <w:b/>
          <w:i/>
          <w:iCs/>
          <w:strike/>
          <w:color w:val="00B050"/>
          <w:sz w:val="20"/>
          <w:szCs w:val="20"/>
          <w:vertAlign w:val="superscript"/>
        </w:rPr>
        <w:t>2</w:t>
      </w:r>
      <w:r w:rsidRPr="00FF578B">
        <w:rPr>
          <w:b/>
          <w:i/>
          <w:iCs/>
          <w:strike/>
          <w:color w:val="00B050"/>
          <w:sz w:val="20"/>
          <w:szCs w:val="20"/>
        </w:rPr>
        <w:t xml:space="preserve"> </w:t>
      </w:r>
      <w:r w:rsidRPr="00FF578B">
        <w:rPr>
          <w:i/>
          <w:iCs/>
          <w:strike/>
          <w:color w:val="00B050"/>
          <w:sz w:val="20"/>
          <w:szCs w:val="20"/>
        </w:rPr>
        <w:t xml:space="preserve">na 1 rodinný dom, je lokalita východne od terajšej rómskej osady v lokalite „Pod jarkami“  Osobitnou lokalitou je plocha s miestnym názvom Lány v severovýchodnej časti katastrálneho územia obce priamo nadväzujúca na západnú zastavanú časť susednej obce </w:t>
      </w:r>
      <w:proofErr w:type="spellStart"/>
      <w:r w:rsidRPr="00FF578B">
        <w:rPr>
          <w:i/>
          <w:iCs/>
          <w:strike/>
          <w:color w:val="00B050"/>
          <w:sz w:val="20"/>
          <w:szCs w:val="20"/>
        </w:rPr>
        <w:t>Lipníky</w:t>
      </w:r>
      <w:proofErr w:type="spellEnd"/>
      <w:r w:rsidRPr="00FF578B">
        <w:rPr>
          <w:i/>
          <w:iCs/>
          <w:strike/>
          <w:color w:val="00B050"/>
          <w:sz w:val="20"/>
          <w:szCs w:val="20"/>
        </w:rPr>
        <w:t>. O výstavbu rodinných domov v tejto lokalite je značný záujem predovšetkým zo strany vlastníkov týchto pozemkov. Lokalita sa nachádza severne od cesty I/18 a je atakovaná hlukom z motorovej dopravy tejto cesty.</w:t>
      </w:r>
    </w:p>
    <w:p w14:paraId="51CDDBC3" w14:textId="77777777" w:rsidR="00F8676C" w:rsidRPr="00B7076A" w:rsidRDefault="00F8676C" w:rsidP="00E251EB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</w:p>
    <w:p w14:paraId="0AB33C12" w14:textId="573921BB" w:rsidR="00833308" w:rsidRPr="00B7076A" w:rsidRDefault="001312A4" w:rsidP="00E251EB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</w:t>
      </w:r>
    </w:p>
    <w:p w14:paraId="0C16AE49" w14:textId="4C584115" w:rsidR="00AB2A67" w:rsidRPr="00FF578B" w:rsidRDefault="001312A4" w:rsidP="00FF578B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lastRenderedPageBreak/>
        <w:t xml:space="preserve">V bode </w:t>
      </w:r>
      <w:r w:rsidR="00AB2A67" w:rsidRPr="00B7076A">
        <w:rPr>
          <w:b/>
          <w:bCs/>
          <w:color w:val="000000" w:themeColor="text1"/>
          <w:sz w:val="20"/>
          <w:szCs w:val="20"/>
        </w:rPr>
        <w:t xml:space="preserve">2.8.1.2. </w:t>
      </w:r>
      <w:r w:rsidRPr="00B7076A">
        <w:rPr>
          <w:b/>
          <w:bCs/>
          <w:color w:val="000000" w:themeColor="text1"/>
          <w:sz w:val="20"/>
          <w:szCs w:val="20"/>
        </w:rPr>
        <w:t xml:space="preserve"> - </w:t>
      </w:r>
      <w:r w:rsidR="00AB2A67" w:rsidRPr="00B7076A">
        <w:rPr>
          <w:b/>
          <w:bCs/>
          <w:color w:val="000000" w:themeColor="text1"/>
          <w:sz w:val="20"/>
          <w:szCs w:val="20"/>
        </w:rPr>
        <w:t>Rozvojové plochy bývania</w:t>
      </w:r>
      <w:r w:rsidRPr="00B7076A">
        <w:rPr>
          <w:b/>
          <w:bCs/>
          <w:color w:val="000000" w:themeColor="text1"/>
          <w:sz w:val="20"/>
          <w:szCs w:val="20"/>
        </w:rPr>
        <w:t xml:space="preserve"> - </w:t>
      </w:r>
    </w:p>
    <w:p w14:paraId="363C5E7A" w14:textId="02BB32F2" w:rsidR="001312A4" w:rsidRPr="00B7076A" w:rsidRDefault="001312A4" w:rsidP="009A3821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Doterajší text a tabuľka sa vypúšťa a nahrádz</w:t>
      </w:r>
      <w:r w:rsidR="000853ED" w:rsidRPr="00B7076A">
        <w:rPr>
          <w:color w:val="000000" w:themeColor="text1"/>
          <w:sz w:val="20"/>
          <w:szCs w:val="20"/>
        </w:rPr>
        <w:t>a</w:t>
      </w:r>
      <w:r w:rsidRPr="00B7076A">
        <w:rPr>
          <w:color w:val="000000" w:themeColor="text1"/>
          <w:sz w:val="20"/>
          <w:szCs w:val="20"/>
        </w:rPr>
        <w:t>jú sa  nasledovnou tabuľkou a textom:</w:t>
      </w:r>
    </w:p>
    <w:p w14:paraId="5D28DB91" w14:textId="2A21DE00" w:rsidR="00A534B5" w:rsidRPr="00FF578B" w:rsidRDefault="001312A4" w:rsidP="009A3821">
      <w:pPr>
        <w:autoSpaceDE w:val="0"/>
        <w:autoSpaceDN w:val="0"/>
        <w:adjustRightInd w:val="0"/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Rozvojové plochy bývania </w:t>
      </w:r>
      <w:r w:rsidR="00AB2A67" w:rsidRPr="00FF578B">
        <w:rPr>
          <w:i/>
          <w:iCs/>
          <w:color w:val="FF0000"/>
          <w:sz w:val="20"/>
          <w:szCs w:val="20"/>
        </w:rPr>
        <w:t>do roku</w:t>
      </w:r>
      <w:r w:rsidRPr="00FF578B">
        <w:rPr>
          <w:i/>
          <w:iCs/>
          <w:color w:val="FF0000"/>
          <w:sz w:val="20"/>
          <w:szCs w:val="20"/>
        </w:rPr>
        <w:t xml:space="preserve"> </w:t>
      </w:r>
      <w:r w:rsidR="00FB5A4E" w:rsidRPr="00FF578B">
        <w:rPr>
          <w:i/>
          <w:iCs/>
          <w:color w:val="FF0000"/>
          <w:sz w:val="20"/>
          <w:szCs w:val="20"/>
        </w:rPr>
        <w:t>20</w:t>
      </w:r>
      <w:r w:rsidR="00C478C3" w:rsidRPr="00FF578B">
        <w:rPr>
          <w:i/>
          <w:iCs/>
          <w:color w:val="FF0000"/>
          <w:sz w:val="20"/>
          <w:szCs w:val="20"/>
        </w:rPr>
        <w:t xml:space="preserve">40 </w:t>
      </w:r>
      <w:r w:rsidRPr="00FF578B">
        <w:rPr>
          <w:i/>
          <w:iCs/>
          <w:color w:val="FF0000"/>
          <w:sz w:val="20"/>
          <w:szCs w:val="20"/>
        </w:rPr>
        <w:t>:</w:t>
      </w:r>
    </w:p>
    <w:tbl>
      <w:tblPr>
        <w:tblW w:w="977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82"/>
        <w:gridCol w:w="3827"/>
        <w:gridCol w:w="1134"/>
        <w:gridCol w:w="851"/>
        <w:gridCol w:w="850"/>
      </w:tblGrid>
      <w:tr w:rsidR="00B7076A" w:rsidRPr="00FF578B" w14:paraId="5E49C7F3" w14:textId="77777777" w:rsidTr="00F8460A">
        <w:tc>
          <w:tcPr>
            <w:tcW w:w="1531" w:type="dxa"/>
            <w:vMerge w:val="restart"/>
          </w:tcPr>
          <w:p w14:paraId="037C3A99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Označenie lokality</w:t>
            </w:r>
          </w:p>
        </w:tc>
        <w:tc>
          <w:tcPr>
            <w:tcW w:w="1582" w:type="dxa"/>
            <w:vMerge w:val="restart"/>
          </w:tcPr>
          <w:p w14:paraId="4FE0A8CB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 xml:space="preserve">Názov </w:t>
            </w:r>
          </w:p>
          <w:p w14:paraId="78B849D6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lokality</w:t>
            </w:r>
          </w:p>
        </w:tc>
        <w:tc>
          <w:tcPr>
            <w:tcW w:w="3827" w:type="dxa"/>
            <w:vMerge w:val="restart"/>
          </w:tcPr>
          <w:p w14:paraId="50F58BA1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 xml:space="preserve">Poloha </w:t>
            </w:r>
          </w:p>
          <w:p w14:paraId="76FA871C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v obci</w:t>
            </w:r>
          </w:p>
        </w:tc>
        <w:tc>
          <w:tcPr>
            <w:tcW w:w="1134" w:type="dxa"/>
            <w:vMerge w:val="restart"/>
          </w:tcPr>
          <w:p w14:paraId="041E4565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Výmera</w:t>
            </w:r>
          </w:p>
          <w:p w14:paraId="1858EFDD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M2</w:t>
            </w:r>
          </w:p>
        </w:tc>
        <w:tc>
          <w:tcPr>
            <w:tcW w:w="1701" w:type="dxa"/>
            <w:gridSpan w:val="2"/>
          </w:tcPr>
          <w:p w14:paraId="26F69F4B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Orientačný počet</w:t>
            </w:r>
          </w:p>
        </w:tc>
      </w:tr>
      <w:tr w:rsidR="00B7076A" w:rsidRPr="00FF578B" w14:paraId="7C7A63D1" w14:textId="77777777" w:rsidTr="00F8460A">
        <w:tc>
          <w:tcPr>
            <w:tcW w:w="1531" w:type="dxa"/>
            <w:vMerge/>
          </w:tcPr>
          <w:p w14:paraId="4F88AEF6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14:paraId="49ACEC9B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9FDDCF7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129D5C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2BC403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RD</w:t>
            </w:r>
          </w:p>
        </w:tc>
        <w:tc>
          <w:tcPr>
            <w:tcW w:w="850" w:type="dxa"/>
          </w:tcPr>
          <w:p w14:paraId="5E0B8F04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bytov</w:t>
            </w:r>
          </w:p>
        </w:tc>
      </w:tr>
      <w:tr w:rsidR="00B7076A" w:rsidRPr="00FF578B" w14:paraId="0822CFA5" w14:textId="77777777" w:rsidTr="00F8460A">
        <w:tc>
          <w:tcPr>
            <w:tcW w:w="1531" w:type="dxa"/>
          </w:tcPr>
          <w:p w14:paraId="7E54412F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L1</w:t>
            </w:r>
          </w:p>
        </w:tc>
        <w:tc>
          <w:tcPr>
            <w:tcW w:w="1582" w:type="dxa"/>
          </w:tcPr>
          <w:p w14:paraId="01559673" w14:textId="77777777" w:rsidR="00A534B5" w:rsidRPr="00FF578B" w:rsidRDefault="00605715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 xml:space="preserve">Nad </w:t>
            </w:r>
            <w:proofErr w:type="spellStart"/>
            <w:r w:rsidRPr="00FF578B">
              <w:rPr>
                <w:i/>
                <w:iCs/>
                <w:color w:val="FF0000"/>
                <w:sz w:val="20"/>
                <w:szCs w:val="20"/>
              </w:rPr>
              <w:t>Furmancom</w:t>
            </w:r>
            <w:proofErr w:type="spellEnd"/>
          </w:p>
        </w:tc>
        <w:tc>
          <w:tcPr>
            <w:tcW w:w="3827" w:type="dxa"/>
          </w:tcPr>
          <w:p w14:paraId="4B795C52" w14:textId="77777777" w:rsidR="00A534B5" w:rsidRPr="00FF578B" w:rsidRDefault="00605715" w:rsidP="009A3821">
            <w:pPr>
              <w:autoSpaceDE w:val="0"/>
              <w:autoSpaceDN w:val="0"/>
              <w:adjustRightInd w:val="0"/>
              <w:rPr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v severozápadnej nezastavanej časti</w:t>
            </w:r>
          </w:p>
        </w:tc>
        <w:tc>
          <w:tcPr>
            <w:tcW w:w="1134" w:type="dxa"/>
          </w:tcPr>
          <w:p w14:paraId="09D78584" w14:textId="77777777" w:rsidR="00A534B5" w:rsidRPr="00FF578B" w:rsidRDefault="0060571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16 553</w:t>
            </w:r>
          </w:p>
        </w:tc>
        <w:tc>
          <w:tcPr>
            <w:tcW w:w="851" w:type="dxa"/>
          </w:tcPr>
          <w:p w14:paraId="2C29E216" w14:textId="77777777" w:rsidR="00A534B5" w:rsidRPr="00FF578B" w:rsidRDefault="0060571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5DD32442" w14:textId="77777777" w:rsidR="00A534B5" w:rsidRPr="00FF578B" w:rsidRDefault="0060571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16</w:t>
            </w:r>
          </w:p>
        </w:tc>
      </w:tr>
      <w:tr w:rsidR="00B7076A" w:rsidRPr="00FF578B" w14:paraId="24444BC8" w14:textId="77777777" w:rsidTr="00F8460A">
        <w:tc>
          <w:tcPr>
            <w:tcW w:w="1531" w:type="dxa"/>
          </w:tcPr>
          <w:p w14:paraId="3A84B459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L2</w:t>
            </w:r>
          </w:p>
        </w:tc>
        <w:tc>
          <w:tcPr>
            <w:tcW w:w="1582" w:type="dxa"/>
          </w:tcPr>
          <w:p w14:paraId="10079825" w14:textId="77777777" w:rsidR="00A534B5" w:rsidRPr="00FF578B" w:rsidRDefault="0060571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Nad Potokmi</w:t>
            </w:r>
          </w:p>
        </w:tc>
        <w:tc>
          <w:tcPr>
            <w:tcW w:w="3827" w:type="dxa"/>
          </w:tcPr>
          <w:p w14:paraId="0E6486CE" w14:textId="77777777" w:rsidR="00A534B5" w:rsidRPr="00FF578B" w:rsidRDefault="0060571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i/>
                <w:iCs/>
                <w:color w:val="FF0000"/>
                <w:sz w:val="20"/>
                <w:szCs w:val="20"/>
              </w:rPr>
              <w:t>v severozápadnej nezastavanej časti</w:t>
            </w:r>
          </w:p>
        </w:tc>
        <w:tc>
          <w:tcPr>
            <w:tcW w:w="1134" w:type="dxa"/>
          </w:tcPr>
          <w:p w14:paraId="41944BA0" w14:textId="77777777" w:rsidR="00A534B5" w:rsidRPr="00FF578B" w:rsidRDefault="0060571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14 890</w:t>
            </w:r>
          </w:p>
        </w:tc>
        <w:tc>
          <w:tcPr>
            <w:tcW w:w="851" w:type="dxa"/>
          </w:tcPr>
          <w:p w14:paraId="71261B34" w14:textId="77777777" w:rsidR="00A534B5" w:rsidRPr="00FF578B" w:rsidRDefault="0060571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5DEE912D" w14:textId="77777777" w:rsidR="00A534B5" w:rsidRPr="00FF578B" w:rsidRDefault="0060571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15</w:t>
            </w:r>
          </w:p>
        </w:tc>
      </w:tr>
      <w:tr w:rsidR="00B7076A" w:rsidRPr="00FF578B" w14:paraId="00E7F2F3" w14:textId="77777777" w:rsidTr="00F8460A">
        <w:tc>
          <w:tcPr>
            <w:tcW w:w="1531" w:type="dxa"/>
          </w:tcPr>
          <w:p w14:paraId="6B1C08BA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L3</w:t>
            </w:r>
          </w:p>
        </w:tc>
        <w:tc>
          <w:tcPr>
            <w:tcW w:w="1582" w:type="dxa"/>
          </w:tcPr>
          <w:p w14:paraId="2D87B5F1" w14:textId="77777777" w:rsidR="00A534B5" w:rsidRPr="00FF578B" w:rsidRDefault="0060571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Na</w:t>
            </w:r>
            <w:r w:rsidR="00AB2A67"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dolnom konci</w:t>
            </w:r>
          </w:p>
        </w:tc>
        <w:tc>
          <w:tcPr>
            <w:tcW w:w="3827" w:type="dxa"/>
          </w:tcPr>
          <w:p w14:paraId="4A5BA775" w14:textId="77777777" w:rsidR="00A534B5" w:rsidRPr="00FF578B" w:rsidRDefault="0060571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v severozápadnej nezastavanej časti</w:t>
            </w:r>
          </w:p>
        </w:tc>
        <w:tc>
          <w:tcPr>
            <w:tcW w:w="1134" w:type="dxa"/>
          </w:tcPr>
          <w:p w14:paraId="3934033A" w14:textId="77777777" w:rsidR="00A534B5" w:rsidRPr="00FF578B" w:rsidRDefault="00C753CA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11 377</w:t>
            </w:r>
          </w:p>
        </w:tc>
        <w:tc>
          <w:tcPr>
            <w:tcW w:w="851" w:type="dxa"/>
          </w:tcPr>
          <w:p w14:paraId="1B6CAC1A" w14:textId="77777777" w:rsidR="00A534B5" w:rsidRPr="00FF578B" w:rsidRDefault="00C753CA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331327BB" w14:textId="77777777" w:rsidR="00A534B5" w:rsidRPr="00FF578B" w:rsidRDefault="00C753CA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10</w:t>
            </w:r>
          </w:p>
        </w:tc>
      </w:tr>
      <w:tr w:rsidR="00B7076A" w:rsidRPr="00FF578B" w14:paraId="59F4138E" w14:textId="77777777" w:rsidTr="00F8460A">
        <w:tc>
          <w:tcPr>
            <w:tcW w:w="1531" w:type="dxa"/>
          </w:tcPr>
          <w:p w14:paraId="5D6008BA" w14:textId="77777777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L4</w:t>
            </w:r>
          </w:p>
        </w:tc>
        <w:tc>
          <w:tcPr>
            <w:tcW w:w="1582" w:type="dxa"/>
          </w:tcPr>
          <w:p w14:paraId="483BA71B" w14:textId="77777777" w:rsidR="00A534B5" w:rsidRPr="00FF578B" w:rsidRDefault="00C753CA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Bukovina</w:t>
            </w:r>
          </w:p>
        </w:tc>
        <w:tc>
          <w:tcPr>
            <w:tcW w:w="3827" w:type="dxa"/>
          </w:tcPr>
          <w:p w14:paraId="33868C74" w14:textId="77777777" w:rsidR="00A534B5" w:rsidRPr="00FF578B" w:rsidRDefault="00C753CA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vo východnej zastavanej časti</w:t>
            </w:r>
          </w:p>
        </w:tc>
        <w:tc>
          <w:tcPr>
            <w:tcW w:w="1134" w:type="dxa"/>
          </w:tcPr>
          <w:p w14:paraId="4BC70938" w14:textId="77777777" w:rsidR="00A534B5" w:rsidRPr="00FF578B" w:rsidRDefault="00C753CA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12 654</w:t>
            </w:r>
          </w:p>
        </w:tc>
        <w:tc>
          <w:tcPr>
            <w:tcW w:w="851" w:type="dxa"/>
          </w:tcPr>
          <w:p w14:paraId="2DB98356" w14:textId="77777777" w:rsidR="00A534B5" w:rsidRPr="00FF578B" w:rsidRDefault="00C753CA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40F0337D" w14:textId="77777777" w:rsidR="00AB2A67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</w:t>
            </w:r>
            <w:r w:rsidR="00AB2A67"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2</w:t>
            </w:r>
          </w:p>
        </w:tc>
      </w:tr>
      <w:tr w:rsidR="00B7076A" w:rsidRPr="00FF578B" w14:paraId="6C99A351" w14:textId="77777777" w:rsidTr="00F8460A">
        <w:tc>
          <w:tcPr>
            <w:tcW w:w="1531" w:type="dxa"/>
          </w:tcPr>
          <w:p w14:paraId="039F23ED" w14:textId="77777777" w:rsidR="00AB2A67" w:rsidRPr="00FF578B" w:rsidRDefault="00AB2A67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L5</w:t>
            </w:r>
          </w:p>
        </w:tc>
        <w:tc>
          <w:tcPr>
            <w:tcW w:w="1582" w:type="dxa"/>
          </w:tcPr>
          <w:p w14:paraId="0B31FFCF" w14:textId="77777777" w:rsidR="00AB2A67" w:rsidRPr="00FF578B" w:rsidRDefault="00AB2A67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Pod Jarkami</w:t>
            </w:r>
          </w:p>
        </w:tc>
        <w:tc>
          <w:tcPr>
            <w:tcW w:w="3827" w:type="dxa"/>
          </w:tcPr>
          <w:p w14:paraId="182F7155" w14:textId="77777777" w:rsidR="00AB2A67" w:rsidRPr="00FF578B" w:rsidRDefault="00AB2A67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v juhovýchodnej nezastavanej časti</w:t>
            </w:r>
          </w:p>
        </w:tc>
        <w:tc>
          <w:tcPr>
            <w:tcW w:w="1134" w:type="dxa"/>
          </w:tcPr>
          <w:p w14:paraId="6F1B8824" w14:textId="77777777" w:rsidR="00AB2A67" w:rsidRPr="00FF578B" w:rsidRDefault="00AB2A67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9 261</w:t>
            </w:r>
          </w:p>
        </w:tc>
        <w:tc>
          <w:tcPr>
            <w:tcW w:w="851" w:type="dxa"/>
          </w:tcPr>
          <w:p w14:paraId="0E42CB1C" w14:textId="77777777" w:rsidR="00AB2A67" w:rsidRPr="00FF578B" w:rsidRDefault="00AB2A67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3376B8BB" w14:textId="77777777" w:rsidR="00AB2A67" w:rsidRPr="00FF578B" w:rsidRDefault="00AB2A67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20</w:t>
            </w:r>
          </w:p>
        </w:tc>
      </w:tr>
      <w:tr w:rsidR="00B7076A" w:rsidRPr="00FF578B" w14:paraId="4EB369BC" w14:textId="77777777" w:rsidTr="00F8460A">
        <w:tc>
          <w:tcPr>
            <w:tcW w:w="1531" w:type="dxa"/>
          </w:tcPr>
          <w:p w14:paraId="282CED14" w14:textId="77777777" w:rsidR="00AB2A67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Lokalita č. 1</w:t>
            </w:r>
          </w:p>
        </w:tc>
        <w:tc>
          <w:tcPr>
            <w:tcW w:w="1582" w:type="dxa"/>
          </w:tcPr>
          <w:p w14:paraId="5E8FDFE5" w14:textId="77777777" w:rsidR="00AB2A67" w:rsidRPr="00FF578B" w:rsidRDefault="00AB2A67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08D46E8" w14:textId="77777777" w:rsidR="00AB2A67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V severozápadnej nezastavanej časti</w:t>
            </w:r>
          </w:p>
        </w:tc>
        <w:tc>
          <w:tcPr>
            <w:tcW w:w="1134" w:type="dxa"/>
          </w:tcPr>
          <w:p w14:paraId="56E60FA4" w14:textId="77777777" w:rsidR="00AB2A67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25 255</w:t>
            </w:r>
          </w:p>
        </w:tc>
        <w:tc>
          <w:tcPr>
            <w:tcW w:w="851" w:type="dxa"/>
          </w:tcPr>
          <w:p w14:paraId="52F2ECDB" w14:textId="77777777" w:rsidR="00AB2A67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14:paraId="4C756513" w14:textId="77777777" w:rsidR="00AB2A67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22</w:t>
            </w:r>
          </w:p>
        </w:tc>
      </w:tr>
      <w:tr w:rsidR="00B7076A" w:rsidRPr="00FF578B" w14:paraId="6C5507D6" w14:textId="77777777" w:rsidTr="00F8460A">
        <w:tc>
          <w:tcPr>
            <w:tcW w:w="1531" w:type="dxa"/>
          </w:tcPr>
          <w:p w14:paraId="53EC3759" w14:textId="77777777" w:rsidR="004D1224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Lokalita č. 2</w:t>
            </w:r>
          </w:p>
        </w:tc>
        <w:tc>
          <w:tcPr>
            <w:tcW w:w="1582" w:type="dxa"/>
          </w:tcPr>
          <w:p w14:paraId="28143A4F" w14:textId="77777777" w:rsidR="004D1224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B0DAE89" w14:textId="77777777" w:rsidR="004D1224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V severnej časti obce</w:t>
            </w:r>
          </w:p>
        </w:tc>
        <w:tc>
          <w:tcPr>
            <w:tcW w:w="1134" w:type="dxa"/>
          </w:tcPr>
          <w:p w14:paraId="46ED7C56" w14:textId="77777777" w:rsidR="004D1224" w:rsidRPr="00FF578B" w:rsidRDefault="00FF6C1F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13 080</w:t>
            </w:r>
          </w:p>
        </w:tc>
        <w:tc>
          <w:tcPr>
            <w:tcW w:w="851" w:type="dxa"/>
          </w:tcPr>
          <w:p w14:paraId="1FC7BC6C" w14:textId="77777777" w:rsidR="004D1224" w:rsidRPr="00FF578B" w:rsidRDefault="00FF6C1F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4C943228" w14:textId="77777777" w:rsidR="004D1224" w:rsidRPr="00FF578B" w:rsidRDefault="00FF6C1F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13</w:t>
            </w:r>
          </w:p>
        </w:tc>
      </w:tr>
      <w:tr w:rsidR="00B7076A" w:rsidRPr="00FF578B" w14:paraId="0F034292" w14:textId="77777777" w:rsidTr="00F8460A">
        <w:tc>
          <w:tcPr>
            <w:tcW w:w="1531" w:type="dxa"/>
          </w:tcPr>
          <w:p w14:paraId="151A9EBF" w14:textId="77777777" w:rsidR="004D1224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Lokalita č. 3</w:t>
            </w:r>
          </w:p>
        </w:tc>
        <w:tc>
          <w:tcPr>
            <w:tcW w:w="1582" w:type="dxa"/>
          </w:tcPr>
          <w:p w14:paraId="3948BE8F" w14:textId="77777777" w:rsidR="004D1224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6C33E21" w14:textId="77777777" w:rsidR="004D1224" w:rsidRPr="00FF578B" w:rsidRDefault="004D1224" w:rsidP="00D90AF3">
            <w:pPr>
              <w:autoSpaceDE w:val="0"/>
              <w:autoSpaceDN w:val="0"/>
              <w:adjustRightInd w:val="0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 xml:space="preserve">Záhrady RD v severozápadnej nezastavanej časti. </w:t>
            </w:r>
          </w:p>
        </w:tc>
        <w:tc>
          <w:tcPr>
            <w:tcW w:w="1134" w:type="dxa"/>
          </w:tcPr>
          <w:p w14:paraId="7B334B15" w14:textId="77777777" w:rsidR="004D1224" w:rsidRPr="00FF578B" w:rsidRDefault="00FF6C1F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14 508</w:t>
            </w:r>
          </w:p>
        </w:tc>
        <w:tc>
          <w:tcPr>
            <w:tcW w:w="851" w:type="dxa"/>
          </w:tcPr>
          <w:p w14:paraId="79D44F53" w14:textId="77777777" w:rsidR="004D1224" w:rsidRPr="00FF578B" w:rsidRDefault="00FF6C1F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0F4162A" w14:textId="77777777" w:rsidR="004D1224" w:rsidRPr="00FF578B" w:rsidRDefault="00FF6C1F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10</w:t>
            </w:r>
          </w:p>
        </w:tc>
      </w:tr>
      <w:tr w:rsidR="00B7076A" w:rsidRPr="00FF578B" w14:paraId="403E7929" w14:textId="77777777" w:rsidTr="00F8460A">
        <w:tc>
          <w:tcPr>
            <w:tcW w:w="1531" w:type="dxa"/>
          </w:tcPr>
          <w:p w14:paraId="0B1D9171" w14:textId="77777777" w:rsidR="004D1224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Lokalita č. 4</w:t>
            </w:r>
          </w:p>
        </w:tc>
        <w:tc>
          <w:tcPr>
            <w:tcW w:w="1582" w:type="dxa"/>
          </w:tcPr>
          <w:p w14:paraId="08614A96" w14:textId="77777777" w:rsidR="004D1224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770841" w14:textId="77777777" w:rsidR="004D1224" w:rsidRPr="00FF578B" w:rsidRDefault="004D1224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Rómska osada v južnej časti obce</w:t>
            </w:r>
          </w:p>
        </w:tc>
        <w:tc>
          <w:tcPr>
            <w:tcW w:w="1134" w:type="dxa"/>
          </w:tcPr>
          <w:p w14:paraId="4C845C16" w14:textId="77777777" w:rsidR="004D1224" w:rsidRPr="00FF578B" w:rsidRDefault="00FF6C1F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11 552</w:t>
            </w:r>
          </w:p>
        </w:tc>
        <w:tc>
          <w:tcPr>
            <w:tcW w:w="851" w:type="dxa"/>
          </w:tcPr>
          <w:p w14:paraId="0CCD93DC" w14:textId="77777777" w:rsidR="004D1224" w:rsidRPr="00FF578B" w:rsidRDefault="00FF6C1F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45AE068F" w14:textId="77777777" w:rsidR="004D1224" w:rsidRPr="00FF578B" w:rsidRDefault="00FF6C1F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13</w:t>
            </w:r>
          </w:p>
        </w:tc>
      </w:tr>
      <w:tr w:rsidR="005C2777" w:rsidRPr="00FF578B" w14:paraId="48F51BCD" w14:textId="77777777" w:rsidTr="00F8460A">
        <w:trPr>
          <w:trHeight w:val="77"/>
        </w:trPr>
        <w:tc>
          <w:tcPr>
            <w:tcW w:w="6940" w:type="dxa"/>
            <w:gridSpan w:val="3"/>
          </w:tcPr>
          <w:p w14:paraId="37BAF23C" w14:textId="5F56F282" w:rsidR="00A534B5" w:rsidRPr="00FF578B" w:rsidRDefault="00A534B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L1-L</w:t>
            </w:r>
            <w:r w:rsidR="00D90AF3"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 xml:space="preserve">5 </w:t>
            </w:r>
            <w:r w:rsidR="00CE4CB5"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 xml:space="preserve"> a lokality č. 1 až č. 4</w:t>
            </w: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 xml:space="preserve"> spolu </w:t>
            </w:r>
          </w:p>
        </w:tc>
        <w:tc>
          <w:tcPr>
            <w:tcW w:w="1134" w:type="dxa"/>
          </w:tcPr>
          <w:p w14:paraId="19EBC78F" w14:textId="77777777" w:rsidR="00A534B5" w:rsidRPr="00FF578B" w:rsidRDefault="00ED4F95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129 130</w:t>
            </w:r>
          </w:p>
        </w:tc>
        <w:tc>
          <w:tcPr>
            <w:tcW w:w="851" w:type="dxa"/>
          </w:tcPr>
          <w:p w14:paraId="055371AD" w14:textId="77777777" w:rsidR="00A534B5" w:rsidRPr="00FF578B" w:rsidRDefault="00FF6C1F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</w:t>
            </w:r>
            <w:r w:rsidR="00ED4F95"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6D3C9A37" w14:textId="77777777" w:rsidR="00A534B5" w:rsidRPr="00FF578B" w:rsidRDefault="00FF6C1F" w:rsidP="009A382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i/>
                <w:iCs/>
                <w:color w:val="FF0000"/>
                <w:sz w:val="20"/>
                <w:szCs w:val="20"/>
              </w:rPr>
            </w:pPr>
            <w:r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1</w:t>
            </w:r>
            <w:r w:rsidR="00ED4F95" w:rsidRPr="00FF578B">
              <w:rPr>
                <w:rFonts w:eastAsia="TimesNewRoman"/>
                <w:i/>
                <w:iCs/>
                <w:color w:val="FF0000"/>
                <w:sz w:val="20"/>
                <w:szCs w:val="20"/>
              </w:rPr>
              <w:t>31</w:t>
            </w:r>
          </w:p>
        </w:tc>
      </w:tr>
    </w:tbl>
    <w:p w14:paraId="1D568C36" w14:textId="77777777" w:rsidR="00850BAD" w:rsidRPr="00FF578B" w:rsidRDefault="00850BAD" w:rsidP="009A3821">
      <w:pPr>
        <w:autoSpaceDE w:val="0"/>
        <w:autoSpaceDN w:val="0"/>
        <w:adjustRightInd w:val="0"/>
        <w:rPr>
          <w:i/>
          <w:iCs/>
          <w:color w:val="FF0000"/>
        </w:rPr>
      </w:pPr>
    </w:p>
    <w:p w14:paraId="25A922D9" w14:textId="05120D92" w:rsidR="00EA4D1D" w:rsidRPr="00FF578B" w:rsidRDefault="00EA4D1D" w:rsidP="001B5955">
      <w:pPr>
        <w:autoSpaceDE w:val="0"/>
        <w:autoSpaceDN w:val="0"/>
        <w:adjustRightInd w:val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Celkový počet  rodinných domov</w:t>
      </w:r>
      <w:r w:rsidR="00415FB5" w:rsidRPr="00FF578B">
        <w:rPr>
          <w:i/>
          <w:iCs/>
          <w:color w:val="FF0000"/>
          <w:sz w:val="20"/>
          <w:szCs w:val="20"/>
        </w:rPr>
        <w:t xml:space="preserve"> k roku 20</w:t>
      </w:r>
      <w:r w:rsidR="00F8460A" w:rsidRPr="00FF578B">
        <w:rPr>
          <w:i/>
          <w:iCs/>
          <w:color w:val="FF0000"/>
          <w:sz w:val="20"/>
          <w:szCs w:val="20"/>
        </w:rPr>
        <w:t xml:space="preserve">40 podľa prognózy </w:t>
      </w:r>
      <w:r w:rsidR="00415FB5" w:rsidRPr="00FF578B">
        <w:rPr>
          <w:i/>
          <w:iCs/>
          <w:color w:val="FF0000"/>
          <w:sz w:val="20"/>
          <w:szCs w:val="20"/>
        </w:rPr>
        <w:t>.............................</w:t>
      </w:r>
      <w:r w:rsidR="001B5955" w:rsidRPr="00FF578B">
        <w:rPr>
          <w:i/>
          <w:iCs/>
          <w:color w:val="FF0000"/>
          <w:sz w:val="20"/>
          <w:szCs w:val="20"/>
        </w:rPr>
        <w:t>....</w:t>
      </w:r>
      <w:r w:rsidR="00415FB5" w:rsidRPr="00FF578B">
        <w:rPr>
          <w:i/>
          <w:iCs/>
          <w:color w:val="FF0000"/>
          <w:sz w:val="20"/>
          <w:szCs w:val="20"/>
        </w:rPr>
        <w:t>.</w:t>
      </w:r>
      <w:r w:rsidR="001B5955" w:rsidRPr="00FF578B">
        <w:rPr>
          <w:i/>
          <w:iCs/>
          <w:color w:val="FF0000"/>
          <w:sz w:val="20"/>
          <w:szCs w:val="20"/>
        </w:rPr>
        <w:t>.</w:t>
      </w:r>
      <w:r w:rsidR="00F8460A" w:rsidRPr="00FF578B">
        <w:rPr>
          <w:i/>
          <w:iCs/>
          <w:color w:val="FF0000"/>
          <w:sz w:val="20"/>
          <w:szCs w:val="20"/>
        </w:rPr>
        <w:t>.................................................</w:t>
      </w:r>
      <w:r w:rsidR="001B5955" w:rsidRPr="00FF578B">
        <w:rPr>
          <w:i/>
          <w:iCs/>
          <w:color w:val="FF0000"/>
          <w:sz w:val="20"/>
          <w:szCs w:val="20"/>
        </w:rPr>
        <w:t>.</w:t>
      </w:r>
      <w:r w:rsidR="00F8460A" w:rsidRPr="00FF578B">
        <w:rPr>
          <w:i/>
          <w:iCs/>
          <w:color w:val="FF0000"/>
          <w:sz w:val="20"/>
          <w:szCs w:val="20"/>
        </w:rPr>
        <w:t>174</w:t>
      </w:r>
      <w:r w:rsidR="00C81F06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="001B5955" w:rsidRPr="00FF578B">
        <w:rPr>
          <w:i/>
          <w:iCs/>
          <w:color w:val="FF0000"/>
          <w:sz w:val="20"/>
          <w:szCs w:val="20"/>
        </w:rPr>
        <w:t>b.j</w:t>
      </w:r>
      <w:proofErr w:type="spellEnd"/>
    </w:p>
    <w:p w14:paraId="41473E5B" w14:textId="3667A726" w:rsidR="001B5955" w:rsidRPr="00FF578B" w:rsidRDefault="001B5955" w:rsidP="001B5955">
      <w:pPr>
        <w:autoSpaceDE w:val="0"/>
        <w:autoSpaceDN w:val="0"/>
        <w:adjustRightInd w:val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Prírastok bytov ( RD ) za roky 20</w:t>
      </w:r>
      <w:r w:rsidR="00F8460A" w:rsidRPr="00FF578B">
        <w:rPr>
          <w:i/>
          <w:iCs/>
          <w:color w:val="FF0000"/>
          <w:sz w:val="20"/>
          <w:szCs w:val="20"/>
        </w:rPr>
        <w:t>40</w:t>
      </w:r>
      <w:r w:rsidRPr="00FF578B">
        <w:rPr>
          <w:i/>
          <w:iCs/>
          <w:color w:val="FF0000"/>
          <w:sz w:val="20"/>
          <w:szCs w:val="20"/>
        </w:rPr>
        <w:t>– 2020</w:t>
      </w:r>
      <w:r w:rsidR="00F8460A" w:rsidRPr="00FF578B">
        <w:rPr>
          <w:i/>
          <w:iCs/>
          <w:color w:val="FF0000"/>
          <w:sz w:val="20"/>
          <w:szCs w:val="20"/>
        </w:rPr>
        <w:t xml:space="preserve"> podľa prognózy.............................................................................................46</w:t>
      </w:r>
      <w:r w:rsidR="00C81F06" w:rsidRPr="00FF578B">
        <w:rPr>
          <w:i/>
          <w:iCs/>
          <w:color w:val="FF0000"/>
          <w:sz w:val="20"/>
          <w:szCs w:val="20"/>
        </w:rPr>
        <w:t xml:space="preserve"> </w:t>
      </w:r>
      <w:proofErr w:type="spellStart"/>
      <w:r w:rsidRPr="00FF578B">
        <w:rPr>
          <w:i/>
          <w:iCs/>
          <w:color w:val="FF0000"/>
          <w:sz w:val="20"/>
          <w:szCs w:val="20"/>
        </w:rPr>
        <w:t>b.j</w:t>
      </w:r>
      <w:proofErr w:type="spellEnd"/>
      <w:r w:rsidRPr="00FF578B">
        <w:rPr>
          <w:i/>
          <w:iCs/>
          <w:color w:val="FF0000"/>
          <w:sz w:val="20"/>
          <w:szCs w:val="20"/>
        </w:rPr>
        <w:t>.</w:t>
      </w:r>
    </w:p>
    <w:p w14:paraId="338A0054" w14:textId="539FDCCE" w:rsidR="001B5955" w:rsidRPr="00FF578B" w:rsidRDefault="001B5955" w:rsidP="001B5955">
      <w:pPr>
        <w:autoSpaceDE w:val="0"/>
        <w:autoSpaceDN w:val="0"/>
        <w:adjustRightInd w:val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Kapacita navrhovaných funkčných plôch RD..................................................................</w:t>
      </w:r>
      <w:r w:rsidR="00B8045E" w:rsidRPr="00FF578B">
        <w:rPr>
          <w:i/>
          <w:iCs/>
          <w:color w:val="FF0000"/>
          <w:sz w:val="20"/>
          <w:szCs w:val="20"/>
        </w:rPr>
        <w:t>.................</w:t>
      </w:r>
      <w:r w:rsidRPr="00FF578B">
        <w:rPr>
          <w:i/>
          <w:iCs/>
          <w:color w:val="FF0000"/>
          <w:sz w:val="20"/>
          <w:szCs w:val="20"/>
        </w:rPr>
        <w:t>............</w:t>
      </w:r>
      <w:r w:rsidR="00F8460A" w:rsidRPr="00FF578B">
        <w:rPr>
          <w:i/>
          <w:iCs/>
          <w:color w:val="FF0000"/>
          <w:sz w:val="20"/>
          <w:szCs w:val="20"/>
        </w:rPr>
        <w:t>.................</w:t>
      </w:r>
      <w:r w:rsidRPr="00FF578B">
        <w:rPr>
          <w:i/>
          <w:iCs/>
          <w:color w:val="FF0000"/>
          <w:sz w:val="20"/>
          <w:szCs w:val="20"/>
        </w:rPr>
        <w:t xml:space="preserve">..131 </w:t>
      </w:r>
      <w:proofErr w:type="spellStart"/>
      <w:r w:rsidRPr="00FF578B">
        <w:rPr>
          <w:i/>
          <w:iCs/>
          <w:color w:val="FF0000"/>
          <w:sz w:val="20"/>
          <w:szCs w:val="20"/>
        </w:rPr>
        <w:t>b.j</w:t>
      </w:r>
      <w:proofErr w:type="spellEnd"/>
      <w:r w:rsidRPr="00FF578B">
        <w:rPr>
          <w:i/>
          <w:iCs/>
          <w:color w:val="FF0000"/>
          <w:sz w:val="20"/>
          <w:szCs w:val="20"/>
        </w:rPr>
        <w:t>.</w:t>
      </w:r>
    </w:p>
    <w:p w14:paraId="38CA9DAC" w14:textId="6CD7F5CF" w:rsidR="001B5955" w:rsidRPr="00FF578B" w:rsidRDefault="001B5955" w:rsidP="009A3821">
      <w:pPr>
        <w:autoSpaceDE w:val="0"/>
        <w:autoSpaceDN w:val="0"/>
        <w:adjustRightInd w:val="0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( cca</w:t>
      </w:r>
      <w:r w:rsidR="00F8460A" w:rsidRPr="00FF578B">
        <w:rPr>
          <w:i/>
          <w:iCs/>
          <w:color w:val="FF0000"/>
          <w:sz w:val="20"/>
          <w:szCs w:val="20"/>
        </w:rPr>
        <w:t xml:space="preserve"> 2,8 </w:t>
      </w:r>
      <w:r w:rsidRPr="00FF578B">
        <w:rPr>
          <w:i/>
          <w:iCs/>
          <w:color w:val="FF0000"/>
          <w:sz w:val="20"/>
          <w:szCs w:val="20"/>
        </w:rPr>
        <w:t>násobok potrieb vyplývajúcich z demografickej prognózy</w:t>
      </w:r>
      <w:r w:rsidR="00F8460A" w:rsidRPr="00FF578B">
        <w:rPr>
          <w:i/>
          <w:iCs/>
          <w:color w:val="FF0000"/>
          <w:sz w:val="20"/>
          <w:szCs w:val="20"/>
        </w:rPr>
        <w:t xml:space="preserve"> )</w:t>
      </w:r>
    </w:p>
    <w:p w14:paraId="7E386FFF" w14:textId="2A467E95" w:rsidR="004D1224" w:rsidRPr="00FF578B" w:rsidRDefault="004D1224" w:rsidP="00B8045E">
      <w:pPr>
        <w:autoSpaceDE w:val="0"/>
        <w:autoSpaceDN w:val="0"/>
        <w:adjustRightInd w:val="0"/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>Pre optimálnu organizáciu zástavby v</w:t>
      </w:r>
      <w:r w:rsidR="001312A4" w:rsidRPr="00FF578B">
        <w:rPr>
          <w:i/>
          <w:iCs/>
          <w:color w:val="FF0000"/>
          <w:sz w:val="20"/>
          <w:szCs w:val="20"/>
        </w:rPr>
        <w:t> </w:t>
      </w:r>
      <w:r w:rsidRPr="00FF578B">
        <w:rPr>
          <w:i/>
          <w:iCs/>
          <w:color w:val="FF0000"/>
          <w:sz w:val="20"/>
          <w:szCs w:val="20"/>
        </w:rPr>
        <w:t>týchto</w:t>
      </w:r>
      <w:r w:rsidR="001312A4" w:rsidRPr="00FF578B">
        <w:rPr>
          <w:i/>
          <w:iCs/>
          <w:color w:val="FF0000"/>
          <w:sz w:val="20"/>
          <w:szCs w:val="20"/>
        </w:rPr>
        <w:t xml:space="preserve"> </w:t>
      </w:r>
      <w:r w:rsidR="00FF6C1F" w:rsidRPr="00FF578B">
        <w:rPr>
          <w:i/>
          <w:iCs/>
          <w:color w:val="FF0000"/>
          <w:sz w:val="20"/>
          <w:szCs w:val="20"/>
        </w:rPr>
        <w:t>de</w:t>
      </w:r>
      <w:r w:rsidR="00833308" w:rsidRPr="00FF578B">
        <w:rPr>
          <w:i/>
          <w:iCs/>
          <w:color w:val="FF0000"/>
          <w:sz w:val="20"/>
          <w:szCs w:val="20"/>
        </w:rPr>
        <w:t xml:space="preserve">viatich </w:t>
      </w:r>
      <w:r w:rsidR="00FF6C1F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lokalitách o celkovej výmere</w:t>
      </w:r>
      <w:r w:rsidR="001312A4" w:rsidRPr="00FF578B">
        <w:rPr>
          <w:i/>
          <w:iCs/>
          <w:color w:val="FF0000"/>
          <w:sz w:val="20"/>
          <w:szCs w:val="20"/>
        </w:rPr>
        <w:t xml:space="preserve"> </w:t>
      </w:r>
      <w:r w:rsidR="00ED4F95" w:rsidRPr="00FF578B">
        <w:rPr>
          <w:i/>
          <w:iCs/>
          <w:color w:val="FF0000"/>
          <w:sz w:val="20"/>
          <w:szCs w:val="20"/>
        </w:rPr>
        <w:t>129 130</w:t>
      </w:r>
      <w:r w:rsidR="00FF6C1F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m2 pri</w:t>
      </w:r>
      <w:r w:rsidR="00FF6C1F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 xml:space="preserve">orientačnom počte </w:t>
      </w:r>
      <w:r w:rsidR="001312A4" w:rsidRPr="00FF578B">
        <w:rPr>
          <w:i/>
          <w:iCs/>
          <w:strike/>
          <w:color w:val="FF0000"/>
          <w:sz w:val="20"/>
          <w:szCs w:val="20"/>
        </w:rPr>
        <w:t xml:space="preserve"> </w:t>
      </w:r>
      <w:r w:rsidR="00FF6C1F" w:rsidRPr="00FF578B">
        <w:rPr>
          <w:i/>
          <w:iCs/>
          <w:color w:val="FF0000"/>
          <w:sz w:val="20"/>
          <w:szCs w:val="20"/>
        </w:rPr>
        <w:t>1</w:t>
      </w:r>
      <w:r w:rsidR="00ED4F95" w:rsidRPr="00FF578B">
        <w:rPr>
          <w:i/>
          <w:iCs/>
          <w:color w:val="FF0000"/>
          <w:sz w:val="20"/>
          <w:szCs w:val="20"/>
        </w:rPr>
        <w:t>31</w:t>
      </w:r>
      <w:r w:rsidR="00FF6C1F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 xml:space="preserve">rodinných domov, kde sa dá predpokladať s realizáciou približne </w:t>
      </w:r>
      <w:r w:rsidR="001312A4" w:rsidRPr="00FF578B">
        <w:rPr>
          <w:i/>
          <w:iCs/>
          <w:strike/>
          <w:color w:val="FF0000"/>
          <w:sz w:val="20"/>
          <w:szCs w:val="20"/>
        </w:rPr>
        <w:t xml:space="preserve"> </w:t>
      </w:r>
      <w:r w:rsidR="00FF6C1F" w:rsidRPr="00FF578B">
        <w:rPr>
          <w:i/>
          <w:iCs/>
          <w:color w:val="FF0000"/>
          <w:sz w:val="20"/>
          <w:szCs w:val="20"/>
        </w:rPr>
        <w:t>1</w:t>
      </w:r>
      <w:r w:rsidR="00ED4F95" w:rsidRPr="00FF578B">
        <w:rPr>
          <w:i/>
          <w:iCs/>
          <w:color w:val="FF0000"/>
          <w:sz w:val="20"/>
          <w:szCs w:val="20"/>
        </w:rPr>
        <w:t>31</w:t>
      </w:r>
      <w:r w:rsidR="00FF6C1F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bytov, je</w:t>
      </w:r>
      <w:r w:rsidR="00FF6C1F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>potrebné zabezpečiť podrobné urbanistické riešenia, ktoré stanovia podrobné podmienky zástavby.</w:t>
      </w:r>
      <w:r w:rsidR="00FF6C1F" w:rsidRPr="00FF578B">
        <w:rPr>
          <w:i/>
          <w:iCs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 xml:space="preserve">Potrebné podrobné podmienky zástavby pre </w:t>
      </w:r>
      <w:r w:rsidR="00D547AF" w:rsidRPr="00FF578B">
        <w:rPr>
          <w:i/>
          <w:iCs/>
          <w:color w:val="FF0000"/>
          <w:sz w:val="20"/>
          <w:szCs w:val="20"/>
        </w:rPr>
        <w:t>nové obytné lokality L1, L</w:t>
      </w:r>
      <w:r w:rsidRPr="00FF578B">
        <w:rPr>
          <w:i/>
          <w:iCs/>
          <w:color w:val="FF0000"/>
          <w:sz w:val="20"/>
          <w:szCs w:val="20"/>
        </w:rPr>
        <w:t>2, L 3, L 4 a L 5</w:t>
      </w:r>
      <w:r w:rsidR="00FF6C1F" w:rsidRPr="00FF578B">
        <w:rPr>
          <w:i/>
          <w:iCs/>
          <w:color w:val="FF0000"/>
          <w:sz w:val="20"/>
          <w:szCs w:val="20"/>
        </w:rPr>
        <w:t xml:space="preserve"> a</w:t>
      </w:r>
      <w:r w:rsidR="000853ED" w:rsidRPr="00FF578B">
        <w:rPr>
          <w:i/>
          <w:iCs/>
          <w:color w:val="FF0000"/>
          <w:sz w:val="20"/>
          <w:szCs w:val="20"/>
        </w:rPr>
        <w:t> </w:t>
      </w:r>
      <w:r w:rsidR="00FF6C1F" w:rsidRPr="00FF578B">
        <w:rPr>
          <w:i/>
          <w:iCs/>
          <w:color w:val="FF0000"/>
          <w:sz w:val="20"/>
          <w:szCs w:val="20"/>
        </w:rPr>
        <w:t>lokal</w:t>
      </w:r>
      <w:r w:rsidR="000853ED" w:rsidRPr="00FF578B">
        <w:rPr>
          <w:i/>
          <w:iCs/>
          <w:color w:val="FF0000"/>
          <w:sz w:val="20"/>
          <w:szCs w:val="20"/>
        </w:rPr>
        <w:t xml:space="preserve">ity </w:t>
      </w:r>
      <w:r w:rsidR="00FF6C1F" w:rsidRPr="00FF578B">
        <w:rPr>
          <w:i/>
          <w:iCs/>
          <w:color w:val="FF0000"/>
          <w:sz w:val="20"/>
          <w:szCs w:val="20"/>
        </w:rPr>
        <w:t xml:space="preserve"> č. 1 až č. 4</w:t>
      </w:r>
      <w:r w:rsidR="000853ED" w:rsidRPr="00FF578B">
        <w:rPr>
          <w:i/>
          <w:iCs/>
          <w:color w:val="FF0000"/>
          <w:sz w:val="20"/>
          <w:szCs w:val="20"/>
        </w:rPr>
        <w:t xml:space="preserve"> budú riešené v </w:t>
      </w:r>
      <w:r w:rsidRPr="00FF578B">
        <w:rPr>
          <w:i/>
          <w:iCs/>
          <w:color w:val="FF0000"/>
          <w:sz w:val="20"/>
          <w:szCs w:val="20"/>
        </w:rPr>
        <w:t>dokumentác</w:t>
      </w:r>
      <w:r w:rsidR="000853ED" w:rsidRPr="00FF578B">
        <w:rPr>
          <w:i/>
          <w:iCs/>
          <w:color w:val="FF0000"/>
          <w:sz w:val="20"/>
          <w:szCs w:val="20"/>
        </w:rPr>
        <w:t xml:space="preserve">iách </w:t>
      </w:r>
      <w:r w:rsidR="00FF6C1F" w:rsidRPr="00FF578B">
        <w:rPr>
          <w:i/>
          <w:iCs/>
          <w:color w:val="FF0000"/>
          <w:sz w:val="20"/>
          <w:szCs w:val="20"/>
        </w:rPr>
        <w:t xml:space="preserve"> </w:t>
      </w:r>
      <w:r w:rsidR="00D547AF" w:rsidRPr="00FF578B">
        <w:rPr>
          <w:i/>
          <w:iCs/>
          <w:color w:val="FF0000"/>
          <w:sz w:val="20"/>
          <w:szCs w:val="20"/>
        </w:rPr>
        <w:t>pre vydanie územných rozhodnutí na umiestnenie stavieb</w:t>
      </w:r>
      <w:r w:rsidR="000853ED" w:rsidRPr="00FF578B">
        <w:rPr>
          <w:i/>
          <w:iCs/>
          <w:color w:val="FF0000"/>
          <w:sz w:val="20"/>
          <w:szCs w:val="20"/>
        </w:rPr>
        <w:t xml:space="preserve"> rodinných domov, dopravného  a technického vybavenia</w:t>
      </w:r>
    </w:p>
    <w:p w14:paraId="661A5611" w14:textId="65BB37C1" w:rsidR="00A4337C" w:rsidRPr="002B4935" w:rsidRDefault="002B4935" w:rsidP="00B8045E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 </w:t>
      </w:r>
    </w:p>
    <w:p w14:paraId="1B64C3B6" w14:textId="7BEC2060" w:rsidR="00A4337C" w:rsidRPr="00B7076A" w:rsidRDefault="000853ED" w:rsidP="009A382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 xml:space="preserve">V bode </w:t>
      </w:r>
      <w:r w:rsidR="00A4337C" w:rsidRPr="00B7076A">
        <w:rPr>
          <w:b/>
          <w:bCs/>
          <w:color w:val="000000" w:themeColor="text1"/>
          <w:sz w:val="20"/>
          <w:szCs w:val="20"/>
        </w:rPr>
        <w:t xml:space="preserve">2.8.2.7 </w:t>
      </w:r>
      <w:r w:rsidRPr="00B7076A">
        <w:rPr>
          <w:b/>
          <w:bCs/>
          <w:color w:val="000000" w:themeColor="text1"/>
          <w:sz w:val="20"/>
          <w:szCs w:val="20"/>
        </w:rPr>
        <w:t xml:space="preserve"> - </w:t>
      </w:r>
      <w:r w:rsidR="00A4337C" w:rsidRPr="00B7076A">
        <w:rPr>
          <w:b/>
          <w:bCs/>
          <w:color w:val="000000" w:themeColor="text1"/>
          <w:sz w:val="20"/>
          <w:szCs w:val="20"/>
        </w:rPr>
        <w:t>Verejné stravovanie</w:t>
      </w:r>
      <w:r w:rsidRPr="00B7076A">
        <w:rPr>
          <w:b/>
          <w:bCs/>
          <w:color w:val="000000" w:themeColor="text1"/>
          <w:sz w:val="20"/>
          <w:szCs w:val="20"/>
        </w:rPr>
        <w:t xml:space="preserve"> – </w:t>
      </w:r>
    </w:p>
    <w:p w14:paraId="56D53B86" w14:textId="31126627" w:rsidR="000853ED" w:rsidRPr="00B7076A" w:rsidRDefault="000853ED" w:rsidP="008E35CC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Vypúšťa sa časť textu</w:t>
      </w:r>
      <w:r w:rsidR="00B7076A">
        <w:rPr>
          <w:color w:val="000000" w:themeColor="text1"/>
          <w:sz w:val="20"/>
          <w:szCs w:val="20"/>
        </w:rPr>
        <w:t xml:space="preserve">: </w:t>
      </w:r>
      <w:r w:rsidRPr="00B7076A">
        <w:rPr>
          <w:color w:val="000000" w:themeColor="text1"/>
          <w:sz w:val="20"/>
          <w:szCs w:val="20"/>
        </w:rPr>
        <w:t xml:space="preserve"> </w:t>
      </w:r>
      <w:r w:rsidRPr="00FF578B">
        <w:rPr>
          <w:i/>
          <w:iCs/>
          <w:strike/>
          <w:color w:val="00B050"/>
          <w:sz w:val="20"/>
          <w:szCs w:val="20"/>
        </w:rPr>
        <w:t>„...a v reštaurácii Areálu služieb pre motoristov“</w:t>
      </w:r>
    </w:p>
    <w:p w14:paraId="69D33BC1" w14:textId="6B6EC7A4" w:rsidR="00833308" w:rsidRPr="00B7076A" w:rsidRDefault="000853ED" w:rsidP="00B7076A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</w:t>
      </w:r>
    </w:p>
    <w:p w14:paraId="6347CDF8" w14:textId="4CCD00C3" w:rsidR="00CE4CB5" w:rsidRPr="00B7076A" w:rsidRDefault="000853ED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 xml:space="preserve">V bode </w:t>
      </w:r>
      <w:r w:rsidR="00CE4CB5" w:rsidRPr="00B7076A">
        <w:rPr>
          <w:b/>
          <w:bCs/>
          <w:color w:val="000000" w:themeColor="text1"/>
          <w:sz w:val="20"/>
          <w:szCs w:val="20"/>
        </w:rPr>
        <w:t xml:space="preserve">2.8.3.1.4. </w:t>
      </w:r>
      <w:r w:rsidRPr="00B7076A">
        <w:rPr>
          <w:b/>
          <w:bCs/>
          <w:color w:val="000000" w:themeColor="text1"/>
          <w:sz w:val="20"/>
          <w:szCs w:val="20"/>
        </w:rPr>
        <w:t xml:space="preserve"> - </w:t>
      </w:r>
      <w:r w:rsidR="00CE4CB5" w:rsidRPr="00B7076A">
        <w:rPr>
          <w:b/>
          <w:bCs/>
          <w:color w:val="000000" w:themeColor="text1"/>
          <w:sz w:val="20"/>
          <w:szCs w:val="20"/>
        </w:rPr>
        <w:t>Priemyselná, remeselná výroba a skladové hospodárstvo</w:t>
      </w:r>
      <w:r w:rsidRPr="00B7076A">
        <w:rPr>
          <w:b/>
          <w:bCs/>
          <w:color w:val="000000" w:themeColor="text1"/>
          <w:sz w:val="20"/>
          <w:szCs w:val="20"/>
        </w:rPr>
        <w:t xml:space="preserve"> </w:t>
      </w:r>
      <w:r w:rsidR="008E35CC" w:rsidRPr="00B7076A">
        <w:rPr>
          <w:b/>
          <w:bCs/>
          <w:color w:val="000000" w:themeColor="text1"/>
          <w:sz w:val="20"/>
          <w:szCs w:val="20"/>
        </w:rPr>
        <w:t>–</w:t>
      </w:r>
    </w:p>
    <w:p w14:paraId="15D0D659" w14:textId="6FA32569" w:rsidR="008E35CC" w:rsidRPr="00B7076A" w:rsidRDefault="008E35CC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</w:p>
    <w:p w14:paraId="60DF0E8D" w14:textId="29E5AEC7" w:rsidR="008E35CC" w:rsidRPr="00B7076A" w:rsidRDefault="008E35CC" w:rsidP="008E35CC">
      <w:pPr>
        <w:autoSpaceDE w:val="0"/>
        <w:autoSpaceDN w:val="0"/>
        <w:adjustRightInd w:val="0"/>
        <w:ind w:left="1701" w:hanging="1701"/>
        <w:jc w:val="both"/>
        <w:rPr>
          <w:i/>
          <w:iCs/>
          <w:strike/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- Vypúšťa sa text</w:t>
      </w:r>
      <w:r w:rsidR="00B7076A">
        <w:rPr>
          <w:color w:val="000000" w:themeColor="text1"/>
          <w:sz w:val="20"/>
          <w:szCs w:val="20"/>
        </w:rPr>
        <w:t>:</w:t>
      </w:r>
      <w:r w:rsidRPr="00B7076A">
        <w:rPr>
          <w:b/>
          <w:bCs/>
          <w:color w:val="000000" w:themeColor="text1"/>
          <w:sz w:val="20"/>
          <w:szCs w:val="20"/>
        </w:rPr>
        <w:t xml:space="preserve"> „</w:t>
      </w:r>
      <w:r w:rsidRPr="00FF578B">
        <w:rPr>
          <w:i/>
          <w:iCs/>
          <w:strike/>
          <w:color w:val="00B050"/>
          <w:sz w:val="20"/>
          <w:szCs w:val="20"/>
        </w:rPr>
        <w:t>Územný plán obce rieši na teraz poľnohospodársky nevyužitých častiach hospodárskeho dvora dve     plochy pre nepoľnohospodárske využitie. V severnej časti na ploche s výmerou pozemku 10 430 m2 rieši skladové hospodárstvo, kde predpokladá úžitkovú plochu cca 240 m² v krytej hale s regálovými zakladačmi a s 5-mi zamestnancami a voľné uskladnenie v hale o výmere cca 240 m² a na nekrytom priestore 6 000 – 8 000 m² s 2-mi zamestnancami. Pre túto plochu je potrebné stanoviť pásmo hygienickej ochrany 20 m široké, ktoré nezasiahne južnú časť obytnej zástavby obce, čím sú vytvorené vhodné ekologické predpoklady pre jej územný rozvoj..</w:t>
      </w:r>
    </w:p>
    <w:p w14:paraId="6C17AE67" w14:textId="0771A062" w:rsidR="008E35CC" w:rsidRPr="00B7076A" w:rsidRDefault="008E35CC" w:rsidP="008E35CC">
      <w:pPr>
        <w:autoSpaceDE w:val="0"/>
        <w:autoSpaceDN w:val="0"/>
        <w:adjustRightInd w:val="0"/>
        <w:ind w:left="1701" w:hanging="1701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- Na konci textu sa dopĺňa nasledovná veta: </w:t>
      </w:r>
    </w:p>
    <w:p w14:paraId="5FFE5352" w14:textId="3099109A" w:rsidR="008E35CC" w:rsidRPr="00FF578B" w:rsidRDefault="008E35CC" w:rsidP="008E35CC">
      <w:pPr>
        <w:autoSpaceDE w:val="0"/>
        <w:autoSpaceDN w:val="0"/>
        <w:adjustRightInd w:val="0"/>
        <w:ind w:left="1701"/>
        <w:jc w:val="both"/>
        <w:rPr>
          <w:i/>
          <w:iCs/>
          <w:color w:val="FF0000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t xml:space="preserve">   „Vo juhovýchodnej časti zastavaného územia obce  sa navrhuje zmena funkčnej plochy lesa na funkčnú plochu  výroby, skladov a skládok o výmere 5 673 m,</w:t>
      </w:r>
      <w:r w:rsidRPr="00FF578B">
        <w:rPr>
          <w:i/>
          <w:iCs/>
          <w:color w:val="FF0000"/>
          <w:sz w:val="20"/>
          <w:szCs w:val="20"/>
          <w:vertAlign w:val="superscript"/>
        </w:rPr>
        <w:t>2</w:t>
      </w:r>
      <w:r w:rsidRPr="00FF578B">
        <w:rPr>
          <w:i/>
          <w:iCs/>
          <w:color w:val="FF0000"/>
          <w:sz w:val="20"/>
          <w:szCs w:val="20"/>
        </w:rPr>
        <w:t xml:space="preserve">, za účelom zriadenia zberného dvora“ </w:t>
      </w:r>
    </w:p>
    <w:p w14:paraId="6208E486" w14:textId="3275C1D9" w:rsidR="000F264B" w:rsidRPr="00B7076A" w:rsidRDefault="000F264B" w:rsidP="00B8045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14:paraId="51E07280" w14:textId="4D09A83B" w:rsidR="00A4337C" w:rsidRPr="00B7076A" w:rsidRDefault="008E35CC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 xml:space="preserve">V bode </w:t>
      </w:r>
      <w:r w:rsidR="00A4337C" w:rsidRPr="00B7076A">
        <w:rPr>
          <w:b/>
          <w:bCs/>
          <w:color w:val="000000" w:themeColor="text1"/>
          <w:sz w:val="20"/>
          <w:szCs w:val="20"/>
        </w:rPr>
        <w:t xml:space="preserve">2.8.5.1.2 </w:t>
      </w:r>
      <w:r w:rsidRPr="00B7076A">
        <w:rPr>
          <w:b/>
          <w:bCs/>
          <w:color w:val="000000" w:themeColor="text1"/>
          <w:sz w:val="20"/>
          <w:szCs w:val="20"/>
        </w:rPr>
        <w:t xml:space="preserve"> - </w:t>
      </w:r>
      <w:r w:rsidR="00CF1827" w:rsidRPr="00B7076A">
        <w:rPr>
          <w:b/>
          <w:bCs/>
          <w:color w:val="000000" w:themeColor="text1"/>
          <w:sz w:val="20"/>
          <w:szCs w:val="20"/>
        </w:rPr>
        <w:t>Koncepcia rozvoja rekreácie a cestovného ruchu</w:t>
      </w:r>
      <w:r w:rsidRPr="00B7076A">
        <w:rPr>
          <w:b/>
          <w:bCs/>
          <w:color w:val="000000" w:themeColor="text1"/>
          <w:sz w:val="20"/>
          <w:szCs w:val="20"/>
        </w:rPr>
        <w:t xml:space="preserve"> -</w:t>
      </w:r>
      <w:r w:rsidR="00CF1827" w:rsidRPr="00B7076A">
        <w:rPr>
          <w:b/>
          <w:bCs/>
          <w:color w:val="000000" w:themeColor="text1"/>
          <w:sz w:val="20"/>
          <w:szCs w:val="20"/>
        </w:rPr>
        <w:t xml:space="preserve"> </w:t>
      </w:r>
    </w:p>
    <w:p w14:paraId="54073A70" w14:textId="77777777" w:rsidR="00B8045E" w:rsidRPr="00B7076A" w:rsidRDefault="00B8045E" w:rsidP="00B8045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14:paraId="2A956B4C" w14:textId="41A9DF3E" w:rsidR="00A4337C" w:rsidRPr="00B7076A" w:rsidRDefault="008E35CC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>V p</w:t>
      </w:r>
      <w:r w:rsidR="0042677F" w:rsidRPr="00B7076A">
        <w:rPr>
          <w:bCs/>
          <w:color w:val="000000" w:themeColor="text1"/>
          <w:sz w:val="20"/>
          <w:szCs w:val="20"/>
        </w:rPr>
        <w:t>osledn</w:t>
      </w:r>
      <w:r w:rsidRPr="00B7076A">
        <w:rPr>
          <w:bCs/>
          <w:color w:val="000000" w:themeColor="text1"/>
          <w:sz w:val="20"/>
          <w:szCs w:val="20"/>
        </w:rPr>
        <w:t xml:space="preserve">om </w:t>
      </w:r>
      <w:r w:rsidR="0042677F" w:rsidRPr="00B7076A">
        <w:rPr>
          <w:bCs/>
          <w:color w:val="000000" w:themeColor="text1"/>
          <w:sz w:val="20"/>
          <w:szCs w:val="20"/>
        </w:rPr>
        <w:t>odsek</w:t>
      </w:r>
      <w:r w:rsidRPr="00B7076A">
        <w:rPr>
          <w:bCs/>
          <w:color w:val="000000" w:themeColor="text1"/>
          <w:sz w:val="20"/>
          <w:szCs w:val="20"/>
        </w:rPr>
        <w:t>u</w:t>
      </w:r>
      <w:r w:rsidR="0042677F" w:rsidRPr="00B7076A">
        <w:rPr>
          <w:bCs/>
          <w:color w:val="000000" w:themeColor="text1"/>
          <w:sz w:val="20"/>
          <w:szCs w:val="20"/>
        </w:rPr>
        <w:t xml:space="preserve"> textu sa upravuje</w:t>
      </w:r>
      <w:r w:rsidRPr="00B7076A">
        <w:rPr>
          <w:bCs/>
          <w:color w:val="000000" w:themeColor="text1"/>
          <w:sz w:val="20"/>
          <w:szCs w:val="20"/>
        </w:rPr>
        <w:t xml:space="preserve"> prvá časť vety </w:t>
      </w:r>
      <w:r w:rsidR="0042677F" w:rsidRPr="00B7076A">
        <w:rPr>
          <w:bCs/>
          <w:color w:val="000000" w:themeColor="text1"/>
          <w:sz w:val="20"/>
          <w:szCs w:val="20"/>
        </w:rPr>
        <w:t xml:space="preserve"> nasledovne</w:t>
      </w:r>
      <w:r w:rsidR="0042677F" w:rsidRPr="00B7076A">
        <w:rPr>
          <w:b/>
          <w:bCs/>
          <w:color w:val="000000" w:themeColor="text1"/>
          <w:sz w:val="20"/>
          <w:szCs w:val="20"/>
        </w:rPr>
        <w:t>:</w:t>
      </w:r>
    </w:p>
    <w:p w14:paraId="4142116F" w14:textId="72A7860B" w:rsidR="00CE4CB5" w:rsidRPr="00B7076A" w:rsidRDefault="008E35CC" w:rsidP="00B8045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„</w:t>
      </w:r>
      <w:r w:rsidR="00A4337C" w:rsidRPr="00B7076A">
        <w:rPr>
          <w:color w:val="000000" w:themeColor="text1"/>
          <w:sz w:val="20"/>
          <w:szCs w:val="20"/>
        </w:rPr>
        <w:t xml:space="preserve">Z riešenia Územného plánu </w:t>
      </w:r>
      <w:r w:rsidR="00A4337C" w:rsidRPr="00FF578B">
        <w:rPr>
          <w:i/>
          <w:iCs/>
          <w:strike/>
          <w:color w:val="00B050"/>
          <w:sz w:val="20"/>
          <w:szCs w:val="20"/>
        </w:rPr>
        <w:t>veľkého územného celku</w:t>
      </w:r>
      <w:r w:rsidR="00A4337C" w:rsidRPr="00FF578B">
        <w:rPr>
          <w:color w:val="00B050"/>
          <w:sz w:val="20"/>
          <w:szCs w:val="20"/>
        </w:rPr>
        <w:t xml:space="preserve"> </w:t>
      </w:r>
      <w:r w:rsidR="00A4337C" w:rsidRPr="00B7076A">
        <w:rPr>
          <w:color w:val="000000" w:themeColor="text1"/>
          <w:sz w:val="20"/>
          <w:szCs w:val="20"/>
        </w:rPr>
        <w:t>Prešovského</w:t>
      </w:r>
      <w:r w:rsidR="00D547AF" w:rsidRPr="00B7076A">
        <w:rPr>
          <w:i/>
          <w:iCs/>
          <w:color w:val="000000" w:themeColor="text1"/>
          <w:sz w:val="20"/>
          <w:szCs w:val="20"/>
        </w:rPr>
        <w:t xml:space="preserve"> samosprávneho</w:t>
      </w:r>
      <w:r w:rsidR="00D547AF" w:rsidRPr="00B7076A">
        <w:rPr>
          <w:color w:val="000000" w:themeColor="text1"/>
          <w:sz w:val="20"/>
          <w:szCs w:val="20"/>
        </w:rPr>
        <w:t xml:space="preserve"> </w:t>
      </w:r>
      <w:r w:rsidR="00A4337C" w:rsidRPr="00B7076A">
        <w:rPr>
          <w:color w:val="000000" w:themeColor="text1"/>
          <w:sz w:val="20"/>
          <w:szCs w:val="20"/>
        </w:rPr>
        <w:t xml:space="preserve"> kraja </w:t>
      </w:r>
      <w:r w:rsidR="00A4337C" w:rsidRPr="00FF578B">
        <w:rPr>
          <w:i/>
          <w:iCs/>
          <w:strike/>
          <w:color w:val="00B050"/>
          <w:sz w:val="20"/>
          <w:szCs w:val="20"/>
        </w:rPr>
        <w:t xml:space="preserve">2004 </w:t>
      </w:r>
      <w:r w:rsidRPr="00FF578B">
        <w:rPr>
          <w:color w:val="00B050"/>
          <w:sz w:val="20"/>
          <w:szCs w:val="20"/>
        </w:rPr>
        <w:t xml:space="preserve">„ </w:t>
      </w:r>
      <w:r w:rsidRPr="00B7076A">
        <w:rPr>
          <w:color w:val="000000" w:themeColor="text1"/>
          <w:sz w:val="20"/>
          <w:szCs w:val="20"/>
        </w:rPr>
        <w:t xml:space="preserve">... </w:t>
      </w:r>
    </w:p>
    <w:p w14:paraId="27F9FB55" w14:textId="77777777" w:rsidR="00B7076A" w:rsidRPr="00B7076A" w:rsidRDefault="00B7076A" w:rsidP="009A3821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34A8940A" w14:textId="1AE3F5C6" w:rsidR="00325673" w:rsidRPr="00B7076A" w:rsidRDefault="0055230B" w:rsidP="009A382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 xml:space="preserve">Kapitola </w:t>
      </w:r>
      <w:r w:rsidR="0042677F" w:rsidRPr="00B7076A">
        <w:rPr>
          <w:b/>
          <w:bCs/>
          <w:color w:val="000000" w:themeColor="text1"/>
          <w:sz w:val="20"/>
          <w:szCs w:val="20"/>
        </w:rPr>
        <w:t xml:space="preserve">2.9 - </w:t>
      </w:r>
      <w:r w:rsidR="00325673" w:rsidRPr="00B7076A">
        <w:rPr>
          <w:b/>
          <w:bCs/>
          <w:color w:val="000000" w:themeColor="text1"/>
          <w:sz w:val="20"/>
          <w:szCs w:val="20"/>
        </w:rPr>
        <w:t>Verejné dopravné a technické vybavenie</w:t>
      </w:r>
    </w:p>
    <w:p w14:paraId="42442258" w14:textId="77777777" w:rsidR="00325673" w:rsidRPr="00B7076A" w:rsidRDefault="00325673" w:rsidP="009A382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</w:p>
    <w:p w14:paraId="4AE65439" w14:textId="77777777" w:rsidR="00325673" w:rsidRPr="00B7076A" w:rsidRDefault="00325673" w:rsidP="009A382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>2.9.1. Doprava</w:t>
      </w:r>
    </w:p>
    <w:p w14:paraId="0139E8C6" w14:textId="77777777" w:rsidR="00325673" w:rsidRPr="00B7076A" w:rsidRDefault="00325673" w:rsidP="009A382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>2.9.1.1. Cestná doprava</w:t>
      </w:r>
    </w:p>
    <w:p w14:paraId="25A3B425" w14:textId="485BAB8E" w:rsidR="00325673" w:rsidRPr="00B7076A" w:rsidRDefault="0055230B" w:rsidP="009A382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 xml:space="preserve">V bode </w:t>
      </w:r>
      <w:r w:rsidR="00325673" w:rsidRPr="00B7076A">
        <w:rPr>
          <w:b/>
          <w:bCs/>
          <w:color w:val="000000" w:themeColor="text1"/>
          <w:sz w:val="20"/>
          <w:szCs w:val="20"/>
        </w:rPr>
        <w:t xml:space="preserve">2.9.1.1.1. </w:t>
      </w:r>
      <w:r w:rsidRPr="00B7076A">
        <w:rPr>
          <w:b/>
          <w:bCs/>
          <w:color w:val="000000" w:themeColor="text1"/>
          <w:sz w:val="20"/>
          <w:szCs w:val="20"/>
        </w:rPr>
        <w:t xml:space="preserve"> - </w:t>
      </w:r>
      <w:r w:rsidR="00325673" w:rsidRPr="00B7076A">
        <w:rPr>
          <w:b/>
          <w:bCs/>
          <w:color w:val="000000" w:themeColor="text1"/>
          <w:sz w:val="20"/>
          <w:szCs w:val="20"/>
        </w:rPr>
        <w:t>Širšie dopravné vz</w:t>
      </w:r>
      <w:r w:rsidR="00325673" w:rsidRPr="00B7076A">
        <w:rPr>
          <w:color w:val="000000" w:themeColor="text1"/>
          <w:sz w:val="20"/>
          <w:szCs w:val="20"/>
        </w:rPr>
        <w:t>ť</w:t>
      </w:r>
      <w:r w:rsidR="00325673" w:rsidRPr="00B7076A">
        <w:rPr>
          <w:b/>
          <w:bCs/>
          <w:color w:val="000000" w:themeColor="text1"/>
          <w:sz w:val="20"/>
          <w:szCs w:val="20"/>
        </w:rPr>
        <w:t>ahy</w:t>
      </w:r>
      <w:r w:rsidRPr="00B7076A">
        <w:rPr>
          <w:b/>
          <w:bCs/>
          <w:color w:val="000000" w:themeColor="text1"/>
          <w:sz w:val="20"/>
          <w:szCs w:val="20"/>
        </w:rPr>
        <w:t xml:space="preserve"> – </w:t>
      </w:r>
    </w:p>
    <w:p w14:paraId="4974AA0B" w14:textId="064AD6A8" w:rsidR="0055230B" w:rsidRPr="00B7076A" w:rsidRDefault="0055230B" w:rsidP="0055230B">
      <w:pPr>
        <w:pStyle w:val="Odsekzoznamu"/>
        <w:numPr>
          <w:ilvl w:val="0"/>
          <w:numId w:val="1"/>
        </w:numPr>
        <w:ind w:left="284" w:hanging="284"/>
        <w:jc w:val="both"/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 xml:space="preserve">Nahrádza sa  číslo cesty </w:t>
      </w:r>
      <w:r w:rsidRPr="002B4935">
        <w:rPr>
          <w:bCs/>
          <w:color w:val="000000" w:themeColor="text1"/>
          <w:sz w:val="20"/>
          <w:szCs w:val="20"/>
        </w:rPr>
        <w:t>III/018205</w:t>
      </w:r>
      <w:r w:rsidRPr="00B7076A">
        <w:rPr>
          <w:bCs/>
          <w:i/>
          <w:iCs/>
          <w:strike/>
          <w:color w:val="000000" w:themeColor="text1"/>
          <w:sz w:val="20"/>
          <w:szCs w:val="20"/>
        </w:rPr>
        <w:t xml:space="preserve"> </w:t>
      </w:r>
      <w:r w:rsidRPr="00B7076A">
        <w:rPr>
          <w:bCs/>
          <w:color w:val="000000" w:themeColor="text1"/>
          <w:sz w:val="20"/>
          <w:szCs w:val="20"/>
        </w:rPr>
        <w:t xml:space="preserve">číslom </w:t>
      </w:r>
      <w:r w:rsidRPr="00FF578B">
        <w:rPr>
          <w:bCs/>
          <w:i/>
          <w:iCs/>
          <w:color w:val="FF0000"/>
          <w:sz w:val="20"/>
          <w:szCs w:val="20"/>
        </w:rPr>
        <w:t>III/3435</w:t>
      </w:r>
    </w:p>
    <w:p w14:paraId="0019A7BA" w14:textId="23A761D7" w:rsidR="0055230B" w:rsidRPr="00B7076A" w:rsidRDefault="0055230B" w:rsidP="0055230B">
      <w:pPr>
        <w:pStyle w:val="Odsekzoznamu"/>
        <w:numPr>
          <w:ilvl w:val="0"/>
          <w:numId w:val="1"/>
        </w:numPr>
        <w:ind w:left="284" w:hanging="284"/>
        <w:jc w:val="both"/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 xml:space="preserve">Doterajší text odseku „Rýchlostná cesta R4“ sa vypúšťa  a nahrádza sa novým textom, ktorý znie: </w:t>
      </w:r>
    </w:p>
    <w:p w14:paraId="43A4D26C" w14:textId="4A2E3915" w:rsidR="0055230B" w:rsidRPr="00FF578B" w:rsidRDefault="0055230B" w:rsidP="0055230B">
      <w:pPr>
        <w:autoSpaceDE w:val="0"/>
        <w:autoSpaceDN w:val="0"/>
        <w:adjustRightInd w:val="0"/>
        <w:ind w:left="426" w:hanging="142"/>
        <w:jc w:val="both"/>
        <w:rPr>
          <w:i/>
          <w:iCs/>
          <w:color w:val="FF0000"/>
          <w:sz w:val="20"/>
          <w:szCs w:val="20"/>
        </w:rPr>
      </w:pPr>
      <w:r w:rsidRPr="00FF578B">
        <w:rPr>
          <w:b/>
          <w:bCs/>
          <w:i/>
          <w:iCs/>
          <w:color w:val="FF0000"/>
          <w:sz w:val="20"/>
          <w:szCs w:val="20"/>
        </w:rPr>
        <w:t xml:space="preserve">„ </w:t>
      </w:r>
      <w:r w:rsidRPr="00FF578B">
        <w:rPr>
          <w:i/>
          <w:iCs/>
          <w:color w:val="FF0000"/>
          <w:sz w:val="20"/>
          <w:szCs w:val="20"/>
        </w:rPr>
        <w:t xml:space="preserve">Rýchlostná cesta R4 je v Koncepcii územného rozvoja Slovenska v znení zmien a doplnkov  a v Územnom pláne </w:t>
      </w:r>
      <w:r w:rsidRPr="00FF578B">
        <w:rPr>
          <w:i/>
          <w:iCs/>
          <w:strike/>
          <w:color w:val="FF0000"/>
          <w:sz w:val="20"/>
          <w:szCs w:val="20"/>
        </w:rPr>
        <w:t xml:space="preserve"> </w:t>
      </w:r>
      <w:r w:rsidRPr="00FF578B">
        <w:rPr>
          <w:i/>
          <w:iCs/>
          <w:color w:val="FF0000"/>
          <w:sz w:val="20"/>
          <w:szCs w:val="20"/>
        </w:rPr>
        <w:t xml:space="preserve"> Prešovského samosprávneho  kraja riešená  ako súčasť doplnkovej </w:t>
      </w:r>
      <w:proofErr w:type="spellStart"/>
      <w:r w:rsidRPr="00FF578B">
        <w:rPr>
          <w:i/>
          <w:iCs/>
          <w:color w:val="FF0000"/>
          <w:sz w:val="20"/>
          <w:szCs w:val="20"/>
        </w:rPr>
        <w:t>transeurópskej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siete TINA/TEN–T vo východnom severojužnom koridore v trase </w:t>
      </w:r>
      <w:proofErr w:type="spellStart"/>
      <w:r w:rsidRPr="00FF578B">
        <w:rPr>
          <w:i/>
          <w:iCs/>
          <w:color w:val="FF0000"/>
          <w:sz w:val="20"/>
          <w:szCs w:val="20"/>
        </w:rPr>
        <w:t>Rzeszow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Vyšný Komárnik – Prešov – Košice – </w:t>
      </w:r>
      <w:proofErr w:type="spellStart"/>
      <w:r w:rsidRPr="00FF578B">
        <w:rPr>
          <w:i/>
          <w:iCs/>
          <w:color w:val="FF0000"/>
          <w:sz w:val="20"/>
          <w:szCs w:val="20"/>
        </w:rPr>
        <w:t>Miskolc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“  </w:t>
      </w:r>
    </w:p>
    <w:p w14:paraId="6A50C673" w14:textId="4FFDD517" w:rsidR="0055230B" w:rsidRPr="00B7076A" w:rsidRDefault="0055230B" w:rsidP="0055230B">
      <w:pPr>
        <w:autoSpaceDE w:val="0"/>
        <w:autoSpaceDN w:val="0"/>
        <w:adjustRightInd w:val="0"/>
        <w:ind w:left="426" w:hanging="426"/>
        <w:jc w:val="both"/>
        <w:rPr>
          <w:strike/>
          <w:color w:val="000000" w:themeColor="text1"/>
          <w:sz w:val="20"/>
          <w:szCs w:val="20"/>
        </w:rPr>
      </w:pPr>
      <w:r w:rsidRPr="00B7076A">
        <w:rPr>
          <w:i/>
          <w:iCs/>
          <w:color w:val="000000" w:themeColor="text1"/>
          <w:sz w:val="20"/>
          <w:szCs w:val="20"/>
        </w:rPr>
        <w:t xml:space="preserve">- </w:t>
      </w:r>
      <w:r w:rsidRPr="00B7076A">
        <w:rPr>
          <w:color w:val="000000" w:themeColor="text1"/>
          <w:sz w:val="20"/>
          <w:szCs w:val="20"/>
        </w:rPr>
        <w:t>Doterajší text odseku „Cesta I/18“ sa vypúšťa  a nahrádza sa novým textom, ktorý znie:</w:t>
      </w:r>
    </w:p>
    <w:p w14:paraId="6DA8B46F" w14:textId="7651F7A6" w:rsidR="0055230B" w:rsidRPr="00B7076A" w:rsidRDefault="0055230B" w:rsidP="0055230B">
      <w:pPr>
        <w:autoSpaceDE w:val="0"/>
        <w:autoSpaceDN w:val="0"/>
        <w:adjustRightInd w:val="0"/>
        <w:ind w:left="284"/>
        <w:jc w:val="both"/>
        <w:rPr>
          <w:i/>
          <w:iCs/>
          <w:color w:val="000000" w:themeColor="text1"/>
          <w:sz w:val="20"/>
          <w:szCs w:val="20"/>
        </w:rPr>
      </w:pPr>
      <w:r w:rsidRPr="00FF578B">
        <w:rPr>
          <w:i/>
          <w:iCs/>
          <w:color w:val="FF0000"/>
          <w:sz w:val="20"/>
          <w:szCs w:val="20"/>
        </w:rPr>
        <w:lastRenderedPageBreak/>
        <w:t xml:space="preserve">„Cesta I/18  je v Koncepcii územného rozvoja Slovenska v znení zmien a doplnkov  a v Územnom pláne Prešovského samosprávneho  kraja definovaná v rámci siete cestných komunikácií v systéme AGR v úseku Prešov – </w:t>
      </w:r>
      <w:proofErr w:type="spellStart"/>
      <w:r w:rsidRPr="00FF578B">
        <w:rPr>
          <w:i/>
          <w:iCs/>
          <w:color w:val="FF0000"/>
          <w:sz w:val="20"/>
          <w:szCs w:val="20"/>
        </w:rPr>
        <w:t>Lipníky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v spoločnom koridore s rýchlostnou cestou R4 a v úseku </w:t>
      </w:r>
      <w:proofErr w:type="spellStart"/>
      <w:r w:rsidRPr="00FF578B">
        <w:rPr>
          <w:i/>
          <w:iCs/>
          <w:color w:val="FF0000"/>
          <w:sz w:val="20"/>
          <w:szCs w:val="20"/>
        </w:rPr>
        <w:t>Lipníky</w:t>
      </w:r>
      <w:proofErr w:type="spellEnd"/>
      <w:r w:rsidRPr="00FF578B">
        <w:rPr>
          <w:i/>
          <w:iCs/>
          <w:color w:val="FF0000"/>
          <w:sz w:val="20"/>
          <w:szCs w:val="20"/>
        </w:rPr>
        <w:t xml:space="preserve"> – Vranov nad Topľou – Strážske  v trase preložky severným okrajom </w:t>
      </w:r>
      <w:proofErr w:type="spellStart"/>
      <w:r w:rsidRPr="00FF578B">
        <w:rPr>
          <w:i/>
          <w:iCs/>
          <w:color w:val="FF0000"/>
          <w:sz w:val="20"/>
          <w:szCs w:val="20"/>
        </w:rPr>
        <w:t>k.ú</w:t>
      </w:r>
      <w:proofErr w:type="spellEnd"/>
      <w:r w:rsidRPr="00FF578B">
        <w:rPr>
          <w:i/>
          <w:iCs/>
          <w:color w:val="FF0000"/>
          <w:sz w:val="20"/>
          <w:szCs w:val="20"/>
        </w:rPr>
        <w:t>. Šarišská Poruba ako súčasti modernizácie cestného ťahu  Prešov – Ubľa</w:t>
      </w:r>
      <w:r w:rsidRPr="00B7076A">
        <w:rPr>
          <w:i/>
          <w:iCs/>
          <w:color w:val="000000" w:themeColor="text1"/>
          <w:sz w:val="20"/>
          <w:szCs w:val="20"/>
        </w:rPr>
        <w:t>.“</w:t>
      </w:r>
    </w:p>
    <w:p w14:paraId="67EE0F80" w14:textId="25294B95" w:rsidR="0055230B" w:rsidRPr="00B7076A" w:rsidRDefault="0055230B" w:rsidP="0055230B">
      <w:pPr>
        <w:autoSpaceDE w:val="0"/>
        <w:autoSpaceDN w:val="0"/>
        <w:adjustRightInd w:val="0"/>
        <w:ind w:left="284"/>
        <w:rPr>
          <w:b/>
          <w:bCs/>
          <w:color w:val="000000" w:themeColor="text1"/>
          <w:sz w:val="20"/>
          <w:szCs w:val="20"/>
        </w:rPr>
      </w:pPr>
    </w:p>
    <w:p w14:paraId="26FF6219" w14:textId="06B5A07A" w:rsidR="00014721" w:rsidRPr="00B7076A" w:rsidRDefault="000113B2" w:rsidP="0055230B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 xml:space="preserve">V bode 2.9.1.1.2.1  - Cestné komunikácie  - </w:t>
      </w:r>
    </w:p>
    <w:p w14:paraId="00DA23F8" w14:textId="57D4AC24" w:rsidR="000113B2" w:rsidRPr="00B7076A" w:rsidRDefault="000113B2" w:rsidP="0055230B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 w:rsidRPr="00B7076A">
        <w:rPr>
          <w:b/>
          <w:bCs/>
          <w:color w:val="000000" w:themeColor="text1"/>
          <w:sz w:val="20"/>
          <w:szCs w:val="20"/>
        </w:rPr>
        <w:t>Cesta I/18</w:t>
      </w:r>
    </w:p>
    <w:p w14:paraId="6A88D500" w14:textId="721E6668" w:rsidR="002B4935" w:rsidRPr="00FF578B" w:rsidRDefault="000113B2" w:rsidP="002B4935">
      <w:pPr>
        <w:pStyle w:val="Normlnywebov"/>
        <w:spacing w:before="0" w:beforeAutospacing="0" w:after="0" w:afterAutospacing="0"/>
        <w:rPr>
          <w:i/>
          <w:iCs/>
          <w:strike/>
          <w:color w:val="00B050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- vypúšťa sa druhá časť prvej vety a druhá veta </w:t>
      </w:r>
      <w:r w:rsidR="002B4935">
        <w:rPr>
          <w:color w:val="000000" w:themeColor="text1"/>
          <w:sz w:val="20"/>
          <w:szCs w:val="20"/>
        </w:rPr>
        <w:t>:“....</w:t>
      </w:r>
      <w:r w:rsidR="002B4935" w:rsidRPr="002B4935">
        <w:rPr>
          <w:rFonts w:ascii="Times" w:hAnsi="Times"/>
          <w:sz w:val="22"/>
          <w:szCs w:val="22"/>
        </w:rPr>
        <w:t xml:space="preserve"> </w:t>
      </w:r>
      <w:r w:rsidR="002B4935" w:rsidRPr="00FF578B">
        <w:rPr>
          <w:i/>
          <w:iCs/>
          <w:strike/>
          <w:color w:val="00B050"/>
          <w:sz w:val="20"/>
          <w:szCs w:val="20"/>
        </w:rPr>
        <w:t xml:space="preserve">kde v kontakte so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západným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okrajom katastra obce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Lipníky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je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uz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̌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čiastočne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zrealizovana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́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výstavba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samostatne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stojacích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rodinných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domov v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rámci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riešenej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lokality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Lány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.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Táto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zástavba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je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napojena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́ priamo na cestu I/18. Cesta I/18 je v tomto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úseku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v </w:t>
      </w:r>
      <w:proofErr w:type="spellStart"/>
      <w:r w:rsidR="002B4935" w:rsidRPr="00FF578B">
        <w:rPr>
          <w:i/>
          <w:iCs/>
          <w:strike/>
          <w:color w:val="00B050"/>
          <w:sz w:val="20"/>
          <w:szCs w:val="20"/>
        </w:rPr>
        <w:t>kategórii</w:t>
      </w:r>
      <w:proofErr w:type="spellEnd"/>
      <w:r w:rsidR="002B4935" w:rsidRPr="00FF578B">
        <w:rPr>
          <w:i/>
          <w:iCs/>
          <w:strike/>
          <w:color w:val="00B050"/>
          <w:sz w:val="20"/>
          <w:szCs w:val="20"/>
        </w:rPr>
        <w:t xml:space="preserve"> C 9,5/70.“</w:t>
      </w:r>
    </w:p>
    <w:p w14:paraId="41187DB1" w14:textId="1E6053F1" w:rsidR="000113B2" w:rsidRPr="00B7076A" w:rsidRDefault="000113B2" w:rsidP="0055230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130EF810" w14:textId="3DD07ED3" w:rsidR="000113B2" w:rsidRPr="00B7076A" w:rsidRDefault="000113B2" w:rsidP="000113B2">
      <w:pPr>
        <w:jc w:val="both"/>
        <w:rPr>
          <w:bCs/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-</w:t>
      </w:r>
      <w:r w:rsidRPr="00B7076A">
        <w:rPr>
          <w:bCs/>
          <w:color w:val="000000" w:themeColor="text1"/>
          <w:sz w:val="20"/>
          <w:szCs w:val="20"/>
        </w:rPr>
        <w:t xml:space="preserve"> nahrádza sa  číslo cesty </w:t>
      </w:r>
      <w:r w:rsidRPr="002B4935">
        <w:rPr>
          <w:bCs/>
          <w:color w:val="000000" w:themeColor="text1"/>
          <w:sz w:val="20"/>
          <w:szCs w:val="20"/>
        </w:rPr>
        <w:t>III/018205</w:t>
      </w:r>
      <w:r w:rsidRPr="00B7076A">
        <w:rPr>
          <w:bCs/>
          <w:i/>
          <w:iCs/>
          <w:strike/>
          <w:color w:val="000000" w:themeColor="text1"/>
          <w:sz w:val="20"/>
          <w:szCs w:val="20"/>
        </w:rPr>
        <w:t xml:space="preserve"> </w:t>
      </w:r>
      <w:r w:rsidRPr="00B7076A">
        <w:rPr>
          <w:bCs/>
          <w:color w:val="000000" w:themeColor="text1"/>
          <w:sz w:val="20"/>
          <w:szCs w:val="20"/>
        </w:rPr>
        <w:t xml:space="preserve">číslom </w:t>
      </w:r>
      <w:r w:rsidRPr="00FF578B">
        <w:rPr>
          <w:bCs/>
          <w:i/>
          <w:iCs/>
          <w:color w:val="FF0000"/>
          <w:sz w:val="20"/>
          <w:szCs w:val="20"/>
        </w:rPr>
        <w:t xml:space="preserve">III/3435 </w:t>
      </w:r>
      <w:r w:rsidRPr="00B7076A">
        <w:rPr>
          <w:bCs/>
          <w:color w:val="000000" w:themeColor="text1"/>
          <w:sz w:val="20"/>
          <w:szCs w:val="20"/>
        </w:rPr>
        <w:t>v ostatnom texte</w:t>
      </w:r>
    </w:p>
    <w:p w14:paraId="756E3ED9" w14:textId="404F2B25" w:rsidR="000113B2" w:rsidRPr="00B7076A" w:rsidRDefault="000113B2" w:rsidP="0055230B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5799E0AA" w14:textId="383F226F" w:rsidR="008E7271" w:rsidRPr="00B7076A" w:rsidRDefault="008E7271" w:rsidP="008E7271">
      <w:pPr>
        <w:widowControl w:val="0"/>
        <w:autoSpaceDE w:val="0"/>
        <w:autoSpaceDN w:val="0"/>
        <w:adjustRightInd w:val="0"/>
        <w:spacing w:line="340" w:lineRule="atLeast"/>
        <w:rPr>
          <w:rFonts w:eastAsia="MS Mincho"/>
          <w:b/>
          <w:color w:val="000000" w:themeColor="text1"/>
          <w:sz w:val="20"/>
          <w:szCs w:val="20"/>
          <w:lang w:eastAsia="en-US"/>
        </w:rPr>
      </w:pPr>
      <w:r w:rsidRPr="00B7076A">
        <w:rPr>
          <w:rFonts w:eastAsia="MS Mincho"/>
          <w:b/>
          <w:color w:val="000000" w:themeColor="text1"/>
          <w:sz w:val="20"/>
          <w:szCs w:val="20"/>
          <w:lang w:eastAsia="en-US"/>
        </w:rPr>
        <w:t xml:space="preserve">V bode 2.9.1.1.2.  – Dopravné zariadenia – </w:t>
      </w:r>
    </w:p>
    <w:p w14:paraId="46E6EF09" w14:textId="2C82F722" w:rsidR="008E7271" w:rsidRPr="00B7076A" w:rsidRDefault="008E7271" w:rsidP="008E7271">
      <w:pPr>
        <w:pStyle w:val="Normlnywebov"/>
        <w:spacing w:before="0" w:beforeAutospacing="0" w:after="0" w:afterAutospacing="0"/>
        <w:ind w:left="2835" w:hanging="2835"/>
        <w:rPr>
          <w:i/>
          <w:iCs/>
          <w:strike/>
          <w:color w:val="000000" w:themeColor="text1"/>
          <w:sz w:val="20"/>
          <w:szCs w:val="20"/>
        </w:rPr>
      </w:pPr>
      <w:r w:rsidRPr="00B7076A">
        <w:rPr>
          <w:rFonts w:eastAsia="MS Mincho"/>
          <w:bCs/>
          <w:color w:val="000000" w:themeColor="text1"/>
          <w:sz w:val="20"/>
          <w:szCs w:val="20"/>
          <w:lang w:eastAsia="en-US"/>
        </w:rPr>
        <w:t>- vypúšťajú sa druhá a tretia veta</w:t>
      </w:r>
      <w:r w:rsidR="006366B4">
        <w:rPr>
          <w:rFonts w:eastAsia="MS Mincho"/>
          <w:bCs/>
          <w:color w:val="000000" w:themeColor="text1"/>
          <w:sz w:val="20"/>
          <w:szCs w:val="20"/>
          <w:lang w:eastAsia="en-US"/>
        </w:rPr>
        <w:t>:</w:t>
      </w:r>
      <w:r w:rsidRPr="00B7076A">
        <w:rPr>
          <w:rFonts w:eastAsia="MS Mincho"/>
          <w:bCs/>
          <w:color w:val="000000" w:themeColor="text1"/>
          <w:sz w:val="20"/>
          <w:szCs w:val="20"/>
          <w:lang w:eastAsia="en-US"/>
        </w:rPr>
        <w:t xml:space="preserve"> „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Územny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́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plán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rieši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v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severovýchodnej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časti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obce na ploche 7 900 m</w:t>
      </w:r>
      <w:r w:rsidRPr="008D082E">
        <w:rPr>
          <w:i/>
          <w:iCs/>
          <w:strike/>
          <w:color w:val="00B050"/>
          <w:position w:val="10"/>
          <w:sz w:val="20"/>
          <w:szCs w:val="20"/>
        </w:rPr>
        <w:t xml:space="preserve">2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Areál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služieb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pre motoristov,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ktore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́ je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prístupne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́ z cesty I/18. Na tejto ploche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rieši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čerpaciu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stanicu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pohonných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hmôt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s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podružnou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predajňou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, servisné stredisko pre motoristov, motel o kapacite 20 – 30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lôžok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,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reštauráciu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so 40 – 60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stoličkami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a zariadenie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rýchleho</w:t>
      </w:r>
      <w:proofErr w:type="spellEnd"/>
      <w:r w:rsidRPr="008D082E">
        <w:rPr>
          <w:i/>
          <w:iCs/>
          <w:strike/>
          <w:color w:val="00B050"/>
          <w:sz w:val="20"/>
          <w:szCs w:val="20"/>
        </w:rPr>
        <w:t xml:space="preserve"> </w:t>
      </w:r>
      <w:proofErr w:type="spellStart"/>
      <w:r w:rsidRPr="008D082E">
        <w:rPr>
          <w:i/>
          <w:iCs/>
          <w:strike/>
          <w:color w:val="00B050"/>
          <w:sz w:val="20"/>
          <w:szCs w:val="20"/>
        </w:rPr>
        <w:t>občerstvenia</w:t>
      </w:r>
      <w:proofErr w:type="spellEnd"/>
      <w:r w:rsidRPr="00B7076A">
        <w:rPr>
          <w:i/>
          <w:iCs/>
          <w:strike/>
          <w:color w:val="000000" w:themeColor="text1"/>
          <w:sz w:val="20"/>
          <w:szCs w:val="20"/>
        </w:rPr>
        <w:t xml:space="preserve">. </w:t>
      </w:r>
    </w:p>
    <w:p w14:paraId="24D52116" w14:textId="12591AD0" w:rsidR="008E7271" w:rsidRPr="00B7076A" w:rsidRDefault="008E7271" w:rsidP="008E7271">
      <w:pPr>
        <w:widowControl w:val="0"/>
        <w:autoSpaceDE w:val="0"/>
        <w:autoSpaceDN w:val="0"/>
        <w:adjustRightInd w:val="0"/>
        <w:spacing w:line="340" w:lineRule="atLeast"/>
        <w:rPr>
          <w:rFonts w:eastAsia="MS Mincho"/>
          <w:b/>
          <w:color w:val="000000" w:themeColor="text1"/>
          <w:sz w:val="20"/>
          <w:szCs w:val="20"/>
          <w:lang w:eastAsia="en-US"/>
        </w:rPr>
      </w:pPr>
      <w:r w:rsidRPr="00B7076A">
        <w:rPr>
          <w:rFonts w:eastAsia="MS Mincho"/>
          <w:b/>
          <w:color w:val="000000" w:themeColor="text1"/>
          <w:sz w:val="20"/>
          <w:szCs w:val="20"/>
          <w:lang w:eastAsia="en-US"/>
        </w:rPr>
        <w:t xml:space="preserve">V bode 2.9.1.1.3  - Cestná osobná hromadná doprava  - </w:t>
      </w:r>
    </w:p>
    <w:p w14:paraId="6CD875D1" w14:textId="7392E7FF" w:rsidR="000113B2" w:rsidRPr="00B7076A" w:rsidRDefault="008E7271" w:rsidP="009A3821">
      <w:pPr>
        <w:autoSpaceDE w:val="0"/>
        <w:autoSpaceDN w:val="0"/>
        <w:adjustRightInd w:val="0"/>
        <w:rPr>
          <w:bCs/>
          <w:i/>
          <w:iCs/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-</w:t>
      </w:r>
      <w:r w:rsidRPr="00B7076A">
        <w:rPr>
          <w:bCs/>
          <w:color w:val="000000" w:themeColor="text1"/>
          <w:sz w:val="20"/>
          <w:szCs w:val="20"/>
        </w:rPr>
        <w:t xml:space="preserve"> nahrádza sa  číslo cesty </w:t>
      </w:r>
      <w:r w:rsidRPr="002B4935">
        <w:rPr>
          <w:bCs/>
          <w:color w:val="000000" w:themeColor="text1"/>
          <w:sz w:val="20"/>
          <w:szCs w:val="20"/>
        </w:rPr>
        <w:t>III/018205</w:t>
      </w:r>
      <w:r w:rsidRPr="00B7076A">
        <w:rPr>
          <w:bCs/>
          <w:i/>
          <w:iCs/>
          <w:strike/>
          <w:color w:val="000000" w:themeColor="text1"/>
          <w:sz w:val="20"/>
          <w:szCs w:val="20"/>
        </w:rPr>
        <w:t xml:space="preserve"> </w:t>
      </w:r>
      <w:r w:rsidRPr="00B7076A">
        <w:rPr>
          <w:bCs/>
          <w:color w:val="000000" w:themeColor="text1"/>
          <w:sz w:val="20"/>
          <w:szCs w:val="20"/>
        </w:rPr>
        <w:t xml:space="preserve">číslom </w:t>
      </w:r>
      <w:r w:rsidRPr="008D082E">
        <w:rPr>
          <w:bCs/>
          <w:i/>
          <w:iCs/>
          <w:color w:val="FF0000"/>
          <w:sz w:val="20"/>
          <w:szCs w:val="20"/>
        </w:rPr>
        <w:t>III/3435</w:t>
      </w:r>
    </w:p>
    <w:p w14:paraId="65DB1A92" w14:textId="21973379" w:rsidR="008E7271" w:rsidRPr="00B7076A" w:rsidRDefault="008E7271" w:rsidP="009A3821">
      <w:pPr>
        <w:autoSpaceDE w:val="0"/>
        <w:autoSpaceDN w:val="0"/>
        <w:adjustRightInd w:val="0"/>
        <w:rPr>
          <w:bCs/>
          <w:i/>
          <w:iCs/>
          <w:color w:val="000000" w:themeColor="text1"/>
          <w:sz w:val="20"/>
          <w:szCs w:val="20"/>
        </w:rPr>
      </w:pPr>
    </w:p>
    <w:p w14:paraId="409E7A08" w14:textId="313E1233" w:rsidR="008E7271" w:rsidRPr="00B7076A" w:rsidRDefault="008E7271" w:rsidP="009A3821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 xml:space="preserve">V bode 2.9.1.3  - Pešie komunikácie -  </w:t>
      </w:r>
    </w:p>
    <w:p w14:paraId="39D60BAF" w14:textId="638B1DA7" w:rsidR="008E7271" w:rsidRPr="00B7076A" w:rsidRDefault="008E7271" w:rsidP="008E7271">
      <w:pPr>
        <w:autoSpaceDE w:val="0"/>
        <w:autoSpaceDN w:val="0"/>
        <w:adjustRightInd w:val="0"/>
        <w:rPr>
          <w:bCs/>
          <w:i/>
          <w:iCs/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-</w:t>
      </w:r>
      <w:r w:rsidRPr="00B7076A">
        <w:rPr>
          <w:bCs/>
          <w:color w:val="000000" w:themeColor="text1"/>
          <w:sz w:val="20"/>
          <w:szCs w:val="20"/>
        </w:rPr>
        <w:t xml:space="preserve"> nahrádza sa  číslo cesty </w:t>
      </w:r>
      <w:r w:rsidRPr="008D082E">
        <w:rPr>
          <w:bCs/>
          <w:color w:val="000000" w:themeColor="text1"/>
          <w:sz w:val="20"/>
          <w:szCs w:val="20"/>
        </w:rPr>
        <w:t>III/018205</w:t>
      </w:r>
      <w:r w:rsidRPr="00B7076A">
        <w:rPr>
          <w:bCs/>
          <w:i/>
          <w:iCs/>
          <w:strike/>
          <w:color w:val="000000" w:themeColor="text1"/>
          <w:sz w:val="20"/>
          <w:szCs w:val="20"/>
        </w:rPr>
        <w:t xml:space="preserve"> </w:t>
      </w:r>
      <w:r w:rsidRPr="00B7076A">
        <w:rPr>
          <w:bCs/>
          <w:color w:val="000000" w:themeColor="text1"/>
          <w:sz w:val="20"/>
          <w:szCs w:val="20"/>
        </w:rPr>
        <w:t xml:space="preserve">číslom </w:t>
      </w:r>
      <w:r w:rsidRPr="008D082E">
        <w:rPr>
          <w:bCs/>
          <w:i/>
          <w:iCs/>
          <w:color w:val="FF0000"/>
          <w:sz w:val="20"/>
          <w:szCs w:val="20"/>
        </w:rPr>
        <w:t>III/3435</w:t>
      </w:r>
    </w:p>
    <w:p w14:paraId="6AFD6AC7" w14:textId="16F64FB4" w:rsidR="008E7271" w:rsidRPr="00B7076A" w:rsidRDefault="008E7271" w:rsidP="008E7271">
      <w:pPr>
        <w:autoSpaceDE w:val="0"/>
        <w:autoSpaceDN w:val="0"/>
        <w:adjustRightInd w:val="0"/>
        <w:rPr>
          <w:bCs/>
          <w:i/>
          <w:iCs/>
          <w:color w:val="000000" w:themeColor="text1"/>
          <w:sz w:val="20"/>
          <w:szCs w:val="20"/>
        </w:rPr>
      </w:pPr>
    </w:p>
    <w:p w14:paraId="025C662A" w14:textId="481D3B89" w:rsidR="008E7271" w:rsidRPr="00B7076A" w:rsidRDefault="008E7271" w:rsidP="008E7271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B7076A">
        <w:rPr>
          <w:b/>
          <w:color w:val="000000" w:themeColor="text1"/>
          <w:sz w:val="20"/>
          <w:szCs w:val="20"/>
        </w:rPr>
        <w:t xml:space="preserve">V bode 2.9.1.3  - Cyklistická doprava -  </w:t>
      </w:r>
    </w:p>
    <w:p w14:paraId="582988EE" w14:textId="77777777" w:rsidR="002B4935" w:rsidRPr="00B7076A" w:rsidRDefault="002B4935" w:rsidP="002B4935">
      <w:pPr>
        <w:autoSpaceDE w:val="0"/>
        <w:autoSpaceDN w:val="0"/>
        <w:adjustRightInd w:val="0"/>
        <w:rPr>
          <w:bCs/>
          <w:i/>
          <w:iCs/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>-</w:t>
      </w:r>
      <w:r w:rsidRPr="00B7076A">
        <w:rPr>
          <w:bCs/>
          <w:color w:val="000000" w:themeColor="text1"/>
          <w:sz w:val="20"/>
          <w:szCs w:val="20"/>
        </w:rPr>
        <w:t xml:space="preserve"> nahrádza sa  číslo cesty </w:t>
      </w:r>
      <w:r w:rsidRPr="002B4935">
        <w:rPr>
          <w:bCs/>
          <w:color w:val="000000" w:themeColor="text1"/>
          <w:sz w:val="20"/>
          <w:szCs w:val="20"/>
        </w:rPr>
        <w:t>III/018205</w:t>
      </w:r>
      <w:r w:rsidRPr="00B7076A">
        <w:rPr>
          <w:bCs/>
          <w:i/>
          <w:iCs/>
          <w:strike/>
          <w:color w:val="000000" w:themeColor="text1"/>
          <w:sz w:val="20"/>
          <w:szCs w:val="20"/>
        </w:rPr>
        <w:t xml:space="preserve"> </w:t>
      </w:r>
      <w:r w:rsidRPr="00B7076A">
        <w:rPr>
          <w:bCs/>
          <w:color w:val="000000" w:themeColor="text1"/>
          <w:sz w:val="20"/>
          <w:szCs w:val="20"/>
        </w:rPr>
        <w:t xml:space="preserve">číslom </w:t>
      </w:r>
      <w:r w:rsidRPr="008D082E">
        <w:rPr>
          <w:bCs/>
          <w:i/>
          <w:iCs/>
          <w:color w:val="FF0000"/>
          <w:sz w:val="20"/>
          <w:szCs w:val="20"/>
        </w:rPr>
        <w:t>III/3435</w:t>
      </w:r>
    </w:p>
    <w:p w14:paraId="2EBBB503" w14:textId="77777777" w:rsidR="008E7271" w:rsidRPr="00B7076A" w:rsidRDefault="008E7271" w:rsidP="000113B2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</w:p>
    <w:p w14:paraId="3BF39B17" w14:textId="76ED62F6" w:rsidR="006C6B5B" w:rsidRPr="00B7076A" w:rsidRDefault="000113B2" w:rsidP="00192317">
      <w:pPr>
        <w:widowControl w:val="0"/>
        <w:autoSpaceDE w:val="0"/>
        <w:autoSpaceDN w:val="0"/>
        <w:adjustRightInd w:val="0"/>
        <w:spacing w:line="340" w:lineRule="atLeast"/>
        <w:rPr>
          <w:rFonts w:ascii="MS Mincho" w:eastAsia="MS Mincho" w:hAnsi="MS Mincho" w:cs="MS Mincho"/>
          <w:b/>
          <w:bCs/>
          <w:color w:val="000000" w:themeColor="text1"/>
          <w:sz w:val="20"/>
          <w:szCs w:val="20"/>
          <w:lang w:eastAsia="en-US"/>
        </w:rPr>
      </w:pPr>
      <w:r w:rsidRPr="00B7076A">
        <w:rPr>
          <w:b/>
          <w:bCs/>
          <w:color w:val="000000" w:themeColor="text1"/>
          <w:sz w:val="20"/>
          <w:szCs w:val="20"/>
          <w:lang w:eastAsia="en-US"/>
        </w:rPr>
        <w:t xml:space="preserve">V bode </w:t>
      </w:r>
      <w:r w:rsidR="00192317" w:rsidRPr="00B7076A">
        <w:rPr>
          <w:b/>
          <w:bCs/>
          <w:color w:val="000000" w:themeColor="text1"/>
          <w:sz w:val="20"/>
          <w:szCs w:val="20"/>
          <w:lang w:eastAsia="en-US"/>
        </w:rPr>
        <w:t xml:space="preserve">2.9.2.1.2. </w:t>
      </w:r>
      <w:r w:rsidRPr="00B7076A">
        <w:rPr>
          <w:b/>
          <w:bCs/>
          <w:color w:val="000000" w:themeColor="text1"/>
          <w:sz w:val="20"/>
          <w:szCs w:val="20"/>
          <w:lang w:eastAsia="en-US"/>
        </w:rPr>
        <w:t xml:space="preserve"> - </w:t>
      </w:r>
      <w:r w:rsidR="00192317" w:rsidRPr="00B7076A">
        <w:rPr>
          <w:b/>
          <w:bCs/>
          <w:color w:val="000000" w:themeColor="text1"/>
          <w:sz w:val="20"/>
          <w:szCs w:val="20"/>
          <w:lang w:eastAsia="en-US"/>
        </w:rPr>
        <w:t>Výpo</w:t>
      </w:r>
      <w:r w:rsidR="006C6B5B" w:rsidRPr="00B7076A">
        <w:rPr>
          <w:color w:val="000000" w:themeColor="text1"/>
          <w:sz w:val="20"/>
          <w:szCs w:val="20"/>
          <w:lang w:eastAsia="en-US"/>
        </w:rPr>
        <w:t xml:space="preserve">čet </w:t>
      </w:r>
      <w:r w:rsidR="00192317" w:rsidRPr="00B7076A">
        <w:rPr>
          <w:b/>
          <w:bCs/>
          <w:color w:val="000000" w:themeColor="text1"/>
          <w:sz w:val="20"/>
          <w:szCs w:val="20"/>
          <w:lang w:eastAsia="en-US"/>
        </w:rPr>
        <w:t>potreby</w:t>
      </w:r>
      <w:r w:rsidR="002E0741" w:rsidRPr="00B7076A">
        <w:rPr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="00192317" w:rsidRPr="00B7076A">
        <w:rPr>
          <w:b/>
          <w:bCs/>
          <w:color w:val="000000" w:themeColor="text1"/>
          <w:sz w:val="20"/>
          <w:szCs w:val="20"/>
          <w:lang w:eastAsia="en-US"/>
        </w:rPr>
        <w:t>vody pre bytový fond</w:t>
      </w:r>
      <w:r w:rsidRPr="00B7076A">
        <w:rPr>
          <w:b/>
          <w:bCs/>
          <w:color w:val="000000" w:themeColor="text1"/>
          <w:sz w:val="20"/>
          <w:szCs w:val="20"/>
          <w:lang w:eastAsia="en-US"/>
        </w:rPr>
        <w:t xml:space="preserve"> - </w:t>
      </w:r>
      <w:r w:rsidR="00192317" w:rsidRPr="00B7076A">
        <w:rPr>
          <w:rFonts w:ascii="MS Mincho" w:eastAsia="MS Mincho" w:hAnsi="MS Mincho" w:cs="MS Mincho"/>
          <w:b/>
          <w:bCs/>
          <w:color w:val="000000" w:themeColor="text1"/>
          <w:sz w:val="20"/>
          <w:szCs w:val="20"/>
          <w:lang w:eastAsia="en-US"/>
        </w:rPr>
        <w:t> </w:t>
      </w:r>
    </w:p>
    <w:p w14:paraId="73F50314" w14:textId="0B919F8B" w:rsidR="00192317" w:rsidRPr="00B7076A" w:rsidRDefault="00192317" w:rsidP="00192317">
      <w:pPr>
        <w:widowControl w:val="0"/>
        <w:autoSpaceDE w:val="0"/>
        <w:autoSpaceDN w:val="0"/>
        <w:adjustRightInd w:val="0"/>
        <w:spacing w:line="340" w:lineRule="atLeast"/>
        <w:rPr>
          <w:rFonts w:ascii="MS Mincho" w:eastAsia="MS Mincho" w:hAnsi="MS Mincho" w:cs="MS Mincho"/>
          <w:b/>
          <w:bCs/>
          <w:color w:val="000000" w:themeColor="text1"/>
          <w:sz w:val="20"/>
          <w:szCs w:val="20"/>
          <w:lang w:eastAsia="en-US"/>
        </w:rPr>
      </w:pPr>
      <w:r w:rsidRPr="00B7076A">
        <w:rPr>
          <w:b/>
          <w:bCs/>
          <w:color w:val="000000" w:themeColor="text1"/>
          <w:sz w:val="20"/>
          <w:szCs w:val="20"/>
          <w:lang w:eastAsia="en-US"/>
        </w:rPr>
        <w:t>Potreba pitnej a úžitkovej vody:</w:t>
      </w:r>
      <w:r w:rsidRPr="00B7076A">
        <w:rPr>
          <w:rFonts w:ascii="MS Mincho" w:eastAsia="MS Mincho" w:hAnsi="MS Mincho" w:cs="MS Mincho"/>
          <w:b/>
          <w:bCs/>
          <w:color w:val="000000" w:themeColor="text1"/>
          <w:sz w:val="20"/>
          <w:szCs w:val="20"/>
          <w:lang w:eastAsia="en-US"/>
        </w:rPr>
        <w:t> </w:t>
      </w:r>
    </w:p>
    <w:p w14:paraId="289BAF4F" w14:textId="6CB83D58" w:rsidR="008E7271" w:rsidRPr="00B7076A" w:rsidRDefault="006E2953" w:rsidP="008D082E">
      <w:pPr>
        <w:widowControl w:val="0"/>
        <w:autoSpaceDE w:val="0"/>
        <w:autoSpaceDN w:val="0"/>
        <w:adjustRightInd w:val="0"/>
        <w:spacing w:line="340" w:lineRule="atLeast"/>
        <w:rPr>
          <w:rFonts w:eastAsia="MS Mincho"/>
          <w:bCs/>
          <w:color w:val="000000" w:themeColor="text1"/>
          <w:sz w:val="20"/>
          <w:szCs w:val="20"/>
          <w:lang w:eastAsia="en-US"/>
        </w:rPr>
      </w:pPr>
      <w:r w:rsidRPr="00B7076A">
        <w:rPr>
          <w:rFonts w:eastAsia="MS Mincho"/>
          <w:bCs/>
          <w:color w:val="000000" w:themeColor="text1"/>
          <w:sz w:val="20"/>
          <w:szCs w:val="20"/>
          <w:lang w:eastAsia="en-US"/>
        </w:rPr>
        <w:t>Doterajší text sa vypúšťa a nahrádza sa nasledovným textom:</w:t>
      </w:r>
    </w:p>
    <w:p w14:paraId="2D9BBB31" w14:textId="4BA81073" w:rsidR="008E7271" w:rsidRPr="008D082E" w:rsidRDefault="008E7271" w:rsidP="008E7271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i/>
          <w:iCs/>
          <w:color w:val="FF0000"/>
          <w:sz w:val="20"/>
          <w:szCs w:val="20"/>
          <w:lang w:eastAsia="en-US"/>
        </w:rPr>
      </w:pP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Výpočet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 xml:space="preserve"> potreby pitnej a úžitkovej vody pre bytový fond </w:t>
      </w:r>
      <w:r w:rsidR="00D713D3" w:rsidRPr="008D082E">
        <w:rPr>
          <w:i/>
          <w:iCs/>
          <w:color w:val="FF0000"/>
          <w:sz w:val="20"/>
          <w:szCs w:val="20"/>
          <w:lang w:eastAsia="en-US"/>
        </w:rPr>
        <w:t xml:space="preserve"> do roku 2040 </w:t>
      </w:r>
      <w:r w:rsidRPr="008D082E">
        <w:rPr>
          <w:i/>
          <w:iCs/>
          <w:color w:val="FF0000"/>
          <w:sz w:val="20"/>
          <w:szCs w:val="20"/>
          <w:lang w:eastAsia="en-US"/>
        </w:rPr>
        <w:t xml:space="preserve">je vykonaný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podľa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 xml:space="preserve"> Vyhlášky Ministerstva životného prostredia Slovenskej republiky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číslo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 xml:space="preserve"> 684/2006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Z.z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>. zo 14. novembra 2006, ktorou sa ustanovujú podrobnosti o technických požiadavkách na návrh, projektovú dokumentáciu a verejných vodovodov a kanalizácii.</w:t>
      </w:r>
      <w:r w:rsidRPr="008D082E">
        <w:rPr>
          <w:rFonts w:ascii="MS Mincho" w:eastAsia="MS Mincho" w:hAnsi="MS Mincho" w:cs="MS Mincho"/>
          <w:i/>
          <w:iCs/>
          <w:color w:val="FF0000"/>
          <w:sz w:val="20"/>
          <w:szCs w:val="20"/>
          <w:lang w:eastAsia="en-US"/>
        </w:rPr>
        <w:t> </w:t>
      </w:r>
    </w:p>
    <w:p w14:paraId="73B2ED18" w14:textId="0ED1E1CA" w:rsidR="008E7271" w:rsidRPr="008D082E" w:rsidRDefault="00D713D3" w:rsidP="006C6B5B">
      <w:pPr>
        <w:widowControl w:val="0"/>
        <w:autoSpaceDE w:val="0"/>
        <w:autoSpaceDN w:val="0"/>
        <w:adjustRightInd w:val="0"/>
        <w:rPr>
          <w:rFonts w:eastAsia="MS Mincho"/>
          <w:i/>
          <w:iCs/>
          <w:color w:val="FF0000"/>
          <w:sz w:val="20"/>
          <w:szCs w:val="20"/>
          <w:lang w:eastAsia="en-US"/>
        </w:rPr>
      </w:pPr>
      <w:r w:rsidRPr="008D082E">
        <w:rPr>
          <w:rFonts w:eastAsia="MS Mincho"/>
          <w:i/>
          <w:iCs/>
          <w:color w:val="FF0000"/>
          <w:sz w:val="20"/>
          <w:szCs w:val="20"/>
          <w:lang w:eastAsia="en-US"/>
        </w:rPr>
        <w:t xml:space="preserve">Posúdenie  kapacity vodárenského zdroja a akumulácie vody  zohľadňuje potreby vody pre obce Šarišská Poruba,  </w:t>
      </w:r>
      <w:proofErr w:type="spellStart"/>
      <w:r w:rsidRPr="008D082E">
        <w:rPr>
          <w:rFonts w:eastAsia="MS Mincho"/>
          <w:i/>
          <w:iCs/>
          <w:color w:val="FF0000"/>
          <w:sz w:val="20"/>
          <w:szCs w:val="20"/>
          <w:lang w:eastAsia="en-US"/>
        </w:rPr>
        <w:t>Lipníky</w:t>
      </w:r>
      <w:proofErr w:type="spellEnd"/>
      <w:r w:rsidRPr="008D082E">
        <w:rPr>
          <w:rFonts w:eastAsia="MS Mincho"/>
          <w:i/>
          <w:iCs/>
          <w:color w:val="FF0000"/>
          <w:sz w:val="20"/>
          <w:szCs w:val="20"/>
          <w:lang w:eastAsia="en-US"/>
        </w:rPr>
        <w:t xml:space="preserve"> Nemcovce ), pripojené na súčasný vodárenský zdroj ( pramene </w:t>
      </w:r>
      <w:proofErr w:type="spellStart"/>
      <w:r w:rsidRPr="008D082E">
        <w:rPr>
          <w:rFonts w:eastAsia="MS Mincho"/>
          <w:i/>
          <w:iCs/>
          <w:color w:val="FF0000"/>
          <w:sz w:val="20"/>
          <w:szCs w:val="20"/>
          <w:lang w:eastAsia="en-US"/>
        </w:rPr>
        <w:t>Borovník</w:t>
      </w:r>
      <w:proofErr w:type="spellEnd"/>
      <w:r w:rsidRPr="008D082E">
        <w:rPr>
          <w:rFonts w:eastAsia="MS Mincho"/>
          <w:i/>
          <w:iCs/>
          <w:color w:val="FF0000"/>
          <w:sz w:val="20"/>
          <w:szCs w:val="20"/>
          <w:lang w:eastAsia="en-US"/>
        </w:rPr>
        <w:t xml:space="preserve"> ). </w:t>
      </w:r>
    </w:p>
    <w:p w14:paraId="20F35C13" w14:textId="1F9AC7DD" w:rsidR="00192317" w:rsidRPr="008D082E" w:rsidRDefault="00192317" w:rsidP="006C6B5B">
      <w:pPr>
        <w:widowControl w:val="0"/>
        <w:autoSpaceDE w:val="0"/>
        <w:autoSpaceDN w:val="0"/>
        <w:adjustRightInd w:val="0"/>
        <w:rPr>
          <w:rFonts w:eastAsia="MS Mincho"/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>Špecifická potreba vody</w:t>
      </w:r>
      <w:r w:rsidR="00D713D3" w:rsidRPr="008D082E">
        <w:rPr>
          <w:i/>
          <w:iCs/>
          <w:color w:val="FF0000"/>
          <w:sz w:val="20"/>
          <w:szCs w:val="20"/>
          <w:lang w:eastAsia="en-US"/>
        </w:rPr>
        <w:t xml:space="preserve"> pre obec Šarišská Poruba:</w:t>
      </w:r>
    </w:p>
    <w:p w14:paraId="70E6A09A" w14:textId="4C0001BF" w:rsidR="00192317" w:rsidRPr="008D082E" w:rsidRDefault="00192317" w:rsidP="006C6B5B">
      <w:pPr>
        <w:widowControl w:val="0"/>
        <w:autoSpaceDE w:val="0"/>
        <w:autoSpaceDN w:val="0"/>
        <w:adjustRightInd w:val="0"/>
        <w:rPr>
          <w:rFonts w:eastAsia="MS Mincho"/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1.2 Byty s lokálnym ohrevom teplej vody a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vaňovým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 xml:space="preserve"> kúpeľom:</w:t>
      </w:r>
      <w:r w:rsidRPr="008D082E">
        <w:rPr>
          <w:rFonts w:ascii="MS Mincho" w:eastAsia="MS Mincho" w:hAnsi="MS Mincho" w:cs="MS Mincho"/>
          <w:i/>
          <w:iCs/>
          <w:color w:val="FF0000"/>
          <w:sz w:val="20"/>
          <w:szCs w:val="20"/>
          <w:lang w:eastAsia="en-US"/>
        </w:rPr>
        <w:t> </w:t>
      </w:r>
      <w:r w:rsidRPr="008D082E">
        <w:rPr>
          <w:rFonts w:eastAsia="MS Mincho"/>
          <w:i/>
          <w:iCs/>
          <w:color w:val="FF0000"/>
          <w:sz w:val="20"/>
          <w:szCs w:val="20"/>
          <w:lang w:eastAsia="en-US"/>
        </w:rPr>
        <w:t>........................................</w:t>
      </w:r>
      <w:r w:rsidR="00B45C3B" w:rsidRPr="008D082E">
        <w:rPr>
          <w:rFonts w:eastAsia="MS Mincho"/>
          <w:i/>
          <w:iCs/>
          <w:color w:val="FF0000"/>
          <w:sz w:val="20"/>
          <w:szCs w:val="20"/>
          <w:lang w:eastAsia="en-US"/>
        </w:rPr>
        <w:t>..................</w:t>
      </w:r>
      <w:r w:rsidRPr="008D082E">
        <w:rPr>
          <w:rFonts w:eastAsia="MS Mincho"/>
          <w:i/>
          <w:iCs/>
          <w:color w:val="FF0000"/>
          <w:sz w:val="20"/>
          <w:szCs w:val="20"/>
          <w:lang w:eastAsia="en-US"/>
        </w:rPr>
        <w:t>........135,0 l/osoba/deň</w:t>
      </w:r>
    </w:p>
    <w:p w14:paraId="632624CA" w14:textId="19ED981B" w:rsidR="00192317" w:rsidRPr="008D082E" w:rsidRDefault="00192317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1.1 Základná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vybavenost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 xml:space="preserve">̌ - Obec do 1 000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obyvateľov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>: .............................................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.................</w:t>
      </w:r>
      <w:r w:rsidRPr="008D082E">
        <w:rPr>
          <w:i/>
          <w:iCs/>
          <w:color w:val="FF0000"/>
          <w:sz w:val="20"/>
          <w:szCs w:val="20"/>
          <w:lang w:eastAsia="en-US"/>
        </w:rPr>
        <w:t>.....................15,0 l/osoba/deň</w:t>
      </w:r>
    </w:p>
    <w:p w14:paraId="576E94A5" w14:textId="4D57B4B0" w:rsidR="006C6B5B" w:rsidRPr="008D082E" w:rsidRDefault="00192317" w:rsidP="006E2953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 xml:space="preserve">                 </w:t>
      </w:r>
      <w:r w:rsidRPr="008D082E">
        <w:rPr>
          <w:i/>
          <w:iCs/>
          <w:color w:val="FF0000"/>
          <w:sz w:val="20"/>
          <w:szCs w:val="20"/>
          <w:lang w:eastAsia="en-US"/>
        </w:rPr>
        <w:t xml:space="preserve">        Spolu: 150,0 l/osoba/deň</w:t>
      </w:r>
    </w:p>
    <w:p w14:paraId="3FA8EED1" w14:textId="3447F794" w:rsidR="00192317" w:rsidRPr="008D082E" w:rsidRDefault="00192317" w:rsidP="006C6B5B">
      <w:pPr>
        <w:widowControl w:val="0"/>
        <w:autoSpaceDE w:val="0"/>
        <w:autoSpaceDN w:val="0"/>
        <w:adjustRightInd w:val="0"/>
        <w:rPr>
          <w:b/>
          <w:bCs/>
          <w:i/>
          <w:iCs/>
          <w:color w:val="FF0000"/>
          <w:sz w:val="20"/>
          <w:szCs w:val="20"/>
          <w:lang w:eastAsia="en-US"/>
        </w:rPr>
      </w:pPr>
      <w:r w:rsidRPr="008D082E">
        <w:rPr>
          <w:b/>
          <w:bCs/>
          <w:i/>
          <w:iCs/>
          <w:color w:val="FF0000"/>
          <w:sz w:val="20"/>
          <w:szCs w:val="20"/>
          <w:lang w:eastAsia="en-US"/>
        </w:rPr>
        <w:t xml:space="preserve">Priemerná potreba vody (l/s) Q </w:t>
      </w:r>
      <w:r w:rsidRPr="008D082E">
        <w:rPr>
          <w:i/>
          <w:iCs/>
          <w:color w:val="FF0000"/>
          <w:position w:val="-8"/>
          <w:sz w:val="20"/>
          <w:szCs w:val="20"/>
          <w:lang w:eastAsia="en-US"/>
        </w:rPr>
        <w:t xml:space="preserve">p </w:t>
      </w:r>
      <w:r w:rsidRPr="008D082E">
        <w:rPr>
          <w:b/>
          <w:bCs/>
          <w:i/>
          <w:iCs/>
          <w:color w:val="FF0000"/>
          <w:sz w:val="20"/>
          <w:szCs w:val="20"/>
          <w:lang w:eastAsia="en-US"/>
        </w:rPr>
        <w:t>:</w:t>
      </w:r>
    </w:p>
    <w:p w14:paraId="28305947" w14:textId="06C4CBD0" w:rsidR="00192317" w:rsidRPr="008D082E" w:rsidRDefault="00336E3F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>2030</w:t>
      </w:r>
      <w:r w:rsidR="00192317" w:rsidRPr="008D082E">
        <w:rPr>
          <w:i/>
          <w:iCs/>
          <w:color w:val="FF0000"/>
          <w:sz w:val="20"/>
          <w:szCs w:val="20"/>
          <w:lang w:eastAsia="en-US"/>
        </w:rPr>
        <w:t>: 657 obyv. x 150,0 l/obyv/deň..............................................</w:t>
      </w:r>
      <w:r w:rsidRPr="008D082E">
        <w:rPr>
          <w:i/>
          <w:iCs/>
          <w:color w:val="FF0000"/>
          <w:sz w:val="20"/>
          <w:szCs w:val="20"/>
          <w:lang w:eastAsia="en-US"/>
        </w:rPr>
        <w:t>....................................</w:t>
      </w:r>
      <w:r w:rsidR="00192317" w:rsidRPr="008D082E">
        <w:rPr>
          <w:i/>
          <w:iCs/>
          <w:color w:val="FF0000"/>
          <w:sz w:val="20"/>
          <w:szCs w:val="20"/>
          <w:lang w:eastAsia="en-US"/>
        </w:rPr>
        <w:t>.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.................</w:t>
      </w:r>
      <w:r w:rsidR="00192317" w:rsidRPr="008D082E">
        <w:rPr>
          <w:i/>
          <w:iCs/>
          <w:color w:val="FF0000"/>
          <w:sz w:val="20"/>
          <w:szCs w:val="20"/>
          <w:lang w:eastAsia="en-US"/>
        </w:rPr>
        <w:t>..98 550,0 l/deň = 1,14 l/s</w:t>
      </w:r>
    </w:p>
    <w:p w14:paraId="04249FF7" w14:textId="4DE092C7" w:rsidR="006366B4" w:rsidRPr="008D082E" w:rsidRDefault="000F264B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>20</w:t>
      </w:r>
      <w:r w:rsidR="00C81F06" w:rsidRPr="008D082E">
        <w:rPr>
          <w:i/>
          <w:iCs/>
          <w:color w:val="FF0000"/>
          <w:sz w:val="20"/>
          <w:szCs w:val="20"/>
          <w:lang w:eastAsia="en-US"/>
        </w:rPr>
        <w:t>40</w:t>
      </w:r>
      <w:r w:rsidR="00192317" w:rsidRPr="008D082E">
        <w:rPr>
          <w:i/>
          <w:iCs/>
          <w:color w:val="FF0000"/>
          <w:sz w:val="20"/>
          <w:szCs w:val="20"/>
          <w:lang w:eastAsia="en-US"/>
        </w:rPr>
        <w:t xml:space="preserve">: </w:t>
      </w:r>
      <w:r w:rsidR="00C81F06" w:rsidRPr="008D082E">
        <w:rPr>
          <w:i/>
          <w:iCs/>
          <w:color w:val="FF0000"/>
          <w:sz w:val="20"/>
          <w:szCs w:val="20"/>
          <w:lang w:eastAsia="en-US"/>
        </w:rPr>
        <w:t xml:space="preserve">722 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>obyv. x 150,0 l/obyv/deň..................................................................................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...................</w:t>
      </w:r>
      <w:r w:rsidR="00C81F06" w:rsidRPr="008D082E">
        <w:rPr>
          <w:i/>
          <w:iCs/>
          <w:color w:val="FF0000"/>
          <w:sz w:val="20"/>
          <w:szCs w:val="20"/>
          <w:lang w:eastAsia="en-US"/>
        </w:rPr>
        <w:t>.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108300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 xml:space="preserve"> l/deň </w:t>
      </w:r>
      <w:r w:rsidR="00192317" w:rsidRPr="008D082E">
        <w:rPr>
          <w:i/>
          <w:iCs/>
          <w:color w:val="FF0000"/>
          <w:sz w:val="20"/>
          <w:szCs w:val="20"/>
          <w:lang w:eastAsia="en-US"/>
        </w:rPr>
        <w:t xml:space="preserve"> = 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1,25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 xml:space="preserve"> l/s</w:t>
      </w:r>
    </w:p>
    <w:p w14:paraId="5A24B15F" w14:textId="23EA2432" w:rsidR="00192317" w:rsidRPr="008D082E" w:rsidRDefault="00192317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b/>
          <w:bCs/>
          <w:i/>
          <w:iCs/>
          <w:color w:val="FF0000"/>
          <w:sz w:val="20"/>
          <w:szCs w:val="20"/>
          <w:lang w:eastAsia="en-US"/>
        </w:rPr>
        <w:t>Maximálna denná potreba vody Q</w:t>
      </w:r>
      <w:r w:rsidRPr="008D082E">
        <w:rPr>
          <w:i/>
          <w:iCs/>
          <w:color w:val="FF0000"/>
          <w:position w:val="-8"/>
          <w:sz w:val="20"/>
          <w:szCs w:val="20"/>
          <w:lang w:eastAsia="en-US"/>
        </w:rPr>
        <w:t xml:space="preserve">m </w:t>
      </w:r>
      <w:r w:rsidRPr="008D082E">
        <w:rPr>
          <w:i/>
          <w:iCs/>
          <w:color w:val="FF0000"/>
          <w:sz w:val="20"/>
          <w:szCs w:val="20"/>
          <w:lang w:eastAsia="en-US"/>
        </w:rPr>
        <w:t xml:space="preserve">= Q </w:t>
      </w:r>
      <w:r w:rsidRPr="008D082E">
        <w:rPr>
          <w:i/>
          <w:iCs/>
          <w:color w:val="FF0000"/>
          <w:position w:val="-8"/>
          <w:sz w:val="20"/>
          <w:szCs w:val="20"/>
          <w:lang w:eastAsia="en-US"/>
        </w:rPr>
        <w:t xml:space="preserve">p </w:t>
      </w:r>
      <w:r w:rsidRPr="008D082E">
        <w:rPr>
          <w:i/>
          <w:iCs/>
          <w:color w:val="FF0000"/>
          <w:sz w:val="20"/>
          <w:szCs w:val="20"/>
          <w:lang w:eastAsia="en-US"/>
        </w:rPr>
        <w:t>x k</w:t>
      </w:r>
      <w:r w:rsidRPr="008D082E">
        <w:rPr>
          <w:i/>
          <w:iCs/>
          <w:color w:val="FF0000"/>
          <w:position w:val="-8"/>
          <w:sz w:val="20"/>
          <w:szCs w:val="20"/>
          <w:lang w:eastAsia="en-US"/>
        </w:rPr>
        <w:t xml:space="preserve">d 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  <w:r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>(</w:t>
      </w:r>
      <w:proofErr w:type="spellStart"/>
      <w:r w:rsidR="00336E3F" w:rsidRPr="008D082E">
        <w:rPr>
          <w:i/>
          <w:iCs/>
          <w:color w:val="FF0000"/>
          <w:sz w:val="20"/>
          <w:szCs w:val="20"/>
          <w:lang w:eastAsia="en-US"/>
        </w:rPr>
        <w:t>k</w:t>
      </w:r>
      <w:r w:rsidR="00336E3F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>d</w:t>
      </w:r>
      <w:proofErr w:type="spellEnd"/>
      <w:r w:rsidR="00336E3F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 xml:space="preserve"> 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>= 2,0 l/s )</w:t>
      </w:r>
      <w:r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</w:p>
    <w:p w14:paraId="4CB55EDB" w14:textId="77777777" w:rsidR="00192317" w:rsidRPr="008D082E" w:rsidRDefault="00192317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Pričom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 xml:space="preserve"> k </w:t>
      </w:r>
      <w:r w:rsidRPr="008D082E">
        <w:rPr>
          <w:i/>
          <w:iCs/>
          <w:color w:val="FF0000"/>
          <w:position w:val="-8"/>
          <w:sz w:val="20"/>
          <w:szCs w:val="20"/>
          <w:lang w:eastAsia="en-US"/>
        </w:rPr>
        <w:t xml:space="preserve">d </w:t>
      </w:r>
      <w:r w:rsidRPr="008D082E">
        <w:rPr>
          <w:i/>
          <w:iCs/>
          <w:color w:val="FF0000"/>
          <w:sz w:val="20"/>
          <w:szCs w:val="20"/>
          <w:lang w:eastAsia="en-US"/>
        </w:rPr>
        <w:t xml:space="preserve">=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súčinitel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 xml:space="preserve">̌ dennej nerovnomernosti. </w:t>
      </w:r>
    </w:p>
    <w:p w14:paraId="7546F3D3" w14:textId="374C9ED1" w:rsidR="00336E3F" w:rsidRPr="008D082E" w:rsidRDefault="00336E3F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>2030: 2,0 x 98550,0 l/deň................................................................................................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..................</w:t>
      </w:r>
      <w:r w:rsidRPr="008D082E">
        <w:rPr>
          <w:i/>
          <w:iCs/>
          <w:color w:val="FF0000"/>
          <w:sz w:val="20"/>
          <w:szCs w:val="20"/>
          <w:lang w:eastAsia="en-US"/>
        </w:rPr>
        <w:t>.....197100 l/deň = 2,28 l/s</w:t>
      </w:r>
    </w:p>
    <w:p w14:paraId="5FC84140" w14:textId="4289B0B3" w:rsidR="00336E3F" w:rsidRPr="008D082E" w:rsidRDefault="000F264B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>20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40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 xml:space="preserve">: 2,0 x 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108300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 xml:space="preserve"> l/deň................................................................................................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........................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>..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216600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 xml:space="preserve"> l/deň =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 xml:space="preserve"> 2,5</w:t>
      </w:r>
      <w:r w:rsidR="00336E3F" w:rsidRPr="008D082E">
        <w:rPr>
          <w:i/>
          <w:iCs/>
          <w:color w:val="FF0000"/>
          <w:sz w:val="20"/>
          <w:szCs w:val="20"/>
          <w:lang w:eastAsia="en-US"/>
        </w:rPr>
        <w:t xml:space="preserve"> l/s</w:t>
      </w:r>
    </w:p>
    <w:p w14:paraId="0727D2C5" w14:textId="376035FB" w:rsidR="00192317" w:rsidRPr="008D082E" w:rsidRDefault="00192317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b/>
          <w:bCs/>
          <w:i/>
          <w:iCs/>
          <w:color w:val="FF0000"/>
          <w:sz w:val="20"/>
          <w:szCs w:val="20"/>
          <w:lang w:eastAsia="en-US"/>
        </w:rPr>
        <w:t xml:space="preserve">Maximálna hodinová potreba vody Q </w:t>
      </w:r>
      <w:r w:rsidRPr="008D082E">
        <w:rPr>
          <w:i/>
          <w:iCs/>
          <w:color w:val="FF0000"/>
          <w:sz w:val="20"/>
          <w:szCs w:val="20"/>
          <w:lang w:eastAsia="en-US"/>
        </w:rPr>
        <w:t xml:space="preserve">= Q </w:t>
      </w:r>
      <w:r w:rsidRPr="008D082E">
        <w:rPr>
          <w:i/>
          <w:iCs/>
          <w:color w:val="FF0000"/>
          <w:position w:val="-8"/>
          <w:sz w:val="20"/>
          <w:szCs w:val="20"/>
          <w:lang w:eastAsia="en-US"/>
        </w:rPr>
        <w:t xml:space="preserve">m </w:t>
      </w:r>
      <w:r w:rsidRPr="008D082E">
        <w:rPr>
          <w:i/>
          <w:iCs/>
          <w:color w:val="FF0000"/>
          <w:sz w:val="20"/>
          <w:szCs w:val="20"/>
          <w:lang w:eastAsia="en-US"/>
        </w:rPr>
        <w:t xml:space="preserve">x k </w:t>
      </w:r>
      <w:r w:rsidRPr="008D082E">
        <w:rPr>
          <w:i/>
          <w:iCs/>
          <w:color w:val="FF0000"/>
          <w:position w:val="-8"/>
          <w:sz w:val="20"/>
          <w:szCs w:val="20"/>
          <w:lang w:eastAsia="en-US"/>
        </w:rPr>
        <w:t xml:space="preserve">h </w:t>
      </w:r>
      <w:r w:rsidR="003B6B64" w:rsidRPr="008D082E">
        <w:rPr>
          <w:i/>
          <w:iCs/>
          <w:color w:val="FF0000"/>
          <w:sz w:val="20"/>
          <w:szCs w:val="20"/>
          <w:lang w:eastAsia="en-US"/>
        </w:rPr>
        <w:t xml:space="preserve">  </w:t>
      </w:r>
      <w:r w:rsidRPr="008D082E">
        <w:rPr>
          <w:i/>
          <w:iCs/>
          <w:color w:val="FF0000"/>
          <w:sz w:val="20"/>
          <w:szCs w:val="20"/>
          <w:lang w:eastAsia="en-US"/>
        </w:rPr>
        <w:t xml:space="preserve">(k </w:t>
      </w:r>
      <w:r w:rsidR="003B6B64" w:rsidRPr="008D082E">
        <w:rPr>
          <w:i/>
          <w:iCs/>
          <w:color w:val="FF0000"/>
          <w:position w:val="-8"/>
          <w:sz w:val="20"/>
          <w:szCs w:val="20"/>
          <w:vertAlign w:val="subscript"/>
          <w:lang w:eastAsia="en-US"/>
        </w:rPr>
        <w:t>h</w:t>
      </w:r>
      <w:r w:rsidRPr="008D082E">
        <w:rPr>
          <w:i/>
          <w:iCs/>
          <w:color w:val="FF0000"/>
          <w:position w:val="-8"/>
          <w:sz w:val="20"/>
          <w:szCs w:val="20"/>
          <w:lang w:eastAsia="en-US"/>
        </w:rPr>
        <w:t xml:space="preserve"> </w:t>
      </w:r>
      <w:r w:rsidR="003B6B64" w:rsidRPr="008D082E">
        <w:rPr>
          <w:i/>
          <w:iCs/>
          <w:color w:val="FF0000"/>
          <w:sz w:val="20"/>
          <w:szCs w:val="20"/>
          <w:lang w:eastAsia="en-US"/>
        </w:rPr>
        <w:t>= 1,8 l/s )</w:t>
      </w:r>
    </w:p>
    <w:p w14:paraId="270AECA9" w14:textId="7BEE7FD4" w:rsidR="00192317" w:rsidRPr="008D082E" w:rsidRDefault="003B6B64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  <w:r w:rsidR="00010450" w:rsidRPr="008D082E">
        <w:rPr>
          <w:i/>
          <w:iCs/>
          <w:color w:val="FF0000"/>
          <w:sz w:val="20"/>
          <w:szCs w:val="20"/>
          <w:lang w:eastAsia="en-US"/>
        </w:rPr>
        <w:t xml:space="preserve">k </w:t>
      </w:r>
      <w:r w:rsidR="00010450" w:rsidRPr="008D082E">
        <w:rPr>
          <w:i/>
          <w:iCs/>
          <w:color w:val="FF0000"/>
          <w:position w:val="-8"/>
          <w:sz w:val="20"/>
          <w:szCs w:val="20"/>
          <w:lang w:eastAsia="en-US"/>
        </w:rPr>
        <w:t xml:space="preserve">h </w:t>
      </w:r>
      <w:r w:rsidR="00010450" w:rsidRPr="008D082E">
        <w:rPr>
          <w:i/>
          <w:iCs/>
          <w:color w:val="FF0000"/>
          <w:sz w:val="20"/>
          <w:szCs w:val="20"/>
          <w:lang w:eastAsia="en-US"/>
        </w:rPr>
        <w:t xml:space="preserve">= </w:t>
      </w:r>
      <w:proofErr w:type="spellStart"/>
      <w:r w:rsidR="00010450" w:rsidRPr="008D082E">
        <w:rPr>
          <w:i/>
          <w:iCs/>
          <w:color w:val="FF0000"/>
          <w:sz w:val="20"/>
          <w:szCs w:val="20"/>
          <w:lang w:eastAsia="en-US"/>
        </w:rPr>
        <w:t>súčinitel</w:t>
      </w:r>
      <w:proofErr w:type="spellEnd"/>
      <w:r w:rsidR="00010450" w:rsidRPr="008D082E">
        <w:rPr>
          <w:i/>
          <w:iCs/>
          <w:color w:val="FF0000"/>
          <w:sz w:val="20"/>
          <w:szCs w:val="20"/>
          <w:lang w:eastAsia="en-US"/>
        </w:rPr>
        <w:t xml:space="preserve">̌ hodinovej nerovnomernosti </w:t>
      </w:r>
      <w:r w:rsidR="00D713D3"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</w:p>
    <w:p w14:paraId="053C20ED" w14:textId="45757754" w:rsidR="003B6B64" w:rsidRPr="008D082E" w:rsidRDefault="003B6B64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2030: 1,8 x </w:t>
      </w:r>
      <w:r w:rsidR="00010450" w:rsidRPr="008D082E">
        <w:rPr>
          <w:i/>
          <w:iCs/>
          <w:color w:val="FF0000"/>
          <w:sz w:val="20"/>
          <w:szCs w:val="20"/>
          <w:lang w:eastAsia="en-US"/>
        </w:rPr>
        <w:t>197100 l/deň....................................................................................................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................</w:t>
      </w:r>
      <w:r w:rsidR="00010450" w:rsidRPr="008D082E">
        <w:rPr>
          <w:i/>
          <w:iCs/>
          <w:color w:val="FF0000"/>
          <w:sz w:val="20"/>
          <w:szCs w:val="20"/>
          <w:lang w:eastAsia="en-US"/>
        </w:rPr>
        <w:t>....354780 l/deň = 4,11 l/s</w:t>
      </w:r>
    </w:p>
    <w:p w14:paraId="3D32A39E" w14:textId="466F9A92" w:rsidR="00621080" w:rsidRPr="008D082E" w:rsidRDefault="000F264B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>20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40</w:t>
      </w:r>
      <w:r w:rsidR="00010450" w:rsidRPr="008D082E">
        <w:rPr>
          <w:i/>
          <w:iCs/>
          <w:color w:val="FF0000"/>
          <w:sz w:val="20"/>
          <w:szCs w:val="20"/>
          <w:lang w:eastAsia="en-US"/>
        </w:rPr>
        <w:t xml:space="preserve">: 1,8 x 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 xml:space="preserve">216600 </w:t>
      </w:r>
      <w:r w:rsidR="00010450" w:rsidRPr="008D082E">
        <w:rPr>
          <w:i/>
          <w:iCs/>
          <w:color w:val="FF0000"/>
          <w:sz w:val="20"/>
          <w:szCs w:val="20"/>
          <w:lang w:eastAsia="en-US"/>
        </w:rPr>
        <w:t>l/deň.............................................................................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>........................................</w:t>
      </w:r>
      <w:r w:rsidR="00010450" w:rsidRPr="008D082E">
        <w:rPr>
          <w:i/>
          <w:iCs/>
          <w:color w:val="FF0000"/>
          <w:sz w:val="20"/>
          <w:szCs w:val="20"/>
          <w:lang w:eastAsia="en-US"/>
        </w:rPr>
        <w:t>...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 xml:space="preserve">389880 </w:t>
      </w:r>
      <w:r w:rsidR="00010450" w:rsidRPr="008D082E">
        <w:rPr>
          <w:i/>
          <w:iCs/>
          <w:color w:val="FF0000"/>
          <w:sz w:val="20"/>
          <w:szCs w:val="20"/>
          <w:lang w:eastAsia="en-US"/>
        </w:rPr>
        <w:t xml:space="preserve">l/deň = </w:t>
      </w:r>
      <w:r w:rsidR="00B45C3B" w:rsidRPr="008D082E">
        <w:rPr>
          <w:i/>
          <w:iCs/>
          <w:color w:val="FF0000"/>
          <w:sz w:val="20"/>
          <w:szCs w:val="20"/>
          <w:lang w:eastAsia="en-US"/>
        </w:rPr>
        <w:t xml:space="preserve">4,51 </w:t>
      </w:r>
      <w:r w:rsidR="00010450" w:rsidRPr="008D082E">
        <w:rPr>
          <w:i/>
          <w:iCs/>
          <w:color w:val="FF0000"/>
          <w:sz w:val="20"/>
          <w:szCs w:val="20"/>
          <w:lang w:eastAsia="en-US"/>
        </w:rPr>
        <w:t>l/s</w:t>
      </w:r>
    </w:p>
    <w:p w14:paraId="067C31E0" w14:textId="686EF8CF" w:rsidR="006A099E" w:rsidRDefault="006A099E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</w:p>
    <w:p w14:paraId="044C16F6" w14:textId="76199535" w:rsidR="00B26041" w:rsidRDefault="00B26041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</w:p>
    <w:p w14:paraId="4E7E1B26" w14:textId="77777777" w:rsidR="00B26041" w:rsidRPr="008D082E" w:rsidRDefault="00B26041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</w:p>
    <w:p w14:paraId="599ECFF9" w14:textId="77777777" w:rsidR="00D713D3" w:rsidRPr="008D082E" w:rsidRDefault="00D713D3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</w:p>
    <w:tbl>
      <w:tblPr>
        <w:tblStyle w:val="Mriekatabuky"/>
        <w:tblW w:w="9622" w:type="dxa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843"/>
        <w:gridCol w:w="1405"/>
      </w:tblGrid>
      <w:tr w:rsidR="00B7076A" w:rsidRPr="008D082E" w14:paraId="38C9C20B" w14:textId="77777777" w:rsidTr="00395C2C">
        <w:trPr>
          <w:trHeight w:val="229"/>
        </w:trPr>
        <w:tc>
          <w:tcPr>
            <w:tcW w:w="0" w:type="auto"/>
            <w:gridSpan w:val="5"/>
          </w:tcPr>
          <w:p w14:paraId="5FED9714" w14:textId="12838195" w:rsidR="006A099E" w:rsidRPr="008D082E" w:rsidRDefault="006A099E" w:rsidP="006C6B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 xml:space="preserve">Posúdenie vodárenského zdroja pre obce Šarišská Poruba, </w:t>
            </w:r>
            <w:proofErr w:type="spellStart"/>
            <w:r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>Lipníky</w:t>
            </w:r>
            <w:proofErr w:type="spellEnd"/>
            <w:r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>, Nemcovce</w:t>
            </w:r>
            <w:r w:rsidR="00395C2C"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 xml:space="preserve"> k roku 2040</w:t>
            </w:r>
          </w:p>
        </w:tc>
      </w:tr>
      <w:tr w:rsidR="00B7076A" w:rsidRPr="008D082E" w14:paraId="1CF62B9D" w14:textId="77777777" w:rsidTr="00395C2C">
        <w:trPr>
          <w:trHeight w:val="313"/>
        </w:trPr>
        <w:tc>
          <w:tcPr>
            <w:tcW w:w="3539" w:type="dxa"/>
          </w:tcPr>
          <w:p w14:paraId="2F25E96D" w14:textId="10F239E1" w:rsidR="006A099E" w:rsidRPr="008D082E" w:rsidRDefault="00395C2C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14:paraId="5C78D4BC" w14:textId="1F51DCCC" w:rsidR="006A099E" w:rsidRPr="008D082E" w:rsidRDefault="006A099E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 xml:space="preserve">Šarišská Poruba </w:t>
            </w:r>
          </w:p>
        </w:tc>
        <w:tc>
          <w:tcPr>
            <w:tcW w:w="1417" w:type="dxa"/>
          </w:tcPr>
          <w:p w14:paraId="22861DD8" w14:textId="3DD900D2" w:rsidR="006A099E" w:rsidRPr="008D082E" w:rsidRDefault="006A099E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Lipníky</w:t>
            </w:r>
            <w:proofErr w:type="spellEnd"/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843" w:type="dxa"/>
          </w:tcPr>
          <w:p w14:paraId="0E33B061" w14:textId="1DE376CD" w:rsidR="006A099E" w:rsidRPr="008D082E" w:rsidRDefault="006A099E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 xml:space="preserve">Nemcovce ( odhad ) </w:t>
            </w:r>
          </w:p>
        </w:tc>
        <w:tc>
          <w:tcPr>
            <w:tcW w:w="1405" w:type="dxa"/>
          </w:tcPr>
          <w:p w14:paraId="70022299" w14:textId="4B55861C" w:rsidR="006A099E" w:rsidRPr="008D082E" w:rsidRDefault="006A099E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Spolu</w:t>
            </w:r>
          </w:p>
        </w:tc>
      </w:tr>
      <w:tr w:rsidR="00B7076A" w:rsidRPr="008D082E" w14:paraId="5BC95F5A" w14:textId="77777777" w:rsidTr="00395C2C">
        <w:trPr>
          <w:trHeight w:val="313"/>
        </w:trPr>
        <w:tc>
          <w:tcPr>
            <w:tcW w:w="3539" w:type="dxa"/>
          </w:tcPr>
          <w:p w14:paraId="693A58AD" w14:textId="1D38DBC4" w:rsidR="006A099E" w:rsidRPr="008D082E" w:rsidRDefault="006A099E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Počet obyvateľov</w:t>
            </w:r>
          </w:p>
        </w:tc>
        <w:tc>
          <w:tcPr>
            <w:tcW w:w="1418" w:type="dxa"/>
          </w:tcPr>
          <w:p w14:paraId="7E68C294" w14:textId="6C5057FF" w:rsidR="006A099E" w:rsidRPr="008D082E" w:rsidRDefault="006A099E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722</w:t>
            </w:r>
          </w:p>
        </w:tc>
        <w:tc>
          <w:tcPr>
            <w:tcW w:w="1417" w:type="dxa"/>
          </w:tcPr>
          <w:p w14:paraId="13FDB0E3" w14:textId="59D827E2" w:rsidR="006A099E" w:rsidRPr="008D082E" w:rsidRDefault="006A099E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1088</w:t>
            </w:r>
          </w:p>
        </w:tc>
        <w:tc>
          <w:tcPr>
            <w:tcW w:w="1843" w:type="dxa"/>
          </w:tcPr>
          <w:p w14:paraId="0677B788" w14:textId="4DF0F4B5" w:rsidR="006A099E" w:rsidRPr="008D082E" w:rsidRDefault="006A099E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405" w:type="dxa"/>
          </w:tcPr>
          <w:p w14:paraId="39C87F53" w14:textId="5EA4D1DE" w:rsidR="006A099E" w:rsidRPr="008D082E" w:rsidRDefault="00395C2C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2310</w:t>
            </w:r>
          </w:p>
        </w:tc>
      </w:tr>
      <w:tr w:rsidR="00B7076A" w:rsidRPr="008D082E" w14:paraId="138C63B5" w14:textId="77777777" w:rsidTr="00395C2C">
        <w:trPr>
          <w:trHeight w:val="328"/>
        </w:trPr>
        <w:tc>
          <w:tcPr>
            <w:tcW w:w="3539" w:type="dxa"/>
          </w:tcPr>
          <w:p w14:paraId="2AF3EC65" w14:textId="42487238" w:rsidR="006A099E" w:rsidRPr="008D082E" w:rsidRDefault="006A099E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 xml:space="preserve">Priemerná potreba vody </w:t>
            </w:r>
            <w:proofErr w:type="spellStart"/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Q</w:t>
            </w:r>
            <w:r w:rsidR="00395C2C"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p</w:t>
            </w:r>
            <w:proofErr w:type="spellEnd"/>
          </w:p>
        </w:tc>
        <w:tc>
          <w:tcPr>
            <w:tcW w:w="1418" w:type="dxa"/>
          </w:tcPr>
          <w:p w14:paraId="6AC0A7AB" w14:textId="50F09C12" w:rsidR="006A099E" w:rsidRPr="008D082E" w:rsidRDefault="00395C2C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1,25 l/s</w:t>
            </w:r>
          </w:p>
        </w:tc>
        <w:tc>
          <w:tcPr>
            <w:tcW w:w="1417" w:type="dxa"/>
          </w:tcPr>
          <w:p w14:paraId="7BED482C" w14:textId="11138C18" w:rsidR="006A099E" w:rsidRPr="008D082E" w:rsidRDefault="005440A3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2, 015</w:t>
            </w:r>
            <w:r w:rsidR="00395C2C"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 xml:space="preserve"> l/s</w:t>
            </w:r>
          </w:p>
        </w:tc>
        <w:tc>
          <w:tcPr>
            <w:tcW w:w="1843" w:type="dxa"/>
          </w:tcPr>
          <w:p w14:paraId="58F6C641" w14:textId="051E7A48" w:rsidR="006A099E" w:rsidRPr="008D082E" w:rsidRDefault="00395C2C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0,87 l/s</w:t>
            </w:r>
          </w:p>
        </w:tc>
        <w:tc>
          <w:tcPr>
            <w:tcW w:w="1405" w:type="dxa"/>
          </w:tcPr>
          <w:p w14:paraId="0E2098A3" w14:textId="1B82F61C" w:rsidR="006A099E" w:rsidRPr="008D082E" w:rsidRDefault="005440A3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i/>
                <w:iCs/>
                <w:color w:val="FF0000"/>
                <w:sz w:val="18"/>
                <w:szCs w:val="18"/>
                <w:lang w:eastAsia="en-US"/>
              </w:rPr>
              <w:t>4,13 l/s</w:t>
            </w:r>
          </w:p>
        </w:tc>
      </w:tr>
      <w:tr w:rsidR="00B7076A" w:rsidRPr="008D082E" w14:paraId="6976D83C" w14:textId="77777777" w:rsidTr="00395C2C">
        <w:trPr>
          <w:trHeight w:val="328"/>
        </w:trPr>
        <w:tc>
          <w:tcPr>
            <w:tcW w:w="3539" w:type="dxa"/>
          </w:tcPr>
          <w:p w14:paraId="0BD9DCF7" w14:textId="4665B1BA" w:rsidR="006A099E" w:rsidRPr="008D082E" w:rsidRDefault="00395C2C" w:rsidP="006C6B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 xml:space="preserve">Maximálna denná potreba vody </w:t>
            </w:r>
            <w:proofErr w:type="spellStart"/>
            <w:r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>Qm</w:t>
            </w:r>
            <w:proofErr w:type="spellEnd"/>
          </w:p>
        </w:tc>
        <w:tc>
          <w:tcPr>
            <w:tcW w:w="1418" w:type="dxa"/>
          </w:tcPr>
          <w:p w14:paraId="3FFEAAC6" w14:textId="02EF29CA" w:rsidR="006A099E" w:rsidRPr="008D082E" w:rsidRDefault="00395C2C" w:rsidP="006C6B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 xml:space="preserve">2,5 l/s </w:t>
            </w:r>
          </w:p>
        </w:tc>
        <w:tc>
          <w:tcPr>
            <w:tcW w:w="1417" w:type="dxa"/>
          </w:tcPr>
          <w:p w14:paraId="27EA4CDE" w14:textId="55062C6F" w:rsidR="006A099E" w:rsidRPr="008D082E" w:rsidRDefault="00395C2C" w:rsidP="006C6B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>3,</w:t>
            </w:r>
            <w:r w:rsidR="005440A3"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 xml:space="preserve"> 224 </w:t>
            </w:r>
            <w:r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>l/s</w:t>
            </w:r>
          </w:p>
        </w:tc>
        <w:tc>
          <w:tcPr>
            <w:tcW w:w="1843" w:type="dxa"/>
          </w:tcPr>
          <w:p w14:paraId="62939971" w14:textId="60458349" w:rsidR="006A099E" w:rsidRPr="008D082E" w:rsidRDefault="00395C2C" w:rsidP="006C6B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>1,74 l/s</w:t>
            </w:r>
          </w:p>
        </w:tc>
        <w:tc>
          <w:tcPr>
            <w:tcW w:w="1405" w:type="dxa"/>
          </w:tcPr>
          <w:p w14:paraId="5372781D" w14:textId="38F4283C" w:rsidR="006A099E" w:rsidRPr="008D082E" w:rsidRDefault="005440A3" w:rsidP="006C6B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</w:pPr>
            <w:r w:rsidRPr="008D082E">
              <w:rPr>
                <w:b/>
                <w:bCs/>
                <w:i/>
                <w:iCs/>
                <w:color w:val="FF0000"/>
                <w:sz w:val="18"/>
                <w:szCs w:val="18"/>
                <w:lang w:eastAsia="en-US"/>
              </w:rPr>
              <w:t>7,464 l/s</w:t>
            </w:r>
          </w:p>
        </w:tc>
      </w:tr>
      <w:tr w:rsidR="006A099E" w:rsidRPr="008D082E" w14:paraId="12B9A833" w14:textId="77777777" w:rsidTr="00395C2C">
        <w:trPr>
          <w:trHeight w:val="313"/>
        </w:trPr>
        <w:tc>
          <w:tcPr>
            <w:tcW w:w="3539" w:type="dxa"/>
          </w:tcPr>
          <w:p w14:paraId="0F525EA0" w14:textId="363F2554" w:rsidR="006A099E" w:rsidRPr="008D082E" w:rsidRDefault="00395C2C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8D082E">
              <w:rPr>
                <w:i/>
                <w:iCs/>
                <w:color w:val="FF0000"/>
                <w:sz w:val="20"/>
                <w:szCs w:val="20"/>
                <w:lang w:eastAsia="en-US"/>
              </w:rPr>
              <w:t xml:space="preserve">Maximálna hodinová potreba vody </w:t>
            </w:r>
            <w:proofErr w:type="spellStart"/>
            <w:r w:rsidRPr="008D082E">
              <w:rPr>
                <w:i/>
                <w:iCs/>
                <w:color w:val="FF0000"/>
                <w:sz w:val="20"/>
                <w:szCs w:val="20"/>
                <w:lang w:eastAsia="en-US"/>
              </w:rPr>
              <w:t>Qh</w:t>
            </w:r>
            <w:proofErr w:type="spellEnd"/>
          </w:p>
        </w:tc>
        <w:tc>
          <w:tcPr>
            <w:tcW w:w="1418" w:type="dxa"/>
          </w:tcPr>
          <w:p w14:paraId="6604D805" w14:textId="75A753B6" w:rsidR="006A099E" w:rsidRPr="008D082E" w:rsidRDefault="005440A3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8D082E">
              <w:rPr>
                <w:i/>
                <w:iCs/>
                <w:color w:val="FF0000"/>
                <w:sz w:val="20"/>
                <w:szCs w:val="20"/>
                <w:lang w:eastAsia="en-US"/>
              </w:rPr>
              <w:t>4,5 l/s</w:t>
            </w:r>
          </w:p>
        </w:tc>
        <w:tc>
          <w:tcPr>
            <w:tcW w:w="1417" w:type="dxa"/>
          </w:tcPr>
          <w:p w14:paraId="62E024FC" w14:textId="082343E4" w:rsidR="006A099E" w:rsidRPr="008D082E" w:rsidRDefault="005440A3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8D082E">
              <w:rPr>
                <w:i/>
                <w:iCs/>
                <w:color w:val="FF0000"/>
                <w:sz w:val="20"/>
                <w:szCs w:val="20"/>
                <w:lang w:eastAsia="en-US"/>
              </w:rPr>
              <w:t>5,803 l/s</w:t>
            </w:r>
          </w:p>
        </w:tc>
        <w:tc>
          <w:tcPr>
            <w:tcW w:w="1843" w:type="dxa"/>
          </w:tcPr>
          <w:p w14:paraId="4BF7CA56" w14:textId="712E1A00" w:rsidR="006A099E" w:rsidRPr="008D082E" w:rsidRDefault="005440A3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8D082E">
              <w:rPr>
                <w:i/>
                <w:iCs/>
                <w:color w:val="FF0000"/>
                <w:sz w:val="20"/>
                <w:szCs w:val="20"/>
                <w:lang w:eastAsia="en-US"/>
              </w:rPr>
              <w:t>3,13 l/s</w:t>
            </w:r>
          </w:p>
        </w:tc>
        <w:tc>
          <w:tcPr>
            <w:tcW w:w="1405" w:type="dxa"/>
          </w:tcPr>
          <w:p w14:paraId="7C1A2991" w14:textId="1AD6F8E8" w:rsidR="006A099E" w:rsidRPr="008D082E" w:rsidRDefault="00621080" w:rsidP="006C6B5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8D082E">
              <w:rPr>
                <w:i/>
                <w:iCs/>
                <w:color w:val="FF0000"/>
                <w:sz w:val="20"/>
                <w:szCs w:val="20"/>
                <w:lang w:eastAsia="en-US"/>
              </w:rPr>
              <w:t>13.433 l/s</w:t>
            </w:r>
          </w:p>
        </w:tc>
      </w:tr>
    </w:tbl>
    <w:p w14:paraId="2D0C092A" w14:textId="07AAF2DD" w:rsidR="006A099E" w:rsidRPr="008D082E" w:rsidRDefault="006A099E" w:rsidP="006C6B5B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</w:p>
    <w:p w14:paraId="65E4FA48" w14:textId="678B70C7" w:rsidR="00D713D3" w:rsidRPr="008D082E" w:rsidRDefault="00D713D3" w:rsidP="00D713D3">
      <w:pPr>
        <w:rPr>
          <w:i/>
          <w:iCs/>
          <w:color w:val="FF0000"/>
          <w:sz w:val="20"/>
          <w:szCs w:val="20"/>
        </w:rPr>
      </w:pPr>
      <w:r w:rsidRPr="008D082E">
        <w:rPr>
          <w:i/>
          <w:iCs/>
          <w:color w:val="FF0000"/>
          <w:sz w:val="20"/>
          <w:szCs w:val="20"/>
        </w:rPr>
        <w:t>V súčasnosti je zabezpečen</w:t>
      </w:r>
      <w:r w:rsidR="00A4409E" w:rsidRPr="008D082E">
        <w:rPr>
          <w:i/>
          <w:iCs/>
          <w:color w:val="FF0000"/>
          <w:sz w:val="20"/>
          <w:szCs w:val="20"/>
        </w:rPr>
        <w:t>á</w:t>
      </w:r>
      <w:r w:rsidRPr="008D082E">
        <w:rPr>
          <w:i/>
          <w:iCs/>
          <w:color w:val="FF0000"/>
          <w:sz w:val="20"/>
          <w:szCs w:val="20"/>
        </w:rPr>
        <w:t xml:space="preserve"> prevádzk</w:t>
      </w:r>
      <w:r w:rsidR="00A4409E" w:rsidRPr="008D082E">
        <w:rPr>
          <w:i/>
          <w:iCs/>
          <w:color w:val="FF0000"/>
          <w:sz w:val="20"/>
          <w:szCs w:val="20"/>
        </w:rPr>
        <w:t>a</w:t>
      </w:r>
      <w:r w:rsidRPr="008D082E">
        <w:rPr>
          <w:i/>
          <w:iCs/>
          <w:color w:val="FF0000"/>
          <w:sz w:val="20"/>
          <w:szCs w:val="20"/>
        </w:rPr>
        <w:t xml:space="preserve"> verejného vodovodu v rámci skupinového vodovodu </w:t>
      </w:r>
      <w:proofErr w:type="spellStart"/>
      <w:r w:rsidRPr="008D082E">
        <w:rPr>
          <w:i/>
          <w:iCs/>
          <w:color w:val="FF0000"/>
          <w:sz w:val="20"/>
          <w:szCs w:val="20"/>
        </w:rPr>
        <w:t>Lipníky</w:t>
      </w:r>
      <w:proofErr w:type="spellEnd"/>
      <w:r w:rsidRPr="008D082E">
        <w:rPr>
          <w:i/>
          <w:iCs/>
          <w:color w:val="FF0000"/>
          <w:sz w:val="20"/>
          <w:szCs w:val="20"/>
        </w:rPr>
        <w:t xml:space="preserve">, Nemcovce, Šarišská Poruba, na ktorý je napojených spolu 1 300 obyvateľov (81% </w:t>
      </w:r>
      <w:proofErr w:type="spellStart"/>
      <w:r w:rsidRPr="008D082E">
        <w:rPr>
          <w:i/>
          <w:iCs/>
          <w:color w:val="FF0000"/>
          <w:sz w:val="20"/>
          <w:szCs w:val="20"/>
        </w:rPr>
        <w:t>napojenosť</w:t>
      </w:r>
      <w:proofErr w:type="spellEnd"/>
      <w:r w:rsidRPr="008D082E">
        <w:rPr>
          <w:i/>
          <w:iCs/>
          <w:color w:val="FF0000"/>
          <w:sz w:val="20"/>
          <w:szCs w:val="20"/>
        </w:rPr>
        <w:t>) s priemerným odberom pitnej vody v</w:t>
      </w:r>
      <w:r w:rsidR="005E345D" w:rsidRPr="008D082E">
        <w:rPr>
          <w:i/>
          <w:iCs/>
          <w:color w:val="FF0000"/>
          <w:sz w:val="20"/>
          <w:szCs w:val="20"/>
        </w:rPr>
        <w:t xml:space="preserve"> </w:t>
      </w:r>
      <w:r w:rsidRPr="008D082E">
        <w:rPr>
          <w:i/>
          <w:iCs/>
          <w:color w:val="FF0000"/>
          <w:sz w:val="20"/>
          <w:szCs w:val="20"/>
        </w:rPr>
        <w:t xml:space="preserve">roku 2019 1,36 1/s pri špecifickej potrebe pitnej vody 90 1/os/deň. </w:t>
      </w:r>
    </w:p>
    <w:p w14:paraId="16128002" w14:textId="5781C211" w:rsidR="00984C47" w:rsidRPr="008D082E" w:rsidRDefault="00D713D3" w:rsidP="00984C47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</w:rPr>
      </w:pPr>
      <w:r w:rsidRPr="008D082E">
        <w:rPr>
          <w:i/>
          <w:iCs/>
          <w:color w:val="FF0000"/>
          <w:sz w:val="20"/>
          <w:szCs w:val="20"/>
        </w:rPr>
        <w:t xml:space="preserve">Vodárenský zdroj sa posudzuje na max. dennú potrebu vody, čo v prípade VZ </w:t>
      </w:r>
      <w:proofErr w:type="spellStart"/>
      <w:r w:rsidRPr="008D082E">
        <w:rPr>
          <w:i/>
          <w:iCs/>
          <w:color w:val="FF0000"/>
          <w:sz w:val="20"/>
          <w:szCs w:val="20"/>
        </w:rPr>
        <w:t>Borovník</w:t>
      </w:r>
      <w:proofErr w:type="spellEnd"/>
      <w:r w:rsidRPr="008D082E">
        <w:rPr>
          <w:i/>
          <w:iCs/>
          <w:color w:val="FF0000"/>
          <w:sz w:val="20"/>
          <w:szCs w:val="20"/>
        </w:rPr>
        <w:t xml:space="preserve"> je 1,6 x 1,36 = 2,18 1/s, a teda využiteľnosť VZ je 84%. </w:t>
      </w:r>
      <w:r w:rsidR="00A61FC3" w:rsidRPr="008D082E">
        <w:rPr>
          <w:i/>
          <w:iCs/>
          <w:color w:val="FF0000"/>
          <w:sz w:val="20"/>
          <w:szCs w:val="20"/>
        </w:rPr>
        <w:t>Povolený aktuálny odber je 2,6 l/s bude teoreticky postačovať pre zásobovanie obce Nemcovce.</w:t>
      </w:r>
    </w:p>
    <w:p w14:paraId="27FEE723" w14:textId="44EC7EFC" w:rsidR="00A61FC3" w:rsidRPr="008D082E" w:rsidRDefault="00A61FC3" w:rsidP="00984C47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</w:rPr>
      </w:pPr>
      <w:r w:rsidRPr="008D082E">
        <w:rPr>
          <w:i/>
          <w:iCs/>
          <w:color w:val="FF0000"/>
          <w:sz w:val="20"/>
          <w:szCs w:val="20"/>
        </w:rPr>
        <w:t>Pre perspektívne zásobovanie obcí Šarišská Poruba a </w:t>
      </w:r>
      <w:proofErr w:type="spellStart"/>
      <w:r w:rsidRPr="008D082E">
        <w:rPr>
          <w:i/>
          <w:iCs/>
          <w:color w:val="FF0000"/>
          <w:sz w:val="20"/>
          <w:szCs w:val="20"/>
        </w:rPr>
        <w:t>Lipníky</w:t>
      </w:r>
      <w:proofErr w:type="spellEnd"/>
      <w:r w:rsidRPr="008D082E">
        <w:rPr>
          <w:i/>
          <w:iCs/>
          <w:color w:val="FF0000"/>
          <w:sz w:val="20"/>
          <w:szCs w:val="20"/>
        </w:rPr>
        <w:t xml:space="preserve"> bude potrebné prognózovanú akumuláciu vody </w:t>
      </w:r>
      <w:r w:rsidR="00A4409E" w:rsidRPr="008D082E">
        <w:rPr>
          <w:i/>
          <w:iCs/>
          <w:color w:val="FF0000"/>
          <w:sz w:val="20"/>
          <w:szCs w:val="20"/>
        </w:rPr>
        <w:t xml:space="preserve"> do roku 2040 </w:t>
      </w:r>
      <w:r w:rsidRPr="008D082E">
        <w:rPr>
          <w:i/>
          <w:iCs/>
          <w:color w:val="FF0000"/>
          <w:sz w:val="20"/>
          <w:szCs w:val="20"/>
        </w:rPr>
        <w:t>v navrhovaných vodojemoch zabezpečiť ich pripojením na VS Starina – Košice.</w:t>
      </w:r>
    </w:p>
    <w:p w14:paraId="001F6CB2" w14:textId="5F89CF8F" w:rsidR="00621080" w:rsidRPr="008D082E" w:rsidRDefault="00A4409E" w:rsidP="00A4409E">
      <w:pPr>
        <w:widowControl w:val="0"/>
        <w:autoSpaceDE w:val="0"/>
        <w:autoSpaceDN w:val="0"/>
        <w:adjustRightInd w:val="0"/>
        <w:spacing w:line="340" w:lineRule="atLeast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>Výpočet v</w:t>
      </w:r>
      <w:r w:rsidR="00621080" w:rsidRPr="008D082E">
        <w:rPr>
          <w:i/>
          <w:iCs/>
          <w:color w:val="FF0000"/>
          <w:sz w:val="20"/>
          <w:szCs w:val="20"/>
          <w:lang w:eastAsia="en-US"/>
        </w:rPr>
        <w:t>odojem</w:t>
      </w:r>
      <w:r w:rsidRPr="008D082E">
        <w:rPr>
          <w:i/>
          <w:iCs/>
          <w:color w:val="FF0000"/>
          <w:sz w:val="20"/>
          <w:szCs w:val="20"/>
          <w:lang w:eastAsia="en-US"/>
        </w:rPr>
        <w:t>ov</w:t>
      </w:r>
      <w:r w:rsidR="00621080" w:rsidRPr="008D082E">
        <w:rPr>
          <w:i/>
          <w:iCs/>
          <w:color w:val="FF0000"/>
          <w:sz w:val="20"/>
          <w:szCs w:val="20"/>
          <w:lang w:eastAsia="en-US"/>
        </w:rPr>
        <w:t xml:space="preserve">: </w:t>
      </w:r>
    </w:p>
    <w:p w14:paraId="315556A3" w14:textId="7CC6D1E2" w:rsidR="00621080" w:rsidRPr="008D082E" w:rsidRDefault="00621080" w:rsidP="00621080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Výpočet objemu vodojemu pre obec Šarišská Poruba +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Lipníky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 xml:space="preserve"> k roku 2040:</w:t>
      </w:r>
    </w:p>
    <w:p w14:paraId="16EBD34E" w14:textId="7BDFD3D3" w:rsidR="00831AFD" w:rsidRPr="008D082E" w:rsidRDefault="00621080" w:rsidP="00621080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  <w:r w:rsidR="00831AFD" w:rsidRPr="008D082E">
        <w:rPr>
          <w:i/>
          <w:iCs/>
          <w:color w:val="FF0000"/>
          <w:sz w:val="20"/>
          <w:szCs w:val="20"/>
          <w:lang w:eastAsia="en-US"/>
        </w:rPr>
        <w:t xml:space="preserve">Nemcovce: </w:t>
      </w:r>
      <w:proofErr w:type="spellStart"/>
      <w:r w:rsidR="00831AFD" w:rsidRPr="008D082E">
        <w:rPr>
          <w:i/>
          <w:iCs/>
          <w:color w:val="FF0000"/>
          <w:sz w:val="20"/>
          <w:szCs w:val="20"/>
          <w:lang w:eastAsia="en-US"/>
        </w:rPr>
        <w:t>Q</w:t>
      </w:r>
      <w:r w:rsidR="00831AFD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>v</w:t>
      </w:r>
      <w:proofErr w:type="spellEnd"/>
      <w:r w:rsidR="00831AFD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 xml:space="preserve"> </w:t>
      </w:r>
      <w:r w:rsidR="00831AFD" w:rsidRPr="008D082E">
        <w:rPr>
          <w:i/>
          <w:iCs/>
          <w:color w:val="FF0000"/>
          <w:sz w:val="20"/>
          <w:szCs w:val="20"/>
          <w:lang w:eastAsia="en-US"/>
        </w:rPr>
        <w:t xml:space="preserve">=  </w:t>
      </w:r>
      <w:proofErr w:type="spellStart"/>
      <w:r w:rsidR="00831AFD" w:rsidRPr="008D082E">
        <w:rPr>
          <w:i/>
          <w:iCs/>
          <w:color w:val="FF0000"/>
          <w:sz w:val="20"/>
          <w:szCs w:val="20"/>
          <w:lang w:eastAsia="en-US"/>
        </w:rPr>
        <w:t>Q</w:t>
      </w:r>
      <w:r w:rsidR="00831AFD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>m</w:t>
      </w:r>
      <w:proofErr w:type="spellEnd"/>
      <w:r w:rsidR="00831AFD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 xml:space="preserve"> </w:t>
      </w:r>
      <w:r w:rsidR="00831AFD" w:rsidRPr="008D082E">
        <w:rPr>
          <w:i/>
          <w:iCs/>
          <w:color w:val="FF0000"/>
          <w:sz w:val="20"/>
          <w:szCs w:val="20"/>
          <w:lang w:eastAsia="en-US"/>
        </w:rPr>
        <w:t>x 0,6 + 72,4 = 150 m</w:t>
      </w:r>
      <w:r w:rsidR="00831AFD" w:rsidRPr="008D082E">
        <w:rPr>
          <w:i/>
          <w:iCs/>
          <w:color w:val="FF0000"/>
          <w:sz w:val="20"/>
          <w:szCs w:val="20"/>
          <w:vertAlign w:val="superscript"/>
          <w:lang w:eastAsia="en-US"/>
        </w:rPr>
        <w:t>3</w:t>
      </w:r>
      <w:r w:rsidR="00831AFD" w:rsidRPr="008D082E">
        <w:rPr>
          <w:i/>
          <w:iCs/>
          <w:color w:val="FF0000"/>
          <w:sz w:val="20"/>
          <w:szCs w:val="20"/>
          <w:lang w:eastAsia="en-US"/>
        </w:rPr>
        <w:t>/d x 0,6 + 72,4 = 162,4 m</w:t>
      </w:r>
      <w:r w:rsidR="00831AFD" w:rsidRPr="008D082E">
        <w:rPr>
          <w:i/>
          <w:iCs/>
          <w:color w:val="FF0000"/>
          <w:sz w:val="20"/>
          <w:szCs w:val="20"/>
          <w:vertAlign w:val="superscript"/>
          <w:lang w:eastAsia="en-US"/>
        </w:rPr>
        <w:t>3</w:t>
      </w:r>
      <w:r w:rsidR="00984C47" w:rsidRPr="008D082E">
        <w:rPr>
          <w:i/>
          <w:iCs/>
          <w:color w:val="FF0000"/>
          <w:sz w:val="20"/>
          <w:szCs w:val="20"/>
          <w:lang w:eastAsia="en-US"/>
        </w:rPr>
        <w:t xml:space="preserve">...........................vodojem  V = 50m3 + 100 m3 </w:t>
      </w:r>
      <w:r w:rsidR="00A61FC3"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</w:p>
    <w:p w14:paraId="54CE3A3D" w14:textId="4B0881CC" w:rsidR="00A61FC3" w:rsidRPr="008D082E" w:rsidRDefault="00A61FC3" w:rsidP="00621080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Na kóte </w:t>
      </w:r>
      <w:r w:rsidRPr="008D082E">
        <w:rPr>
          <w:i/>
          <w:iCs/>
          <w:color w:val="FF0000"/>
          <w:sz w:val="20"/>
          <w:szCs w:val="20"/>
        </w:rPr>
        <w:t xml:space="preserve">340,00 m </w:t>
      </w:r>
      <w:proofErr w:type="spellStart"/>
      <w:r w:rsidRPr="008D082E">
        <w:rPr>
          <w:i/>
          <w:iCs/>
          <w:color w:val="FF0000"/>
          <w:sz w:val="20"/>
          <w:szCs w:val="20"/>
        </w:rPr>
        <w:t>n.m</w:t>
      </w:r>
      <w:proofErr w:type="spellEnd"/>
    </w:p>
    <w:p w14:paraId="5E8C43E0" w14:textId="77777777" w:rsidR="00A61FC3" w:rsidRPr="008D082E" w:rsidRDefault="00A61FC3" w:rsidP="00621080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</w:p>
    <w:p w14:paraId="63386312" w14:textId="20685B88" w:rsidR="00621080" w:rsidRPr="008D082E" w:rsidRDefault="00A53740" w:rsidP="00621080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vertAlign w:val="superscript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 Šarišská Poruba: </w:t>
      </w:r>
      <w:proofErr w:type="spellStart"/>
      <w:r w:rsidR="00621080" w:rsidRPr="008D082E">
        <w:rPr>
          <w:i/>
          <w:iCs/>
          <w:color w:val="FF0000"/>
          <w:sz w:val="20"/>
          <w:szCs w:val="20"/>
          <w:lang w:eastAsia="en-US"/>
        </w:rPr>
        <w:t>Q</w:t>
      </w:r>
      <w:r w:rsidR="00621080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>v</w:t>
      </w:r>
      <w:proofErr w:type="spellEnd"/>
      <w:r w:rsidR="00621080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 xml:space="preserve"> 1 </w:t>
      </w:r>
      <w:r w:rsidR="00621080" w:rsidRPr="008D082E">
        <w:rPr>
          <w:i/>
          <w:iCs/>
          <w:color w:val="FF0000"/>
          <w:sz w:val="20"/>
          <w:szCs w:val="20"/>
          <w:lang w:eastAsia="en-US"/>
        </w:rPr>
        <w:t xml:space="preserve">= </w:t>
      </w:r>
      <w:proofErr w:type="spellStart"/>
      <w:r w:rsidR="00621080" w:rsidRPr="008D082E">
        <w:rPr>
          <w:i/>
          <w:iCs/>
          <w:color w:val="FF0000"/>
          <w:sz w:val="20"/>
          <w:szCs w:val="20"/>
          <w:lang w:eastAsia="en-US"/>
        </w:rPr>
        <w:t>Q</w:t>
      </w:r>
      <w:r w:rsidR="00621080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>m</w:t>
      </w:r>
      <w:proofErr w:type="spellEnd"/>
      <w:r w:rsidR="00621080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 xml:space="preserve"> </w:t>
      </w:r>
      <w:r w:rsidR="00621080" w:rsidRPr="008D082E">
        <w:rPr>
          <w:i/>
          <w:iCs/>
          <w:color w:val="FF0000"/>
          <w:sz w:val="20"/>
          <w:szCs w:val="20"/>
          <w:lang w:eastAsia="en-US"/>
        </w:rPr>
        <w:t>x 0,6  =  216,6 m</w:t>
      </w:r>
      <w:r w:rsidR="00621080" w:rsidRPr="008D082E">
        <w:rPr>
          <w:i/>
          <w:iCs/>
          <w:color w:val="FF0000"/>
          <w:sz w:val="20"/>
          <w:szCs w:val="20"/>
          <w:vertAlign w:val="superscript"/>
          <w:lang w:eastAsia="en-US"/>
        </w:rPr>
        <w:t>3</w:t>
      </w:r>
      <w:r w:rsidR="00621080" w:rsidRPr="008D082E">
        <w:rPr>
          <w:i/>
          <w:iCs/>
          <w:color w:val="FF0000"/>
          <w:sz w:val="20"/>
          <w:szCs w:val="20"/>
          <w:lang w:eastAsia="en-US"/>
        </w:rPr>
        <w:t>/d x 0,6 + 72,4 m</w:t>
      </w:r>
      <w:r w:rsidR="00621080" w:rsidRPr="008D082E">
        <w:rPr>
          <w:i/>
          <w:iCs/>
          <w:color w:val="FF0000"/>
          <w:sz w:val="20"/>
          <w:szCs w:val="20"/>
          <w:vertAlign w:val="superscript"/>
          <w:lang w:eastAsia="en-US"/>
        </w:rPr>
        <w:t xml:space="preserve">3 </w:t>
      </w:r>
      <w:r w:rsidR="00621080" w:rsidRPr="008D082E">
        <w:rPr>
          <w:i/>
          <w:iCs/>
          <w:color w:val="FF0000"/>
          <w:sz w:val="20"/>
          <w:szCs w:val="20"/>
          <w:lang w:eastAsia="en-US"/>
        </w:rPr>
        <w:t>= 202,36 m</w:t>
      </w:r>
      <w:r w:rsidR="00621080" w:rsidRPr="008D082E">
        <w:rPr>
          <w:i/>
          <w:iCs/>
          <w:color w:val="FF0000"/>
          <w:sz w:val="20"/>
          <w:szCs w:val="20"/>
          <w:vertAlign w:val="superscript"/>
          <w:lang w:eastAsia="en-US"/>
        </w:rPr>
        <w:t>3</w:t>
      </w:r>
      <w:r w:rsidR="00984C47" w:rsidRPr="008D082E">
        <w:rPr>
          <w:i/>
          <w:iCs/>
          <w:color w:val="FF0000"/>
          <w:sz w:val="20"/>
          <w:szCs w:val="20"/>
          <w:lang w:eastAsia="en-US"/>
        </w:rPr>
        <w:t>.................vodojem V = 50 m3 + 150 m3</w:t>
      </w:r>
    </w:p>
    <w:p w14:paraId="4B443155" w14:textId="160AFD30" w:rsidR="00621080" w:rsidRPr="008D082E" w:rsidRDefault="00A53740" w:rsidP="00621080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Lipníky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 xml:space="preserve">:             </w:t>
      </w:r>
      <w:r w:rsidR="00621080" w:rsidRPr="008D082E">
        <w:rPr>
          <w:i/>
          <w:iCs/>
          <w:color w:val="FF0000"/>
          <w:sz w:val="20"/>
          <w:szCs w:val="20"/>
          <w:lang w:eastAsia="en-US"/>
        </w:rPr>
        <w:t>Q</w:t>
      </w:r>
      <w:r w:rsidR="00621080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 xml:space="preserve">v2 </w:t>
      </w:r>
      <w:r w:rsidR="00621080" w:rsidRPr="008D082E">
        <w:rPr>
          <w:i/>
          <w:iCs/>
          <w:color w:val="FF0000"/>
          <w:sz w:val="20"/>
          <w:szCs w:val="20"/>
          <w:lang w:eastAsia="en-US"/>
        </w:rPr>
        <w:t xml:space="preserve">= </w:t>
      </w:r>
      <w:proofErr w:type="spellStart"/>
      <w:r w:rsidR="00621080" w:rsidRPr="008D082E">
        <w:rPr>
          <w:i/>
          <w:iCs/>
          <w:color w:val="FF0000"/>
          <w:sz w:val="20"/>
          <w:szCs w:val="20"/>
          <w:lang w:eastAsia="en-US"/>
        </w:rPr>
        <w:t>Q</w:t>
      </w:r>
      <w:r w:rsidR="00621080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>m</w:t>
      </w:r>
      <w:proofErr w:type="spellEnd"/>
      <w:r w:rsidR="00621080" w:rsidRPr="008D082E">
        <w:rPr>
          <w:i/>
          <w:iCs/>
          <w:color w:val="FF0000"/>
          <w:sz w:val="20"/>
          <w:szCs w:val="20"/>
          <w:vertAlign w:val="subscript"/>
          <w:lang w:eastAsia="en-US"/>
        </w:rPr>
        <w:t xml:space="preserve">  </w:t>
      </w:r>
      <w:r w:rsidR="00621080" w:rsidRPr="008D082E">
        <w:rPr>
          <w:i/>
          <w:iCs/>
          <w:color w:val="FF0000"/>
          <w:sz w:val="20"/>
          <w:szCs w:val="20"/>
          <w:lang w:eastAsia="en-US"/>
        </w:rPr>
        <w:t>x 0,6 =   278,528 m</w:t>
      </w:r>
      <w:r w:rsidR="00621080" w:rsidRPr="008D082E">
        <w:rPr>
          <w:i/>
          <w:iCs/>
          <w:color w:val="FF0000"/>
          <w:sz w:val="20"/>
          <w:szCs w:val="20"/>
          <w:vertAlign w:val="superscript"/>
          <w:lang w:eastAsia="en-US"/>
        </w:rPr>
        <w:t>3</w:t>
      </w:r>
      <w:r w:rsidR="00621080" w:rsidRPr="008D082E">
        <w:rPr>
          <w:i/>
          <w:iCs/>
          <w:color w:val="FF0000"/>
          <w:sz w:val="20"/>
          <w:szCs w:val="20"/>
          <w:lang w:eastAsia="en-US"/>
        </w:rPr>
        <w:t>/d x 0,6 + 72,4 m</w:t>
      </w:r>
      <w:r w:rsidR="00621080" w:rsidRPr="008D082E">
        <w:rPr>
          <w:i/>
          <w:iCs/>
          <w:color w:val="FF0000"/>
          <w:sz w:val="20"/>
          <w:szCs w:val="20"/>
          <w:vertAlign w:val="superscript"/>
          <w:lang w:eastAsia="en-US"/>
        </w:rPr>
        <w:t>3</w:t>
      </w:r>
      <w:r w:rsidR="00621080" w:rsidRPr="008D082E">
        <w:rPr>
          <w:i/>
          <w:iCs/>
          <w:color w:val="FF0000"/>
          <w:sz w:val="20"/>
          <w:szCs w:val="20"/>
          <w:lang w:eastAsia="en-US"/>
        </w:rPr>
        <w:t xml:space="preserve"> = </w:t>
      </w:r>
      <w:r w:rsidRPr="008D082E">
        <w:rPr>
          <w:i/>
          <w:iCs/>
          <w:color w:val="FF0000"/>
          <w:sz w:val="20"/>
          <w:szCs w:val="20"/>
          <w:lang w:eastAsia="en-US"/>
        </w:rPr>
        <w:t>239,5 m</w:t>
      </w:r>
      <w:r w:rsidRPr="008D082E">
        <w:rPr>
          <w:i/>
          <w:iCs/>
          <w:color w:val="FF0000"/>
          <w:sz w:val="20"/>
          <w:szCs w:val="20"/>
          <w:vertAlign w:val="superscript"/>
          <w:lang w:eastAsia="en-US"/>
        </w:rPr>
        <w:t>3</w:t>
      </w:r>
      <w:r w:rsidR="00984C47" w:rsidRPr="008D082E">
        <w:rPr>
          <w:i/>
          <w:iCs/>
          <w:color w:val="FF0000"/>
          <w:sz w:val="20"/>
          <w:szCs w:val="20"/>
          <w:lang w:eastAsia="en-US"/>
        </w:rPr>
        <w:t>................vodojem V = 2 x 100 m3</w:t>
      </w:r>
    </w:p>
    <w:p w14:paraId="71750533" w14:textId="36D9ADCB" w:rsidR="00621080" w:rsidRPr="008D082E" w:rsidRDefault="00AA3DF1" w:rsidP="00AA3DF1">
      <w:pPr>
        <w:widowControl w:val="0"/>
        <w:autoSpaceDE w:val="0"/>
        <w:autoSpaceDN w:val="0"/>
        <w:adjustRightInd w:val="0"/>
        <w:spacing w:line="340" w:lineRule="atLeast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>Celkový potrebný objem vodojem</w:t>
      </w:r>
      <w:r w:rsidR="00A4409E" w:rsidRPr="008D082E">
        <w:rPr>
          <w:i/>
          <w:iCs/>
          <w:color w:val="FF0000"/>
          <w:sz w:val="20"/>
          <w:szCs w:val="20"/>
          <w:lang w:eastAsia="en-US"/>
        </w:rPr>
        <w:t xml:space="preserve">ov </w:t>
      </w:r>
      <w:r w:rsidR="00831AFD" w:rsidRPr="008D082E">
        <w:rPr>
          <w:i/>
          <w:iCs/>
          <w:color w:val="FF0000"/>
          <w:sz w:val="20"/>
          <w:szCs w:val="20"/>
          <w:lang w:eastAsia="en-US"/>
        </w:rPr>
        <w:t xml:space="preserve"> pre obec </w:t>
      </w:r>
      <w:r w:rsidR="00A4409E" w:rsidRPr="008D082E">
        <w:rPr>
          <w:i/>
          <w:iCs/>
          <w:color w:val="FF0000"/>
          <w:sz w:val="20"/>
          <w:szCs w:val="20"/>
          <w:lang w:eastAsia="en-US"/>
        </w:rPr>
        <w:t>Š</w:t>
      </w:r>
      <w:r w:rsidR="00831AFD" w:rsidRPr="008D082E">
        <w:rPr>
          <w:i/>
          <w:iCs/>
          <w:color w:val="FF0000"/>
          <w:sz w:val="20"/>
          <w:szCs w:val="20"/>
          <w:lang w:eastAsia="en-US"/>
        </w:rPr>
        <w:t>arišská Poruba a </w:t>
      </w:r>
      <w:proofErr w:type="spellStart"/>
      <w:r w:rsidR="00831AFD" w:rsidRPr="008D082E">
        <w:rPr>
          <w:i/>
          <w:iCs/>
          <w:color w:val="FF0000"/>
          <w:sz w:val="20"/>
          <w:szCs w:val="20"/>
          <w:lang w:eastAsia="en-US"/>
        </w:rPr>
        <w:t>Lipníky</w:t>
      </w:r>
      <w:proofErr w:type="spellEnd"/>
      <w:r w:rsidR="00831AFD"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  <w:r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Qv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 xml:space="preserve"> = 441,86 m</w:t>
      </w:r>
      <w:r w:rsidRPr="008D082E">
        <w:rPr>
          <w:i/>
          <w:iCs/>
          <w:color w:val="FF0000"/>
          <w:sz w:val="20"/>
          <w:szCs w:val="20"/>
          <w:vertAlign w:val="superscript"/>
          <w:lang w:eastAsia="en-US"/>
        </w:rPr>
        <w:t>3</w:t>
      </w:r>
      <w:r w:rsidRPr="008D082E">
        <w:rPr>
          <w:i/>
          <w:iCs/>
          <w:color w:val="FF0000"/>
          <w:sz w:val="20"/>
          <w:szCs w:val="20"/>
          <w:lang w:eastAsia="en-US"/>
        </w:rPr>
        <w:t xml:space="preserve"> </w:t>
      </w:r>
    </w:p>
    <w:p w14:paraId="57ED0D6D" w14:textId="1D5CE966" w:rsidR="00A4409E" w:rsidRPr="008D082E" w:rsidRDefault="00A4409E" w:rsidP="00AA3DF1">
      <w:pPr>
        <w:widowControl w:val="0"/>
        <w:autoSpaceDE w:val="0"/>
        <w:autoSpaceDN w:val="0"/>
        <w:adjustRightInd w:val="0"/>
        <w:spacing w:line="340" w:lineRule="atLeast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Návrh vodojemov: </w:t>
      </w:r>
    </w:p>
    <w:p w14:paraId="64EF101B" w14:textId="70CCC137" w:rsidR="00AA3DF1" w:rsidRPr="008D082E" w:rsidRDefault="00AA3DF1" w:rsidP="002E0741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>50 m3 .....................existujúci vodojem</w:t>
      </w:r>
      <w:r w:rsidR="00A4409E" w:rsidRPr="008D082E">
        <w:rPr>
          <w:i/>
          <w:iCs/>
          <w:color w:val="FF0000"/>
          <w:sz w:val="20"/>
          <w:szCs w:val="20"/>
          <w:lang w:eastAsia="en-US"/>
        </w:rPr>
        <w:t xml:space="preserve">  na kóte </w:t>
      </w:r>
      <w:r w:rsidR="00A4409E" w:rsidRPr="008D082E">
        <w:rPr>
          <w:i/>
          <w:iCs/>
          <w:color w:val="FF0000"/>
          <w:sz w:val="20"/>
          <w:szCs w:val="20"/>
        </w:rPr>
        <w:t>384,37 m n m</w:t>
      </w:r>
    </w:p>
    <w:p w14:paraId="1AFCCC53" w14:textId="029ED232" w:rsidR="002E0741" w:rsidRPr="008D082E" w:rsidRDefault="002E0741" w:rsidP="002E0741">
      <w:pPr>
        <w:widowControl w:val="0"/>
        <w:autoSpaceDE w:val="0"/>
        <w:autoSpaceDN w:val="0"/>
        <w:adjustRightInd w:val="0"/>
        <w:rPr>
          <w:b/>
          <w:bCs/>
          <w:i/>
          <w:iCs/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2 x 100 m3.............rozšírenie objemu pre obec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Lipníky</w:t>
      </w:r>
      <w:proofErr w:type="spellEnd"/>
      <w:r w:rsidRPr="008D082E">
        <w:rPr>
          <w:i/>
          <w:iCs/>
          <w:color w:val="FF0000"/>
          <w:sz w:val="20"/>
          <w:szCs w:val="20"/>
          <w:lang w:eastAsia="en-US"/>
        </w:rPr>
        <w:t xml:space="preserve"> podľa schváleného ÚPN obce </w:t>
      </w:r>
      <w:proofErr w:type="spellStart"/>
      <w:r w:rsidRPr="008D082E">
        <w:rPr>
          <w:i/>
          <w:iCs/>
          <w:color w:val="FF0000"/>
          <w:sz w:val="20"/>
          <w:szCs w:val="20"/>
          <w:lang w:eastAsia="en-US"/>
        </w:rPr>
        <w:t>Lipníky</w:t>
      </w:r>
      <w:proofErr w:type="spellEnd"/>
      <w:r w:rsidR="00A61FC3" w:rsidRPr="008D082E">
        <w:rPr>
          <w:i/>
          <w:iCs/>
          <w:color w:val="FF0000"/>
          <w:sz w:val="20"/>
          <w:szCs w:val="20"/>
          <w:lang w:eastAsia="en-US"/>
        </w:rPr>
        <w:t xml:space="preserve"> na kóte min.</w:t>
      </w:r>
      <w:r w:rsidR="00A61FC3" w:rsidRPr="008D082E">
        <w:rPr>
          <w:i/>
          <w:iCs/>
          <w:color w:val="FF0000"/>
          <w:sz w:val="20"/>
          <w:szCs w:val="20"/>
        </w:rPr>
        <w:t xml:space="preserve">384,37 m </w:t>
      </w:r>
      <w:proofErr w:type="spellStart"/>
      <w:r w:rsidR="00A61FC3" w:rsidRPr="008D082E">
        <w:rPr>
          <w:i/>
          <w:iCs/>
          <w:color w:val="FF0000"/>
          <w:sz w:val="20"/>
          <w:szCs w:val="20"/>
        </w:rPr>
        <w:t>n.m</w:t>
      </w:r>
      <w:proofErr w:type="spellEnd"/>
    </w:p>
    <w:p w14:paraId="4BB5252C" w14:textId="4614CF8D" w:rsidR="002E0741" w:rsidRPr="008D082E" w:rsidRDefault="002E0741" w:rsidP="002E0741">
      <w:pPr>
        <w:widowControl w:val="0"/>
        <w:autoSpaceDE w:val="0"/>
        <w:autoSpaceDN w:val="0"/>
        <w:adjustRightInd w:val="0"/>
        <w:rPr>
          <w:i/>
          <w:iCs/>
          <w:color w:val="FF0000"/>
          <w:sz w:val="20"/>
          <w:szCs w:val="20"/>
        </w:rPr>
      </w:pPr>
      <w:r w:rsidRPr="008D082E">
        <w:rPr>
          <w:i/>
          <w:iCs/>
          <w:color w:val="FF0000"/>
          <w:sz w:val="20"/>
          <w:szCs w:val="20"/>
          <w:lang w:eastAsia="en-US"/>
        </w:rPr>
        <w:t xml:space="preserve">1 x 150 m3............rozšírenie objemu pre obec Šarišská Poruba </w:t>
      </w:r>
      <w:r w:rsidR="00984C47" w:rsidRPr="008D082E">
        <w:rPr>
          <w:i/>
          <w:iCs/>
          <w:color w:val="FF0000"/>
          <w:sz w:val="20"/>
          <w:szCs w:val="20"/>
          <w:lang w:eastAsia="en-US"/>
        </w:rPr>
        <w:t xml:space="preserve"> na kóte </w:t>
      </w:r>
      <w:r w:rsidR="00A61FC3" w:rsidRPr="008D082E">
        <w:rPr>
          <w:i/>
          <w:iCs/>
          <w:color w:val="FF0000"/>
          <w:sz w:val="20"/>
          <w:szCs w:val="20"/>
          <w:lang w:eastAsia="en-US"/>
        </w:rPr>
        <w:t xml:space="preserve"> min. </w:t>
      </w:r>
      <w:r w:rsidR="00A61FC3" w:rsidRPr="008D082E">
        <w:rPr>
          <w:i/>
          <w:iCs/>
          <w:color w:val="FF0000"/>
          <w:sz w:val="20"/>
          <w:szCs w:val="20"/>
        </w:rPr>
        <w:t>384,37 m n m</w:t>
      </w:r>
    </w:p>
    <w:p w14:paraId="196EC5C1" w14:textId="10A746EE" w:rsidR="00143E2A" w:rsidRDefault="001251F3" w:rsidP="00B26041">
      <w:pPr>
        <w:widowControl w:val="0"/>
        <w:autoSpaceDE w:val="0"/>
        <w:autoSpaceDN w:val="0"/>
        <w:adjustRightInd w:val="0"/>
        <w:spacing w:line="276" w:lineRule="auto"/>
        <w:rPr>
          <w:color w:val="FF0000"/>
          <w:sz w:val="20"/>
          <w:szCs w:val="20"/>
          <w:lang w:eastAsia="en-US"/>
        </w:rPr>
      </w:pPr>
      <w:r w:rsidRPr="008D082E">
        <w:rPr>
          <w:i/>
          <w:iCs/>
          <w:color w:val="FF0000"/>
          <w:sz w:val="20"/>
          <w:szCs w:val="20"/>
        </w:rPr>
        <w:t xml:space="preserve">V návrhu zásobovania pitnou vodou na funkčných plochách rodinných domov  situovaných v nadmorskej výške 350 – 370 </w:t>
      </w:r>
      <w:proofErr w:type="spellStart"/>
      <w:r w:rsidRPr="008D082E">
        <w:rPr>
          <w:i/>
          <w:iCs/>
          <w:color w:val="FF0000"/>
          <w:sz w:val="20"/>
          <w:szCs w:val="20"/>
        </w:rPr>
        <w:t>m.n.m</w:t>
      </w:r>
      <w:proofErr w:type="spellEnd"/>
      <w:r w:rsidRPr="008D082E">
        <w:rPr>
          <w:i/>
          <w:iCs/>
          <w:color w:val="FF0000"/>
          <w:sz w:val="20"/>
          <w:szCs w:val="20"/>
        </w:rPr>
        <w:t xml:space="preserve">  riešiť zvýšenie tlakových pomerov z navrhovaného vodojemu 150 m3 na kóte min. 384,37 </w:t>
      </w:r>
      <w:proofErr w:type="spellStart"/>
      <w:r w:rsidRPr="008D082E">
        <w:rPr>
          <w:i/>
          <w:iCs/>
          <w:color w:val="FF0000"/>
          <w:sz w:val="20"/>
          <w:szCs w:val="20"/>
        </w:rPr>
        <w:t>m.n.m</w:t>
      </w:r>
      <w:proofErr w:type="spellEnd"/>
      <w:r w:rsidRPr="008D082E">
        <w:rPr>
          <w:i/>
          <w:iCs/>
          <w:color w:val="FF0000"/>
          <w:sz w:val="20"/>
          <w:szCs w:val="20"/>
        </w:rPr>
        <w:t>. Do doby realizácie novej akumulácie riešiť zvýšenie tlakových pomerov osadením domových ATS na jednotlivých vodovodných prípojkách</w:t>
      </w:r>
    </w:p>
    <w:p w14:paraId="7C58C14B" w14:textId="77777777" w:rsidR="00B26041" w:rsidRPr="00B26041" w:rsidRDefault="00B26041" w:rsidP="00B26041">
      <w:pPr>
        <w:widowControl w:val="0"/>
        <w:autoSpaceDE w:val="0"/>
        <w:autoSpaceDN w:val="0"/>
        <w:adjustRightInd w:val="0"/>
        <w:spacing w:line="276" w:lineRule="auto"/>
        <w:rPr>
          <w:color w:val="FF0000"/>
          <w:sz w:val="20"/>
          <w:szCs w:val="20"/>
          <w:lang w:eastAsia="en-US"/>
        </w:rPr>
      </w:pPr>
    </w:p>
    <w:p w14:paraId="75D51382" w14:textId="749D52AC" w:rsidR="00325673" w:rsidRPr="00B7076A" w:rsidRDefault="002B4935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Kapitola </w:t>
      </w:r>
      <w:r w:rsidR="00325673" w:rsidRPr="00B7076A">
        <w:rPr>
          <w:b/>
          <w:bCs/>
          <w:color w:val="000000" w:themeColor="text1"/>
          <w:sz w:val="20"/>
          <w:szCs w:val="20"/>
        </w:rPr>
        <w:t>2.10</w:t>
      </w:r>
      <w:r w:rsidR="00D851C8" w:rsidRPr="00B7076A">
        <w:rPr>
          <w:b/>
          <w:bCs/>
          <w:color w:val="000000" w:themeColor="text1"/>
          <w:sz w:val="20"/>
          <w:szCs w:val="20"/>
        </w:rPr>
        <w:t xml:space="preserve"> - </w:t>
      </w:r>
      <w:r w:rsidR="00325673" w:rsidRPr="00B7076A">
        <w:rPr>
          <w:b/>
          <w:bCs/>
          <w:color w:val="000000" w:themeColor="text1"/>
          <w:sz w:val="20"/>
          <w:szCs w:val="20"/>
        </w:rPr>
        <w:t>Ochrana prírody</w:t>
      </w:r>
    </w:p>
    <w:p w14:paraId="0A5A4C2E" w14:textId="77777777" w:rsidR="006A66E4" w:rsidRPr="00B7076A" w:rsidRDefault="006A66E4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</w:p>
    <w:p w14:paraId="45292E31" w14:textId="3125DE2D" w:rsidR="00325673" w:rsidRDefault="002B4935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v bode </w:t>
      </w:r>
      <w:r w:rsidR="00325673" w:rsidRPr="00B7076A">
        <w:rPr>
          <w:b/>
          <w:bCs/>
          <w:color w:val="000000" w:themeColor="text1"/>
          <w:sz w:val="20"/>
          <w:szCs w:val="20"/>
        </w:rPr>
        <w:t xml:space="preserve">2.10.2.1. </w:t>
      </w:r>
      <w:proofErr w:type="spellStart"/>
      <w:r w:rsidR="00325673" w:rsidRPr="00B7076A">
        <w:rPr>
          <w:b/>
          <w:bCs/>
          <w:color w:val="000000" w:themeColor="text1"/>
          <w:sz w:val="20"/>
          <w:szCs w:val="20"/>
        </w:rPr>
        <w:t>Generel</w:t>
      </w:r>
      <w:proofErr w:type="spellEnd"/>
      <w:r w:rsidR="00325673" w:rsidRPr="00B7076A">
        <w:rPr>
          <w:b/>
          <w:bCs/>
          <w:color w:val="000000" w:themeColor="text1"/>
          <w:sz w:val="20"/>
          <w:szCs w:val="20"/>
        </w:rPr>
        <w:t xml:space="preserve"> nadregionálneho územného systému ekologickej stability</w:t>
      </w:r>
    </w:p>
    <w:p w14:paraId="2E148994" w14:textId="77777777" w:rsidR="002B4935" w:rsidRPr="00B7076A" w:rsidRDefault="002B4935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</w:p>
    <w:p w14:paraId="0E20D422" w14:textId="14148603" w:rsidR="00B8045E" w:rsidRPr="008D082E" w:rsidRDefault="002B4935" w:rsidP="00B8045E">
      <w:pPr>
        <w:autoSpaceDE w:val="0"/>
        <w:autoSpaceDN w:val="0"/>
        <w:adjustRightInd w:val="0"/>
        <w:jc w:val="both"/>
        <w:rPr>
          <w:i/>
          <w:iCs/>
          <w:color w:val="FF0000"/>
          <w:sz w:val="20"/>
          <w:szCs w:val="20"/>
        </w:rPr>
      </w:pPr>
      <w:r w:rsidRPr="002B4935">
        <w:rPr>
          <w:color w:val="000000" w:themeColor="text1"/>
          <w:sz w:val="20"/>
          <w:szCs w:val="20"/>
        </w:rPr>
        <w:t xml:space="preserve">- </w:t>
      </w:r>
      <w:r w:rsidR="004D1E0B">
        <w:rPr>
          <w:color w:val="000000" w:themeColor="text1"/>
          <w:sz w:val="20"/>
          <w:szCs w:val="20"/>
        </w:rPr>
        <w:t>v ods. a) v treťom riadku sa upravuje časť textu na „</w:t>
      </w:r>
      <w:r w:rsidR="004D1E0B" w:rsidRPr="008D082E">
        <w:rPr>
          <w:i/>
          <w:iCs/>
          <w:color w:val="FF0000"/>
          <w:sz w:val="20"/>
          <w:szCs w:val="20"/>
        </w:rPr>
        <w:t>Územného plánu prešovského samosprávneho kraja“</w:t>
      </w:r>
    </w:p>
    <w:p w14:paraId="67FB76BB" w14:textId="73FC5A39" w:rsidR="00D851C8" w:rsidRPr="00B26041" w:rsidRDefault="002B4935" w:rsidP="00B8045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 w14:paraId="2F7F9CEE" w14:textId="6B5EB91E" w:rsidR="00325673" w:rsidRPr="00B7076A" w:rsidRDefault="002B4935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V bode </w:t>
      </w:r>
      <w:r w:rsidR="00325673" w:rsidRPr="00B7076A">
        <w:rPr>
          <w:b/>
          <w:bCs/>
          <w:color w:val="000000" w:themeColor="text1"/>
          <w:sz w:val="20"/>
          <w:szCs w:val="20"/>
        </w:rPr>
        <w:t>2.10.2.2. Prvky územného systému ekologickej stability na regionálnej úrovni</w:t>
      </w:r>
    </w:p>
    <w:p w14:paraId="1C76CA49" w14:textId="47CAAE33" w:rsidR="00B8045E" w:rsidRDefault="00B8045E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</w:p>
    <w:p w14:paraId="51435004" w14:textId="2B75DBF4" w:rsidR="002B4935" w:rsidRDefault="002B4935" w:rsidP="008A4438">
      <w:pPr>
        <w:autoSpaceDE w:val="0"/>
        <w:autoSpaceDN w:val="0"/>
        <w:adjustRightInd w:val="0"/>
        <w:ind w:left="142" w:hanging="142"/>
        <w:jc w:val="both"/>
        <w:rPr>
          <w:i/>
          <w:iCs/>
          <w:color w:val="000000" w:themeColor="text1"/>
          <w:sz w:val="20"/>
          <w:szCs w:val="20"/>
        </w:rPr>
      </w:pPr>
      <w:r w:rsidRPr="002B4935">
        <w:rPr>
          <w:color w:val="000000" w:themeColor="text1"/>
          <w:sz w:val="20"/>
          <w:szCs w:val="20"/>
        </w:rPr>
        <w:t xml:space="preserve">- </w:t>
      </w:r>
      <w:r w:rsidR="004D1E0B">
        <w:rPr>
          <w:color w:val="000000" w:themeColor="text1"/>
          <w:sz w:val="20"/>
          <w:szCs w:val="20"/>
        </w:rPr>
        <w:t xml:space="preserve">v druhej vete sa upravuje časť textu za predložkou „v“ : </w:t>
      </w:r>
      <w:r w:rsidR="004D1E0B" w:rsidRPr="008D082E">
        <w:rPr>
          <w:color w:val="FF0000"/>
          <w:sz w:val="20"/>
          <w:szCs w:val="20"/>
        </w:rPr>
        <w:t>„</w:t>
      </w:r>
      <w:r w:rsidR="004D1E0B" w:rsidRPr="008D082E">
        <w:rPr>
          <w:i/>
          <w:iCs/>
          <w:color w:val="FF0000"/>
          <w:sz w:val="20"/>
          <w:szCs w:val="20"/>
        </w:rPr>
        <w:t>Územnom pláne prešovského samosprávneho kraja“</w:t>
      </w:r>
      <w:r w:rsidR="008A4438" w:rsidRPr="008D082E">
        <w:rPr>
          <w:i/>
          <w:iCs/>
          <w:color w:val="FF0000"/>
          <w:sz w:val="20"/>
          <w:szCs w:val="20"/>
        </w:rPr>
        <w:t xml:space="preserve"> </w:t>
      </w:r>
      <w:r w:rsidR="008A4438" w:rsidRPr="008A4438">
        <w:rPr>
          <w:color w:val="000000" w:themeColor="text1"/>
          <w:sz w:val="20"/>
          <w:szCs w:val="20"/>
        </w:rPr>
        <w:t>za čiarkou</w:t>
      </w:r>
      <w:r w:rsidR="008A4438">
        <w:rPr>
          <w:i/>
          <w:iCs/>
          <w:color w:val="000000" w:themeColor="text1"/>
          <w:sz w:val="20"/>
          <w:szCs w:val="20"/>
        </w:rPr>
        <w:t xml:space="preserve"> </w:t>
      </w:r>
      <w:r w:rsidR="008A4438" w:rsidRPr="008A4438">
        <w:rPr>
          <w:color w:val="000000" w:themeColor="text1"/>
          <w:sz w:val="20"/>
          <w:szCs w:val="20"/>
        </w:rPr>
        <w:t>sa vypúšťa</w:t>
      </w:r>
      <w:r w:rsidR="008A4438">
        <w:rPr>
          <w:i/>
          <w:iCs/>
          <w:color w:val="000000" w:themeColor="text1"/>
          <w:sz w:val="20"/>
          <w:szCs w:val="20"/>
        </w:rPr>
        <w:t xml:space="preserve"> </w:t>
      </w:r>
      <w:r w:rsidR="008A4438" w:rsidRPr="008D082E">
        <w:rPr>
          <w:i/>
          <w:iCs/>
          <w:strike/>
          <w:color w:val="00B050"/>
          <w:sz w:val="20"/>
          <w:szCs w:val="20"/>
        </w:rPr>
        <w:t>2009</w:t>
      </w:r>
      <w:r w:rsidR="008A4438">
        <w:rPr>
          <w:i/>
          <w:iCs/>
          <w:color w:val="000000" w:themeColor="text1"/>
          <w:sz w:val="20"/>
          <w:szCs w:val="20"/>
        </w:rPr>
        <w:t xml:space="preserve"> </w:t>
      </w:r>
    </w:p>
    <w:p w14:paraId="4D23ED5C" w14:textId="6383F223" w:rsidR="008A4438" w:rsidRDefault="008A4438" w:rsidP="002B4935">
      <w:pPr>
        <w:autoSpaceDE w:val="0"/>
        <w:autoSpaceDN w:val="0"/>
        <w:adjustRightInd w:val="0"/>
        <w:jc w:val="both"/>
        <w:rPr>
          <w:i/>
          <w:iCs/>
          <w:strike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vo štvrtej vete sa upravuje prvá časť textu na: </w:t>
      </w:r>
      <w:r w:rsidRPr="008D082E">
        <w:rPr>
          <w:i/>
          <w:iCs/>
          <w:color w:val="FF0000"/>
          <w:sz w:val="20"/>
          <w:szCs w:val="20"/>
        </w:rPr>
        <w:t xml:space="preserve">„ Podľa Územného plánu prešovského samosprávneho kraja“ </w:t>
      </w:r>
      <w:r>
        <w:rPr>
          <w:color w:val="000000" w:themeColor="text1"/>
          <w:sz w:val="20"/>
          <w:szCs w:val="20"/>
        </w:rPr>
        <w:t xml:space="preserve">za čiarkou sa vypúšťa </w:t>
      </w:r>
      <w:r w:rsidRPr="008D082E">
        <w:rPr>
          <w:i/>
          <w:iCs/>
          <w:strike/>
          <w:color w:val="00B050"/>
          <w:sz w:val="20"/>
          <w:szCs w:val="20"/>
        </w:rPr>
        <w:t>„2009</w:t>
      </w:r>
      <w:r w:rsidRPr="008A4438">
        <w:rPr>
          <w:i/>
          <w:iCs/>
          <w:strike/>
          <w:color w:val="000000" w:themeColor="text1"/>
          <w:sz w:val="20"/>
          <w:szCs w:val="20"/>
        </w:rPr>
        <w:t>“</w:t>
      </w:r>
    </w:p>
    <w:p w14:paraId="57ED0207" w14:textId="3A73B42A" w:rsidR="008A4438" w:rsidRDefault="008A4438" w:rsidP="002B4935">
      <w:pPr>
        <w:autoSpaceDE w:val="0"/>
        <w:autoSpaceDN w:val="0"/>
        <w:adjustRightInd w:val="0"/>
        <w:jc w:val="both"/>
        <w:rPr>
          <w:i/>
          <w:iCs/>
          <w:strike/>
          <w:color w:val="000000" w:themeColor="text1"/>
          <w:sz w:val="20"/>
          <w:szCs w:val="20"/>
        </w:rPr>
      </w:pPr>
    </w:p>
    <w:p w14:paraId="03D37F23" w14:textId="69252574" w:rsidR="008A4438" w:rsidRDefault="008A4438" w:rsidP="002B4935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 w:rsidRPr="008A4438">
        <w:rPr>
          <w:b/>
          <w:bCs/>
          <w:color w:val="000000" w:themeColor="text1"/>
          <w:sz w:val="20"/>
          <w:szCs w:val="20"/>
        </w:rPr>
        <w:t xml:space="preserve">V bode </w:t>
      </w:r>
      <w:r>
        <w:rPr>
          <w:b/>
          <w:bCs/>
          <w:color w:val="000000" w:themeColor="text1"/>
          <w:sz w:val="20"/>
          <w:szCs w:val="20"/>
        </w:rPr>
        <w:t xml:space="preserve">2.10.2.3.2 Miestne biokoridory </w:t>
      </w:r>
    </w:p>
    <w:p w14:paraId="511AB12D" w14:textId="1D29EEBB" w:rsidR="008A4438" w:rsidRPr="008A4438" w:rsidRDefault="008A4438" w:rsidP="008A4438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0"/>
          <w:szCs w:val="20"/>
        </w:rPr>
      </w:pPr>
      <w:r w:rsidRPr="008A4438">
        <w:rPr>
          <w:color w:val="000000" w:themeColor="text1"/>
          <w:sz w:val="20"/>
          <w:szCs w:val="20"/>
        </w:rPr>
        <w:t>-v ods.4</w:t>
      </w:r>
      <w:r>
        <w:rPr>
          <w:color w:val="000000" w:themeColor="text1"/>
          <w:sz w:val="20"/>
          <w:szCs w:val="20"/>
        </w:rPr>
        <w:t xml:space="preserve"> a 5 </w:t>
      </w:r>
      <w:r w:rsidR="008D082E">
        <w:rPr>
          <w:color w:val="000000" w:themeColor="text1"/>
          <w:sz w:val="20"/>
          <w:szCs w:val="20"/>
        </w:rPr>
        <w:t xml:space="preserve"> </w:t>
      </w:r>
      <w:r w:rsidRPr="008A4438">
        <w:rPr>
          <w:color w:val="000000" w:themeColor="text1"/>
          <w:sz w:val="20"/>
          <w:szCs w:val="20"/>
        </w:rPr>
        <w:t xml:space="preserve">sa za skratku CHVÚ vkladá text </w:t>
      </w:r>
      <w:r w:rsidRPr="008D082E">
        <w:rPr>
          <w:i/>
          <w:iCs/>
          <w:color w:val="FF0000"/>
          <w:sz w:val="20"/>
          <w:szCs w:val="20"/>
        </w:rPr>
        <w:t>„Slanské vrchy“</w:t>
      </w:r>
    </w:p>
    <w:p w14:paraId="4589C47A" w14:textId="77777777" w:rsidR="002B4935" w:rsidRPr="00B7076A" w:rsidRDefault="002B4935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</w:p>
    <w:p w14:paraId="3C9EFBA7" w14:textId="4577774D" w:rsidR="00325673" w:rsidRDefault="002B4935" w:rsidP="002B4935">
      <w:pPr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 w:rsidRPr="002B4935">
        <w:rPr>
          <w:b/>
          <w:bCs/>
          <w:color w:val="000000" w:themeColor="text1"/>
          <w:sz w:val="20"/>
          <w:szCs w:val="20"/>
        </w:rPr>
        <w:t xml:space="preserve"> </w:t>
      </w:r>
      <w:r w:rsidRPr="002B4935">
        <w:rPr>
          <w:rFonts w:eastAsia="Times New Roman"/>
          <w:b/>
          <w:bCs/>
          <w:color w:val="000000" w:themeColor="text1"/>
          <w:sz w:val="20"/>
          <w:szCs w:val="20"/>
        </w:rPr>
        <w:t xml:space="preserve">Kapitola 2.12 Riešenie záujmov obrany štátu a ochrany obyvateľstva </w:t>
      </w:r>
    </w:p>
    <w:p w14:paraId="13289227" w14:textId="6A19E365" w:rsidR="002B4935" w:rsidRDefault="002B4935" w:rsidP="002B4935">
      <w:pPr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7E357926" w14:textId="73AA24E3" w:rsidR="002B4935" w:rsidRDefault="002B4935" w:rsidP="002B4935">
      <w:pPr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  <w:r>
        <w:rPr>
          <w:rFonts w:eastAsia="Times New Roman"/>
          <w:b/>
          <w:bCs/>
          <w:color w:val="000000" w:themeColor="text1"/>
          <w:sz w:val="20"/>
          <w:szCs w:val="20"/>
        </w:rPr>
        <w:t xml:space="preserve">V bode 2.14 . v oblasti protipovodňovej ochrany </w:t>
      </w:r>
    </w:p>
    <w:p w14:paraId="61560077" w14:textId="19C87CA9" w:rsidR="002B4935" w:rsidRDefault="007C084B" w:rsidP="002B4935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7C084B">
        <w:rPr>
          <w:rFonts w:eastAsia="Times New Roman"/>
          <w:color w:val="000000" w:themeColor="text1"/>
          <w:sz w:val="20"/>
          <w:szCs w:val="20"/>
        </w:rPr>
        <w:t>- na koniec</w:t>
      </w:r>
      <w:r>
        <w:rPr>
          <w:rFonts w:eastAsia="Times New Roman"/>
          <w:color w:val="000000" w:themeColor="text1"/>
          <w:sz w:val="20"/>
          <w:szCs w:val="20"/>
        </w:rPr>
        <w:t xml:space="preserve"> doterajšieho textu sa vkladá text, ktorý znie:</w:t>
      </w:r>
    </w:p>
    <w:p w14:paraId="34CB7EA3" w14:textId="325FBEB7" w:rsidR="007C084B" w:rsidRPr="008D082E" w:rsidRDefault="007C084B" w:rsidP="007C084B">
      <w:pPr>
        <w:jc w:val="both"/>
        <w:rPr>
          <w:i/>
          <w:iCs/>
          <w:color w:val="FF0000"/>
          <w:sz w:val="20"/>
          <w:szCs w:val="20"/>
        </w:rPr>
      </w:pPr>
      <w:r w:rsidRPr="008D082E">
        <w:rPr>
          <w:rFonts w:eastAsia="Times New Roman"/>
          <w:color w:val="FF0000"/>
          <w:sz w:val="20"/>
          <w:szCs w:val="20"/>
        </w:rPr>
        <w:t xml:space="preserve">„ </w:t>
      </w:r>
      <w:r w:rsidRPr="008D082E">
        <w:rPr>
          <w:i/>
          <w:iCs/>
          <w:color w:val="FF0000"/>
          <w:sz w:val="20"/>
          <w:szCs w:val="20"/>
        </w:rPr>
        <w:t>Lokalita č. 1, ktorá je situovaná na pravom brehu drobného vodného toku Porubský potok (</w:t>
      </w:r>
      <w:proofErr w:type="spellStart"/>
      <w:r w:rsidRPr="008D082E">
        <w:rPr>
          <w:i/>
          <w:iCs/>
          <w:color w:val="FF0000"/>
          <w:sz w:val="20"/>
          <w:szCs w:val="20"/>
        </w:rPr>
        <w:t>rkm</w:t>
      </w:r>
      <w:proofErr w:type="spellEnd"/>
      <w:r w:rsidRPr="008D082E">
        <w:rPr>
          <w:i/>
          <w:iCs/>
          <w:color w:val="FF0000"/>
          <w:sz w:val="20"/>
          <w:szCs w:val="20"/>
        </w:rPr>
        <w:t xml:space="preserve"> cca 2,00, </w:t>
      </w:r>
      <w:r w:rsidRPr="008D082E">
        <w:rPr>
          <w:i/>
          <w:iCs/>
          <w:color w:val="FF0000"/>
          <w:sz w:val="20"/>
          <w:szCs w:val="20"/>
          <w:lang w:val="en-US" w:eastAsia="en-US"/>
        </w:rPr>
        <w:t xml:space="preserve">ID </w:t>
      </w:r>
      <w:r w:rsidRPr="008D082E">
        <w:rPr>
          <w:i/>
          <w:iCs/>
          <w:color w:val="FF0000"/>
          <w:sz w:val="20"/>
          <w:szCs w:val="20"/>
        </w:rPr>
        <w:t>toku 4-32-04-18874). Porubský potok preteká danou lokalitou v prirodzenom neupravenom koryte s kapacitou nedostatočnou na odvedenie Q</w:t>
      </w:r>
      <w:r w:rsidRPr="008D082E">
        <w:rPr>
          <w:i/>
          <w:iCs/>
          <w:color w:val="FF0000"/>
          <w:sz w:val="20"/>
          <w:szCs w:val="20"/>
          <w:vertAlign w:val="subscript"/>
        </w:rPr>
        <w:t>100</w:t>
      </w:r>
      <w:r w:rsidRPr="008D082E">
        <w:rPr>
          <w:i/>
          <w:iCs/>
          <w:color w:val="FF0000"/>
          <w:sz w:val="20"/>
          <w:szCs w:val="20"/>
        </w:rPr>
        <w:t xml:space="preserve"> ročnej veľkej vody. Pri výskyte veľkých vôd môže dôjsť k </w:t>
      </w:r>
      <w:proofErr w:type="spellStart"/>
      <w:r w:rsidRPr="008D082E">
        <w:rPr>
          <w:i/>
          <w:iCs/>
          <w:color w:val="FF0000"/>
          <w:sz w:val="20"/>
          <w:szCs w:val="20"/>
        </w:rPr>
        <w:t>vybreženiu</w:t>
      </w:r>
      <w:proofErr w:type="spellEnd"/>
      <w:r w:rsidRPr="008D082E">
        <w:rPr>
          <w:i/>
          <w:iCs/>
          <w:color w:val="FF0000"/>
          <w:sz w:val="20"/>
          <w:szCs w:val="20"/>
        </w:rPr>
        <w:t xml:space="preserve"> vody z koryta toku a k zaplaveniu priľahlého územia. </w:t>
      </w:r>
      <w:r w:rsidRPr="008D082E">
        <w:rPr>
          <w:i/>
          <w:iCs/>
          <w:color w:val="FF0000"/>
          <w:sz w:val="20"/>
          <w:szCs w:val="20"/>
        </w:rPr>
        <w:lastRenderedPageBreak/>
        <w:t xml:space="preserve">V prípade výstavby rodinných domov v blízkosti Porubského potoka je výstavba v tejto lokalite možná iba za podmienky jej situovania mimo záplavovej čiary  </w:t>
      </w:r>
    </w:p>
    <w:p w14:paraId="1302DCB4" w14:textId="7944A491" w:rsidR="007C084B" w:rsidRPr="008D082E" w:rsidRDefault="007C084B" w:rsidP="007C084B">
      <w:pPr>
        <w:jc w:val="both"/>
        <w:rPr>
          <w:i/>
          <w:iCs/>
          <w:color w:val="FF0000"/>
          <w:sz w:val="20"/>
          <w:szCs w:val="20"/>
        </w:rPr>
      </w:pPr>
      <w:r w:rsidRPr="008D082E">
        <w:rPr>
          <w:i/>
          <w:iCs/>
          <w:color w:val="FF0000"/>
          <w:sz w:val="20"/>
          <w:szCs w:val="20"/>
        </w:rPr>
        <w:t>Lokalita č. 4 (rómska osada), ktorá je situovaná v bezprostrednej blízkosti sútoku bezmenného ľavostranného prítoku Porubského potoka (</w:t>
      </w:r>
      <w:proofErr w:type="spellStart"/>
      <w:r w:rsidRPr="008D082E">
        <w:rPr>
          <w:i/>
          <w:iCs/>
          <w:color w:val="FF0000"/>
          <w:sz w:val="20"/>
          <w:szCs w:val="20"/>
        </w:rPr>
        <w:t>rkm</w:t>
      </w:r>
      <w:proofErr w:type="spellEnd"/>
      <w:r w:rsidRPr="008D082E">
        <w:rPr>
          <w:i/>
          <w:iCs/>
          <w:color w:val="FF0000"/>
          <w:sz w:val="20"/>
          <w:szCs w:val="20"/>
        </w:rPr>
        <w:t xml:space="preserve"> cca 0,550, </w:t>
      </w:r>
      <w:r w:rsidRPr="008D082E">
        <w:rPr>
          <w:i/>
          <w:iCs/>
          <w:color w:val="FF0000"/>
          <w:sz w:val="20"/>
          <w:szCs w:val="20"/>
          <w:lang w:val="en-US" w:eastAsia="en-US"/>
        </w:rPr>
        <w:t xml:space="preserve">ID </w:t>
      </w:r>
      <w:r w:rsidRPr="008D082E">
        <w:rPr>
          <w:i/>
          <w:iCs/>
          <w:color w:val="FF0000"/>
          <w:sz w:val="20"/>
          <w:szCs w:val="20"/>
        </w:rPr>
        <w:t>toku 4-32-04-18893) a jeho bezmenného pravostranného prítoku (</w:t>
      </w:r>
      <w:proofErr w:type="spellStart"/>
      <w:r w:rsidRPr="008D082E">
        <w:rPr>
          <w:i/>
          <w:iCs/>
          <w:color w:val="FF0000"/>
          <w:sz w:val="20"/>
          <w:szCs w:val="20"/>
        </w:rPr>
        <w:t>rkm</w:t>
      </w:r>
      <w:proofErr w:type="spellEnd"/>
      <w:r w:rsidRPr="008D082E">
        <w:rPr>
          <w:i/>
          <w:iCs/>
          <w:color w:val="FF0000"/>
          <w:sz w:val="20"/>
          <w:szCs w:val="20"/>
        </w:rPr>
        <w:t xml:space="preserve"> cca 0,00 - 0,100, </w:t>
      </w:r>
      <w:r w:rsidRPr="008D082E">
        <w:rPr>
          <w:i/>
          <w:iCs/>
          <w:color w:val="FF0000"/>
          <w:sz w:val="20"/>
          <w:szCs w:val="20"/>
          <w:lang w:val="en-US" w:eastAsia="en-US"/>
        </w:rPr>
        <w:t xml:space="preserve">ID </w:t>
      </w:r>
      <w:r w:rsidRPr="008D082E">
        <w:rPr>
          <w:i/>
          <w:iCs/>
          <w:color w:val="FF0000"/>
          <w:sz w:val="20"/>
          <w:szCs w:val="20"/>
        </w:rPr>
        <w:t>toku 4-32-04-18895). Toky pretekajú danou lokalitou v prirodzenom neupravenom koryte s kapacitou nedostatočnou na odvedenie Q</w:t>
      </w:r>
      <w:r w:rsidRPr="008D082E">
        <w:rPr>
          <w:i/>
          <w:iCs/>
          <w:color w:val="FF0000"/>
          <w:sz w:val="20"/>
          <w:szCs w:val="20"/>
          <w:vertAlign w:val="subscript"/>
        </w:rPr>
        <w:t>100</w:t>
      </w:r>
      <w:r w:rsidRPr="008D082E">
        <w:rPr>
          <w:i/>
          <w:iCs/>
          <w:color w:val="FF0000"/>
          <w:sz w:val="20"/>
          <w:szCs w:val="20"/>
        </w:rPr>
        <w:t xml:space="preserve"> ročnej veľkej vody s nestabilnými brehmi koryta tokov. Pri výskyte veľkých vôd môže dôjsť k </w:t>
      </w:r>
      <w:proofErr w:type="spellStart"/>
      <w:r w:rsidRPr="008D082E">
        <w:rPr>
          <w:i/>
          <w:iCs/>
          <w:color w:val="FF0000"/>
          <w:sz w:val="20"/>
          <w:szCs w:val="20"/>
        </w:rPr>
        <w:t>vybreženiu</w:t>
      </w:r>
      <w:proofErr w:type="spellEnd"/>
      <w:r w:rsidRPr="008D082E">
        <w:rPr>
          <w:i/>
          <w:iCs/>
          <w:color w:val="FF0000"/>
          <w:sz w:val="20"/>
          <w:szCs w:val="20"/>
        </w:rPr>
        <w:t xml:space="preserve"> vody z koryta tokov a k zaplaveniu priľahlého územia. Z uvedeného dôvodu výstavbu na území sútoku bezmenného ľavostranného prítoku Porubského potoka  je možná iba za podmienky jej situovania mimo záplavovej čiary  </w:t>
      </w:r>
    </w:p>
    <w:p w14:paraId="1EACE6AB" w14:textId="77777777" w:rsidR="002B4935" w:rsidRPr="002B4935" w:rsidRDefault="002B4935" w:rsidP="002B4935">
      <w:pPr>
        <w:jc w:val="both"/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3A291A5F" w14:textId="1EFD3C3C" w:rsidR="00A534B5" w:rsidRPr="00B7076A" w:rsidRDefault="006366B4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Kapitola </w:t>
      </w:r>
      <w:r w:rsidR="00A534B5" w:rsidRPr="00B7076A">
        <w:rPr>
          <w:b/>
          <w:color w:val="000000" w:themeColor="text1"/>
          <w:sz w:val="20"/>
          <w:szCs w:val="20"/>
        </w:rPr>
        <w:t xml:space="preserve"> </w:t>
      </w:r>
      <w:r w:rsidR="00CC1D7C" w:rsidRPr="00B7076A">
        <w:rPr>
          <w:b/>
          <w:bCs/>
          <w:color w:val="000000" w:themeColor="text1"/>
          <w:sz w:val="20"/>
          <w:szCs w:val="20"/>
        </w:rPr>
        <w:t xml:space="preserve">2.13 - </w:t>
      </w:r>
      <w:r w:rsidR="00A534B5" w:rsidRPr="00B7076A">
        <w:rPr>
          <w:b/>
          <w:bCs/>
          <w:color w:val="000000" w:themeColor="text1"/>
          <w:sz w:val="20"/>
          <w:szCs w:val="20"/>
        </w:rPr>
        <w:t>Vymedzenie zastavaného územia</w:t>
      </w:r>
    </w:p>
    <w:p w14:paraId="55E58D25" w14:textId="77777777" w:rsidR="0091319C" w:rsidRPr="00B7076A" w:rsidRDefault="0091319C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</w:p>
    <w:p w14:paraId="6264AE17" w14:textId="16CC4BA1" w:rsidR="00A534B5" w:rsidRPr="00B7076A" w:rsidRDefault="006366B4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V bode </w:t>
      </w:r>
      <w:r w:rsidR="00A534B5" w:rsidRPr="00B7076A">
        <w:rPr>
          <w:b/>
          <w:bCs/>
          <w:color w:val="000000" w:themeColor="text1"/>
          <w:sz w:val="20"/>
          <w:szCs w:val="20"/>
        </w:rPr>
        <w:t xml:space="preserve">2.13.2. </w:t>
      </w:r>
      <w:r>
        <w:rPr>
          <w:b/>
          <w:bCs/>
          <w:color w:val="000000" w:themeColor="text1"/>
          <w:sz w:val="20"/>
          <w:szCs w:val="20"/>
        </w:rPr>
        <w:t xml:space="preserve"> - </w:t>
      </w:r>
      <w:r w:rsidR="00A534B5" w:rsidRPr="00B7076A">
        <w:rPr>
          <w:b/>
          <w:bCs/>
          <w:color w:val="000000" w:themeColor="text1"/>
          <w:sz w:val="20"/>
          <w:szCs w:val="20"/>
        </w:rPr>
        <w:t>Nové územia ur</w:t>
      </w:r>
      <w:r w:rsidR="00A534B5" w:rsidRPr="00B7076A">
        <w:rPr>
          <w:rFonts w:eastAsia="TimesNewRoman"/>
          <w:color w:val="000000" w:themeColor="text1"/>
          <w:sz w:val="20"/>
          <w:szCs w:val="20"/>
        </w:rPr>
        <w:t>č</w:t>
      </w:r>
      <w:r w:rsidR="00A534B5" w:rsidRPr="00B7076A">
        <w:rPr>
          <w:b/>
          <w:bCs/>
          <w:color w:val="000000" w:themeColor="text1"/>
          <w:sz w:val="20"/>
          <w:szCs w:val="20"/>
        </w:rPr>
        <w:t>ené na zástavbu</w:t>
      </w:r>
      <w:r>
        <w:rPr>
          <w:b/>
          <w:bCs/>
          <w:color w:val="000000" w:themeColor="text1"/>
          <w:sz w:val="20"/>
          <w:szCs w:val="20"/>
        </w:rPr>
        <w:t xml:space="preserve"> - </w:t>
      </w:r>
    </w:p>
    <w:p w14:paraId="143B1343" w14:textId="77777777" w:rsidR="00B8045E" w:rsidRPr="00B7076A" w:rsidRDefault="00B8045E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</w:p>
    <w:p w14:paraId="0C6531D4" w14:textId="1828B3B9" w:rsidR="00CC76AD" w:rsidRPr="00750F41" w:rsidRDefault="00750F41" w:rsidP="00750F41">
      <w:p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- V 1.odseku sa údaje v druhej vete u</w:t>
      </w:r>
      <w:r w:rsidR="00A534B5" w:rsidRPr="00B7076A">
        <w:rPr>
          <w:color w:val="000000" w:themeColor="text1"/>
          <w:sz w:val="20"/>
          <w:szCs w:val="20"/>
        </w:rPr>
        <w:t>pravujú sa údaje</w:t>
      </w:r>
      <w:r>
        <w:rPr>
          <w:color w:val="000000" w:themeColor="text1"/>
          <w:sz w:val="20"/>
          <w:szCs w:val="20"/>
        </w:rPr>
        <w:t xml:space="preserve"> </w:t>
      </w:r>
      <w:r w:rsidR="00A534B5" w:rsidRPr="00B7076A">
        <w:rPr>
          <w:color w:val="000000" w:themeColor="text1"/>
          <w:sz w:val="20"/>
          <w:szCs w:val="20"/>
        </w:rPr>
        <w:t>nasledovne:</w:t>
      </w:r>
    </w:p>
    <w:p w14:paraId="136E07A2" w14:textId="77777777" w:rsidR="00750F41" w:rsidRDefault="00ED4F95" w:rsidP="00B8045E">
      <w:pPr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 Rozšírenie zastavaného územia je navrhnuté plochami pre bytovú výstavbu na lokalitách L 1, L 2, L 3 a L 5 </w:t>
      </w:r>
      <w:r w:rsidR="00CE2FA5" w:rsidRPr="00B7076A">
        <w:rPr>
          <w:color w:val="000000" w:themeColor="text1"/>
          <w:sz w:val="20"/>
          <w:szCs w:val="20"/>
        </w:rPr>
        <w:t xml:space="preserve">, </w:t>
      </w:r>
      <w:r w:rsidR="00CE2FA5" w:rsidRPr="008D082E">
        <w:rPr>
          <w:i/>
          <w:iCs/>
          <w:color w:val="FF0000"/>
          <w:sz w:val="20"/>
          <w:szCs w:val="20"/>
        </w:rPr>
        <w:t xml:space="preserve">na </w:t>
      </w:r>
      <w:r w:rsidRPr="008D082E">
        <w:rPr>
          <w:i/>
          <w:iCs/>
          <w:color w:val="FF0000"/>
          <w:sz w:val="20"/>
          <w:szCs w:val="20"/>
        </w:rPr>
        <w:t>lokalit</w:t>
      </w:r>
      <w:r w:rsidR="00CE2FA5" w:rsidRPr="008D082E">
        <w:rPr>
          <w:i/>
          <w:iCs/>
          <w:color w:val="FF0000"/>
          <w:sz w:val="20"/>
          <w:szCs w:val="20"/>
        </w:rPr>
        <w:t xml:space="preserve">ách </w:t>
      </w:r>
      <w:r w:rsidRPr="008D082E">
        <w:rPr>
          <w:i/>
          <w:iCs/>
          <w:color w:val="FF0000"/>
          <w:sz w:val="20"/>
          <w:szCs w:val="20"/>
        </w:rPr>
        <w:t xml:space="preserve"> č. 1</w:t>
      </w:r>
      <w:r w:rsidR="00750F41" w:rsidRPr="008D082E">
        <w:rPr>
          <w:i/>
          <w:iCs/>
          <w:color w:val="FF0000"/>
          <w:sz w:val="20"/>
          <w:szCs w:val="20"/>
        </w:rPr>
        <w:t>,2,3,4</w:t>
      </w:r>
      <w:r w:rsidR="00750F41" w:rsidRPr="00750F41">
        <w:rPr>
          <w:i/>
          <w:iCs/>
          <w:color w:val="000000" w:themeColor="text1"/>
          <w:sz w:val="20"/>
          <w:szCs w:val="20"/>
        </w:rPr>
        <w:t xml:space="preserve"> </w:t>
      </w:r>
      <w:r w:rsidRPr="00750F41">
        <w:rPr>
          <w:i/>
          <w:iCs/>
          <w:color w:val="000000" w:themeColor="text1"/>
          <w:sz w:val="20"/>
          <w:szCs w:val="20"/>
        </w:rPr>
        <w:t xml:space="preserve"> </w:t>
      </w:r>
      <w:r w:rsidRPr="00750F41">
        <w:rPr>
          <w:color w:val="000000" w:themeColor="text1"/>
          <w:sz w:val="20"/>
          <w:szCs w:val="20"/>
        </w:rPr>
        <w:t xml:space="preserve">o celkovej výmere </w:t>
      </w:r>
      <w:r w:rsidRPr="008D082E">
        <w:rPr>
          <w:i/>
          <w:iCs/>
          <w:strike/>
          <w:color w:val="00B050"/>
          <w:sz w:val="20"/>
          <w:szCs w:val="20"/>
        </w:rPr>
        <w:t>99 453</w:t>
      </w:r>
      <w:r w:rsidRPr="008D082E">
        <w:rPr>
          <w:color w:val="00B050"/>
          <w:sz w:val="20"/>
          <w:szCs w:val="20"/>
        </w:rPr>
        <w:t xml:space="preserve"> </w:t>
      </w:r>
      <w:r w:rsidRPr="008D082E">
        <w:rPr>
          <w:i/>
          <w:iCs/>
          <w:color w:val="FF0000"/>
          <w:sz w:val="20"/>
          <w:szCs w:val="20"/>
        </w:rPr>
        <w:t>129 130 m2</w:t>
      </w:r>
      <w:r w:rsidRPr="008D082E">
        <w:rPr>
          <w:color w:val="FF0000"/>
          <w:sz w:val="20"/>
          <w:szCs w:val="20"/>
        </w:rPr>
        <w:t xml:space="preserve"> </w:t>
      </w:r>
      <w:r w:rsidRPr="00750F41">
        <w:rPr>
          <w:color w:val="000000" w:themeColor="text1"/>
          <w:sz w:val="20"/>
          <w:szCs w:val="20"/>
        </w:rPr>
        <w:t>a plochou univerzálneho športového areálu s futbalovým ihriskom v južnej</w:t>
      </w:r>
      <w:r w:rsidRPr="00B7076A">
        <w:rPr>
          <w:color w:val="000000" w:themeColor="text1"/>
          <w:sz w:val="20"/>
          <w:szCs w:val="20"/>
        </w:rPr>
        <w:t xml:space="preserve"> časti obce o výmere 8 755 m2.</w:t>
      </w:r>
      <w:r w:rsidR="00CC76AD" w:rsidRPr="00B7076A">
        <w:rPr>
          <w:color w:val="000000" w:themeColor="text1"/>
          <w:sz w:val="20"/>
          <w:szCs w:val="20"/>
        </w:rPr>
        <w:t xml:space="preserve"> </w:t>
      </w:r>
    </w:p>
    <w:p w14:paraId="6B0AADCA" w14:textId="331E1FD7" w:rsidR="0091319C" w:rsidRPr="00B26041" w:rsidRDefault="00750F41" w:rsidP="00B26041">
      <w:pPr>
        <w:jc w:val="both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13BA0257" w14:textId="11762B22" w:rsidR="0091319C" w:rsidRPr="00B7076A" w:rsidRDefault="006366B4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V bode </w:t>
      </w:r>
      <w:r w:rsidR="0091319C" w:rsidRPr="00B7076A">
        <w:rPr>
          <w:b/>
          <w:bCs/>
          <w:color w:val="000000" w:themeColor="text1"/>
          <w:sz w:val="20"/>
          <w:szCs w:val="20"/>
        </w:rPr>
        <w:t xml:space="preserve">2.13.3. </w:t>
      </w:r>
      <w:r>
        <w:rPr>
          <w:b/>
          <w:bCs/>
          <w:color w:val="000000" w:themeColor="text1"/>
          <w:sz w:val="20"/>
          <w:szCs w:val="20"/>
        </w:rPr>
        <w:t xml:space="preserve"> - </w:t>
      </w:r>
      <w:r w:rsidR="0091319C" w:rsidRPr="00B7076A">
        <w:rPr>
          <w:b/>
          <w:bCs/>
          <w:color w:val="000000" w:themeColor="text1"/>
          <w:sz w:val="20"/>
          <w:szCs w:val="20"/>
        </w:rPr>
        <w:t>Priebeh hranice zastavaného územia obce</w:t>
      </w:r>
      <w:r>
        <w:rPr>
          <w:b/>
          <w:bCs/>
          <w:color w:val="000000" w:themeColor="text1"/>
          <w:sz w:val="20"/>
          <w:szCs w:val="20"/>
        </w:rPr>
        <w:t xml:space="preserve"> - </w:t>
      </w:r>
    </w:p>
    <w:p w14:paraId="6B68B488" w14:textId="11757EF6" w:rsidR="00B8045E" w:rsidRDefault="00B8045E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</w:p>
    <w:p w14:paraId="63945E55" w14:textId="5025F5A7" w:rsidR="006366B4" w:rsidRPr="006366B4" w:rsidRDefault="006366B4" w:rsidP="00B8045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6366B4">
        <w:rPr>
          <w:color w:val="000000" w:themeColor="text1"/>
          <w:sz w:val="20"/>
          <w:szCs w:val="20"/>
        </w:rPr>
        <w:t xml:space="preserve">Doterajší text sa vypúšťa a nahrádza sa novým textom, ktorý znie: </w:t>
      </w:r>
    </w:p>
    <w:p w14:paraId="659D7DF6" w14:textId="0C67CEF2" w:rsidR="00CE2FA5" w:rsidRPr="008D082E" w:rsidRDefault="00CE2FA5" w:rsidP="00B8045E">
      <w:pPr>
        <w:autoSpaceDE w:val="0"/>
        <w:autoSpaceDN w:val="0"/>
        <w:adjustRightInd w:val="0"/>
        <w:jc w:val="both"/>
        <w:rPr>
          <w:i/>
          <w:iCs/>
          <w:color w:val="FF0000"/>
          <w:sz w:val="20"/>
          <w:szCs w:val="20"/>
        </w:rPr>
      </w:pPr>
      <w:r w:rsidRPr="008D082E">
        <w:rPr>
          <w:i/>
          <w:iCs/>
          <w:color w:val="FF0000"/>
          <w:sz w:val="20"/>
          <w:szCs w:val="20"/>
        </w:rPr>
        <w:t xml:space="preserve">Hranica zastavaného územia obce, definovaná v zmysle  §139 a ods.8 stavebného zákona je určená hranicou zastavaného územia obce k 1.1.1990 a hranicou navrhovaných funkčných plôch mimo zastavané územie obce k 1.1.1990.  Priebeh navrhovanej hranice zastavaného územia v zmysle §139 a ods.8 stavebného zákona je dokumentovaný v grafickej časti územnoplánovacej dokumentácie </w:t>
      </w:r>
    </w:p>
    <w:p w14:paraId="4E20BC9D" w14:textId="6F702F3C" w:rsidR="009D484C" w:rsidRPr="006366B4" w:rsidRDefault="006366B4" w:rsidP="006366B4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>
        <w:rPr>
          <w:strike/>
          <w:color w:val="000000" w:themeColor="text1"/>
          <w:sz w:val="20"/>
          <w:szCs w:val="20"/>
        </w:rPr>
        <w:t xml:space="preserve"> </w:t>
      </w:r>
    </w:p>
    <w:p w14:paraId="58F0B1D1" w14:textId="4AEAC483" w:rsidR="009D484C" w:rsidRPr="00B7076A" w:rsidRDefault="006366B4" w:rsidP="009A3821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V bode </w:t>
      </w:r>
      <w:r w:rsidR="009D484C" w:rsidRPr="00B7076A">
        <w:rPr>
          <w:b/>
          <w:bCs/>
          <w:color w:val="000000" w:themeColor="text1"/>
          <w:sz w:val="20"/>
          <w:szCs w:val="20"/>
        </w:rPr>
        <w:t xml:space="preserve">2.13.4. </w:t>
      </w:r>
      <w:r>
        <w:rPr>
          <w:b/>
          <w:bCs/>
          <w:color w:val="000000" w:themeColor="text1"/>
          <w:sz w:val="20"/>
          <w:szCs w:val="20"/>
        </w:rPr>
        <w:t xml:space="preserve"> - </w:t>
      </w:r>
      <w:r w:rsidR="009D484C" w:rsidRPr="00B7076A">
        <w:rPr>
          <w:b/>
          <w:bCs/>
          <w:color w:val="000000" w:themeColor="text1"/>
          <w:sz w:val="20"/>
          <w:szCs w:val="20"/>
        </w:rPr>
        <w:t xml:space="preserve">Vymedzenie </w:t>
      </w:r>
      <w:r w:rsidR="009D484C" w:rsidRPr="00B7076A">
        <w:rPr>
          <w:color w:val="000000" w:themeColor="text1"/>
          <w:sz w:val="20"/>
          <w:szCs w:val="20"/>
        </w:rPr>
        <w:t>č</w:t>
      </w:r>
      <w:r w:rsidR="009D484C" w:rsidRPr="00B7076A">
        <w:rPr>
          <w:b/>
          <w:bCs/>
          <w:color w:val="000000" w:themeColor="text1"/>
          <w:sz w:val="20"/>
          <w:szCs w:val="20"/>
        </w:rPr>
        <w:t>astí územia pre riešenie vo vä</w:t>
      </w:r>
      <w:r w:rsidR="009D484C" w:rsidRPr="00B7076A">
        <w:rPr>
          <w:color w:val="000000" w:themeColor="text1"/>
          <w:sz w:val="20"/>
          <w:szCs w:val="20"/>
        </w:rPr>
        <w:t>č</w:t>
      </w:r>
      <w:r w:rsidR="009D484C" w:rsidRPr="00B7076A">
        <w:rPr>
          <w:b/>
          <w:bCs/>
          <w:color w:val="000000" w:themeColor="text1"/>
          <w:sz w:val="20"/>
          <w:szCs w:val="20"/>
        </w:rPr>
        <w:t>šej podrobnosti</w:t>
      </w:r>
      <w:r>
        <w:rPr>
          <w:b/>
          <w:bCs/>
          <w:color w:val="000000" w:themeColor="text1"/>
          <w:sz w:val="20"/>
          <w:szCs w:val="20"/>
        </w:rPr>
        <w:t xml:space="preserve"> -</w:t>
      </w:r>
    </w:p>
    <w:p w14:paraId="3D362CAB" w14:textId="09FB7FCE" w:rsidR="009D484C" w:rsidRDefault="00EF1612" w:rsidP="009A3821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Celý text bodu 2.13.4 sa v</w:t>
      </w:r>
      <w:r w:rsidR="00D015C5" w:rsidRPr="00B7076A">
        <w:rPr>
          <w:color w:val="000000" w:themeColor="text1"/>
          <w:sz w:val="20"/>
          <w:szCs w:val="20"/>
        </w:rPr>
        <w:t>ypúšťa</w:t>
      </w:r>
      <w:r>
        <w:rPr>
          <w:color w:val="000000" w:themeColor="text1"/>
          <w:sz w:val="20"/>
          <w:szCs w:val="20"/>
        </w:rPr>
        <w:t xml:space="preserve"> a nahrádza sa nasledovným textom:</w:t>
      </w:r>
    </w:p>
    <w:p w14:paraId="1062A774" w14:textId="4A05536C" w:rsidR="00EF1612" w:rsidRPr="008D082E" w:rsidRDefault="00EF1612" w:rsidP="00EF1612">
      <w:pPr>
        <w:autoSpaceDE w:val="0"/>
        <w:autoSpaceDN w:val="0"/>
        <w:adjustRightInd w:val="0"/>
        <w:rPr>
          <w:i/>
          <w:color w:val="FF0000"/>
          <w:sz w:val="20"/>
          <w:szCs w:val="20"/>
        </w:rPr>
      </w:pPr>
      <w:r w:rsidRPr="008D082E">
        <w:rPr>
          <w:color w:val="FF0000"/>
          <w:sz w:val="20"/>
          <w:szCs w:val="20"/>
        </w:rPr>
        <w:t xml:space="preserve">„ </w:t>
      </w:r>
      <w:r w:rsidRPr="008D082E">
        <w:rPr>
          <w:i/>
          <w:color w:val="FF0000"/>
          <w:sz w:val="20"/>
          <w:szCs w:val="20"/>
        </w:rPr>
        <w:t>Územný plán zóny nie je potrebné obstarať pre žiadnu časť územia obce Šarišská Poruba“</w:t>
      </w:r>
    </w:p>
    <w:p w14:paraId="4895DA7F" w14:textId="77777777" w:rsidR="008D082E" w:rsidRPr="00B7076A" w:rsidRDefault="008D082E" w:rsidP="009A3821">
      <w:pPr>
        <w:autoSpaceDE w:val="0"/>
        <w:autoSpaceDN w:val="0"/>
        <w:adjustRightInd w:val="0"/>
        <w:rPr>
          <w:strike/>
          <w:color w:val="000000" w:themeColor="text1"/>
        </w:rPr>
      </w:pPr>
    </w:p>
    <w:p w14:paraId="0F90B6C4" w14:textId="1BDAE371" w:rsidR="009D484C" w:rsidRPr="00B7076A" w:rsidRDefault="006366B4" w:rsidP="00B8045E">
      <w:pPr>
        <w:autoSpaceDE w:val="0"/>
        <w:autoSpaceDN w:val="0"/>
        <w:adjustRightInd w:val="0"/>
        <w:ind w:left="567" w:hanging="567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Kapitola </w:t>
      </w:r>
      <w:r w:rsidR="00D015C5" w:rsidRPr="00B7076A">
        <w:rPr>
          <w:b/>
          <w:bCs/>
          <w:color w:val="000000" w:themeColor="text1"/>
          <w:sz w:val="20"/>
          <w:szCs w:val="20"/>
        </w:rPr>
        <w:t xml:space="preserve">2.14 - </w:t>
      </w:r>
      <w:r w:rsidR="00A534B5" w:rsidRPr="00B7076A">
        <w:rPr>
          <w:b/>
          <w:bCs/>
          <w:color w:val="000000" w:themeColor="text1"/>
          <w:sz w:val="20"/>
          <w:szCs w:val="20"/>
        </w:rPr>
        <w:t xml:space="preserve">Vymedzenie ochranných pásiem a plôch vyžadujúcich zvýšenú ochranu </w:t>
      </w:r>
    </w:p>
    <w:p w14:paraId="3DC046B5" w14:textId="77777777" w:rsidR="009D484C" w:rsidRPr="00B7076A" w:rsidRDefault="009D484C" w:rsidP="00B8045E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</w:rPr>
      </w:pPr>
    </w:p>
    <w:p w14:paraId="14656EDD" w14:textId="6D050260" w:rsidR="00A534B5" w:rsidRPr="00B7076A" w:rsidRDefault="006366B4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V bode </w:t>
      </w:r>
      <w:r w:rsidR="00A534B5" w:rsidRPr="00B7076A">
        <w:rPr>
          <w:b/>
          <w:bCs/>
          <w:color w:val="000000" w:themeColor="text1"/>
          <w:sz w:val="20"/>
          <w:szCs w:val="20"/>
        </w:rPr>
        <w:t xml:space="preserve">2.14.1. </w:t>
      </w:r>
      <w:r w:rsidR="00F01EB5">
        <w:rPr>
          <w:b/>
          <w:bCs/>
          <w:color w:val="000000" w:themeColor="text1"/>
          <w:sz w:val="20"/>
          <w:szCs w:val="20"/>
        </w:rPr>
        <w:t xml:space="preserve"> - </w:t>
      </w:r>
      <w:r w:rsidR="00A534B5" w:rsidRPr="00B7076A">
        <w:rPr>
          <w:b/>
          <w:bCs/>
          <w:color w:val="000000" w:themeColor="text1"/>
          <w:sz w:val="20"/>
          <w:szCs w:val="20"/>
        </w:rPr>
        <w:t>Ochranné pásma</w:t>
      </w:r>
      <w:r w:rsidR="00F01EB5">
        <w:rPr>
          <w:b/>
          <w:bCs/>
          <w:color w:val="000000" w:themeColor="text1"/>
          <w:sz w:val="20"/>
          <w:szCs w:val="20"/>
        </w:rPr>
        <w:t xml:space="preserve"> - </w:t>
      </w:r>
      <w:r w:rsidR="00A534B5" w:rsidRPr="00B7076A">
        <w:rPr>
          <w:b/>
          <w:bCs/>
          <w:color w:val="000000" w:themeColor="text1"/>
          <w:sz w:val="20"/>
          <w:szCs w:val="20"/>
        </w:rPr>
        <w:t xml:space="preserve"> </w:t>
      </w:r>
    </w:p>
    <w:p w14:paraId="5E994FD2" w14:textId="77777777" w:rsidR="00B8045E" w:rsidRPr="00B7076A" w:rsidRDefault="00B8045E" w:rsidP="00B8045E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</w:p>
    <w:p w14:paraId="125AD759" w14:textId="13802020" w:rsidR="009D484C" w:rsidRPr="00B7076A" w:rsidRDefault="00820AA9" w:rsidP="00B8045E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V druhom odseku sa upravuje text: </w:t>
      </w:r>
    </w:p>
    <w:p w14:paraId="355D2D6A" w14:textId="4E07ECB1" w:rsidR="00820AA9" w:rsidRPr="006366B4" w:rsidRDefault="00820AA9" w:rsidP="00B8045E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0"/>
          <w:szCs w:val="20"/>
        </w:rPr>
      </w:pPr>
      <w:r w:rsidRPr="006366B4">
        <w:rPr>
          <w:color w:val="000000" w:themeColor="text1"/>
          <w:sz w:val="20"/>
          <w:szCs w:val="20"/>
        </w:rPr>
        <w:t>50 m</w:t>
      </w:r>
      <w:r w:rsidRPr="006366B4">
        <w:rPr>
          <w:i/>
          <w:iCs/>
          <w:color w:val="000000" w:themeColor="text1"/>
          <w:sz w:val="20"/>
          <w:szCs w:val="20"/>
        </w:rPr>
        <w:t xml:space="preserve"> – </w:t>
      </w:r>
      <w:r w:rsidRPr="008D082E">
        <w:rPr>
          <w:i/>
          <w:iCs/>
          <w:color w:val="FF0000"/>
          <w:sz w:val="20"/>
          <w:szCs w:val="20"/>
        </w:rPr>
        <w:t xml:space="preserve">pre cestu 1/18 mimo </w:t>
      </w:r>
      <w:r w:rsidRPr="008D082E">
        <w:rPr>
          <w:i/>
          <w:iCs/>
          <w:strike/>
          <w:color w:val="00B050"/>
          <w:sz w:val="20"/>
          <w:szCs w:val="20"/>
        </w:rPr>
        <w:t>zastavaných častí obce</w:t>
      </w:r>
      <w:r w:rsidRPr="008D082E">
        <w:rPr>
          <w:i/>
          <w:iCs/>
          <w:color w:val="00B050"/>
          <w:sz w:val="20"/>
          <w:szCs w:val="20"/>
        </w:rPr>
        <w:t xml:space="preserve">  </w:t>
      </w:r>
      <w:r w:rsidR="00874FBC" w:rsidRPr="008D082E">
        <w:rPr>
          <w:i/>
          <w:iCs/>
          <w:color w:val="FF0000"/>
          <w:sz w:val="20"/>
          <w:szCs w:val="20"/>
        </w:rPr>
        <w:t>územie obce ohraničeného dopravnou značkou</w:t>
      </w:r>
      <w:r w:rsidRPr="008D082E">
        <w:rPr>
          <w:i/>
          <w:iCs/>
          <w:color w:val="FF0000"/>
          <w:sz w:val="20"/>
          <w:szCs w:val="20"/>
        </w:rPr>
        <w:t xml:space="preserve"> „Začiatok a koniec obce“ </w:t>
      </w:r>
    </w:p>
    <w:p w14:paraId="3749653D" w14:textId="490FD435" w:rsidR="009D484C" w:rsidRPr="008D082E" w:rsidRDefault="009D484C" w:rsidP="00F01EB5">
      <w:pPr>
        <w:autoSpaceDE w:val="0"/>
        <w:autoSpaceDN w:val="0"/>
        <w:adjustRightInd w:val="0"/>
        <w:ind w:left="567" w:hanging="567"/>
        <w:jc w:val="both"/>
        <w:rPr>
          <w:color w:val="FF0000"/>
          <w:sz w:val="20"/>
          <w:szCs w:val="20"/>
        </w:rPr>
      </w:pPr>
      <w:r w:rsidRPr="00B7076A">
        <w:rPr>
          <w:color w:val="000000" w:themeColor="text1"/>
          <w:sz w:val="20"/>
          <w:szCs w:val="20"/>
        </w:rPr>
        <w:t xml:space="preserve">20 m – </w:t>
      </w:r>
      <w:r w:rsidRPr="008D082E">
        <w:rPr>
          <w:i/>
          <w:iCs/>
          <w:color w:val="FF0000"/>
          <w:sz w:val="20"/>
          <w:szCs w:val="20"/>
        </w:rPr>
        <w:t>pre cestu III</w:t>
      </w:r>
      <w:r w:rsidRPr="006366B4">
        <w:rPr>
          <w:i/>
          <w:iCs/>
          <w:color w:val="000000" w:themeColor="text1"/>
          <w:sz w:val="20"/>
          <w:szCs w:val="20"/>
        </w:rPr>
        <w:t>/</w:t>
      </w:r>
      <w:r w:rsidRPr="008D082E">
        <w:rPr>
          <w:i/>
          <w:iCs/>
          <w:strike/>
          <w:color w:val="00B050"/>
          <w:sz w:val="20"/>
          <w:szCs w:val="20"/>
        </w:rPr>
        <w:t>018205</w:t>
      </w:r>
      <w:r w:rsidR="006366B4" w:rsidRPr="008D082E">
        <w:rPr>
          <w:i/>
          <w:iCs/>
          <w:strike/>
          <w:color w:val="00B050"/>
          <w:sz w:val="20"/>
          <w:szCs w:val="20"/>
        </w:rPr>
        <w:t xml:space="preserve"> </w:t>
      </w:r>
      <w:r w:rsidRPr="008D082E">
        <w:rPr>
          <w:i/>
          <w:iCs/>
          <w:color w:val="FF0000"/>
          <w:sz w:val="20"/>
          <w:szCs w:val="20"/>
        </w:rPr>
        <w:t xml:space="preserve">3435 mimo </w:t>
      </w:r>
      <w:r w:rsidRPr="008D082E">
        <w:rPr>
          <w:i/>
          <w:iCs/>
          <w:strike/>
          <w:color w:val="00B050"/>
          <w:sz w:val="20"/>
          <w:szCs w:val="20"/>
        </w:rPr>
        <w:t>zastavaných časti obce</w:t>
      </w:r>
      <w:r w:rsidRPr="006366B4">
        <w:rPr>
          <w:i/>
          <w:iCs/>
          <w:color w:val="000000" w:themeColor="text1"/>
          <w:sz w:val="20"/>
          <w:szCs w:val="20"/>
        </w:rPr>
        <w:t>.</w:t>
      </w:r>
      <w:r w:rsidR="00820AA9" w:rsidRPr="006366B4">
        <w:rPr>
          <w:i/>
          <w:iCs/>
          <w:color w:val="000000" w:themeColor="text1"/>
          <w:sz w:val="20"/>
          <w:szCs w:val="20"/>
        </w:rPr>
        <w:t xml:space="preserve"> </w:t>
      </w:r>
      <w:r w:rsidR="00874FBC" w:rsidRPr="008D082E">
        <w:rPr>
          <w:i/>
          <w:iCs/>
          <w:color w:val="FF0000"/>
          <w:sz w:val="20"/>
          <w:szCs w:val="20"/>
        </w:rPr>
        <w:t xml:space="preserve">územie obce ohraničeného dopravnou značkou „Začiatok </w:t>
      </w:r>
      <w:r w:rsidR="006366B4" w:rsidRPr="008D082E">
        <w:rPr>
          <w:i/>
          <w:iCs/>
          <w:color w:val="FF0000"/>
          <w:sz w:val="20"/>
          <w:szCs w:val="20"/>
        </w:rPr>
        <w:t xml:space="preserve">  </w:t>
      </w:r>
      <w:r w:rsidR="00874FBC" w:rsidRPr="008D082E">
        <w:rPr>
          <w:i/>
          <w:iCs/>
          <w:color w:val="FF0000"/>
          <w:sz w:val="20"/>
          <w:szCs w:val="20"/>
        </w:rPr>
        <w:t>a koniec obce“</w:t>
      </w:r>
      <w:r w:rsidR="00874FBC" w:rsidRPr="008D082E">
        <w:rPr>
          <w:color w:val="FF0000"/>
          <w:sz w:val="20"/>
          <w:szCs w:val="20"/>
        </w:rPr>
        <w:t xml:space="preserve"> </w:t>
      </w:r>
    </w:p>
    <w:p w14:paraId="3644D2EB" w14:textId="7B1BB3F5" w:rsidR="0013206D" w:rsidRPr="006366B4" w:rsidRDefault="0013206D" w:rsidP="006366B4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>Odsek „Ďalšie ochranné pásma vyplývajúce z funkcie jednotlivých funkčných plôch sú:“ sa upravuje nasledovne:</w:t>
      </w:r>
    </w:p>
    <w:p w14:paraId="041B411D" w14:textId="77777777" w:rsidR="006366B4" w:rsidRDefault="0013206D" w:rsidP="00B8045E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Iné ochranné pásma: </w:t>
      </w:r>
    </w:p>
    <w:p w14:paraId="4D9F828E" w14:textId="117DB0FA" w:rsidR="0013206D" w:rsidRPr="00B7076A" w:rsidRDefault="006366B4" w:rsidP="00B8045E">
      <w:pPr>
        <w:jc w:val="both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- vypúšťa sa veta: „</w:t>
      </w:r>
      <w:r w:rsidRPr="008D082E">
        <w:rPr>
          <w:rFonts w:eastAsia="Times New Roman"/>
          <w:i/>
          <w:iCs/>
          <w:strike/>
          <w:color w:val="00B050"/>
          <w:sz w:val="20"/>
          <w:szCs w:val="20"/>
        </w:rPr>
        <w:t xml:space="preserve">Ochranné pásmo cintorína k okraju súvislej bytovej zástavby je 50 m od oplotenia, v ktorom sa nesmú povoľovať ani umiestňovať budovy podľa zákona číslo 470/2005 </w:t>
      </w:r>
      <w:proofErr w:type="spellStart"/>
      <w:r w:rsidRPr="008D082E">
        <w:rPr>
          <w:rFonts w:eastAsia="Times New Roman"/>
          <w:i/>
          <w:iCs/>
          <w:strike/>
          <w:color w:val="00B050"/>
          <w:sz w:val="20"/>
          <w:szCs w:val="20"/>
        </w:rPr>
        <w:t>Z.z</w:t>
      </w:r>
      <w:proofErr w:type="spellEnd"/>
      <w:r w:rsidRPr="008D082E">
        <w:rPr>
          <w:rFonts w:eastAsia="Times New Roman"/>
          <w:i/>
          <w:iCs/>
          <w:strike/>
          <w:color w:val="00B050"/>
          <w:sz w:val="20"/>
          <w:szCs w:val="20"/>
        </w:rPr>
        <w:t>. o pohrebníctve a o zmene a doplnení zákona číslo 455/1991 Zb. o živnostenskom podnikaní v znení neskorších predpisov</w:t>
      </w:r>
      <w:r w:rsidRPr="008D082E">
        <w:rPr>
          <w:rFonts w:eastAsia="Times New Roman"/>
          <w:i/>
          <w:iCs/>
          <w:color w:val="00B050"/>
          <w:sz w:val="20"/>
          <w:szCs w:val="20"/>
        </w:rPr>
        <w:t xml:space="preserve">. </w:t>
      </w:r>
      <w:r w:rsidRPr="008D082E">
        <w:rPr>
          <w:rFonts w:eastAsia="Times New Roman"/>
          <w:i/>
          <w:iCs/>
          <w:strike/>
          <w:color w:val="00B050"/>
          <w:sz w:val="20"/>
          <w:szCs w:val="20"/>
        </w:rPr>
        <w:t>s poľnohospodárskou funkciou 200 m od oplotenia</w:t>
      </w:r>
    </w:p>
    <w:p w14:paraId="5F45F8FF" w14:textId="2BC713D6" w:rsidR="00CE2FA5" w:rsidRPr="006366B4" w:rsidRDefault="006366B4" w:rsidP="00B8045E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6366B4">
        <w:rPr>
          <w:color w:val="000000" w:themeColor="text1"/>
          <w:sz w:val="20"/>
          <w:szCs w:val="20"/>
        </w:rPr>
        <w:t xml:space="preserve">Na koniec bodu sa dopĺňa text, ktorý znie: </w:t>
      </w:r>
    </w:p>
    <w:p w14:paraId="275FD6A6" w14:textId="495E45E1" w:rsidR="00A534B5" w:rsidRPr="008D082E" w:rsidRDefault="006366B4" w:rsidP="00B8045E">
      <w:pPr>
        <w:autoSpaceDE w:val="0"/>
        <w:autoSpaceDN w:val="0"/>
        <w:adjustRightInd w:val="0"/>
        <w:rPr>
          <w:b/>
          <w:bCs/>
          <w:i/>
          <w:iCs/>
          <w:color w:val="FF0000"/>
          <w:sz w:val="20"/>
          <w:szCs w:val="20"/>
        </w:rPr>
      </w:pPr>
      <w:r w:rsidRPr="008D082E">
        <w:rPr>
          <w:i/>
          <w:iCs/>
          <w:color w:val="FF0000"/>
          <w:sz w:val="20"/>
          <w:szCs w:val="20"/>
        </w:rPr>
        <w:t>„</w:t>
      </w:r>
      <w:r w:rsidR="00B8045E" w:rsidRPr="008D082E">
        <w:rPr>
          <w:i/>
          <w:iCs/>
          <w:color w:val="FF0000"/>
          <w:sz w:val="20"/>
          <w:szCs w:val="20"/>
        </w:rPr>
        <w:t xml:space="preserve">Ochranné pásmo lesa: </w:t>
      </w:r>
      <w:r w:rsidR="00A534B5" w:rsidRPr="008D082E">
        <w:rPr>
          <w:i/>
          <w:iCs/>
          <w:color w:val="FF0000"/>
          <w:sz w:val="20"/>
          <w:szCs w:val="20"/>
          <w:shd w:val="clear" w:color="auto" w:fill="FFFFFF"/>
        </w:rPr>
        <w:t>Ochranné pásmo lesa tvoria pozemky do vzdialenosti </w:t>
      </w:r>
      <w:r w:rsidR="00A534B5" w:rsidRPr="008D082E">
        <w:rPr>
          <w:rStyle w:val="Siln"/>
          <w:b w:val="0"/>
          <w:bCs w:val="0"/>
          <w:i/>
          <w:iCs/>
          <w:color w:val="FF0000"/>
          <w:sz w:val="20"/>
          <w:szCs w:val="20"/>
          <w:shd w:val="clear" w:color="auto" w:fill="FFFFFF"/>
        </w:rPr>
        <w:t>50 m</w:t>
      </w:r>
      <w:r w:rsidR="00A534B5" w:rsidRPr="008D082E">
        <w:rPr>
          <w:i/>
          <w:iCs/>
          <w:color w:val="FF0000"/>
          <w:sz w:val="20"/>
          <w:szCs w:val="20"/>
          <w:shd w:val="clear" w:color="auto" w:fill="FFFFFF"/>
        </w:rPr>
        <w:t xml:space="preserve"> od hranice lesného pozemku.( § 10 zákona 326/2005 </w:t>
      </w:r>
      <w:proofErr w:type="spellStart"/>
      <w:r w:rsidR="00A534B5" w:rsidRPr="008D082E">
        <w:rPr>
          <w:i/>
          <w:iCs/>
          <w:color w:val="FF0000"/>
          <w:sz w:val="20"/>
          <w:szCs w:val="20"/>
          <w:shd w:val="clear" w:color="auto" w:fill="FFFFFF"/>
        </w:rPr>
        <w:t>Z.z</w:t>
      </w:r>
      <w:proofErr w:type="spellEnd"/>
      <w:r w:rsidR="00A534B5" w:rsidRPr="008D082E">
        <w:rPr>
          <w:i/>
          <w:iCs/>
          <w:color w:val="FF0000"/>
          <w:sz w:val="20"/>
          <w:szCs w:val="20"/>
          <w:shd w:val="clear" w:color="auto" w:fill="FFFFFF"/>
        </w:rPr>
        <w:t>. o lesoch v znení n</w:t>
      </w:r>
      <w:r w:rsidRPr="008D082E">
        <w:rPr>
          <w:i/>
          <w:iCs/>
          <w:color w:val="FF0000"/>
          <w:sz w:val="20"/>
          <w:szCs w:val="20"/>
          <w:shd w:val="clear" w:color="auto" w:fill="FFFFFF"/>
        </w:rPr>
        <w:t>e</w:t>
      </w:r>
      <w:r w:rsidR="00A534B5" w:rsidRPr="008D082E">
        <w:rPr>
          <w:i/>
          <w:iCs/>
          <w:color w:val="FF0000"/>
          <w:sz w:val="20"/>
          <w:szCs w:val="20"/>
          <w:shd w:val="clear" w:color="auto" w:fill="FFFFFF"/>
        </w:rPr>
        <w:t>sk</w:t>
      </w:r>
      <w:r w:rsidR="00EF1612" w:rsidRPr="008D082E">
        <w:rPr>
          <w:i/>
          <w:iCs/>
          <w:color w:val="FF0000"/>
          <w:sz w:val="20"/>
          <w:szCs w:val="20"/>
          <w:shd w:val="clear" w:color="auto" w:fill="FFFFFF"/>
        </w:rPr>
        <w:t>o</w:t>
      </w:r>
      <w:r w:rsidR="00A534B5" w:rsidRPr="008D082E">
        <w:rPr>
          <w:i/>
          <w:iCs/>
          <w:color w:val="FF0000"/>
          <w:sz w:val="20"/>
          <w:szCs w:val="20"/>
          <w:shd w:val="clear" w:color="auto" w:fill="FFFFFF"/>
        </w:rPr>
        <w:t>rších predpisov )</w:t>
      </w:r>
      <w:r w:rsidR="00A534B5" w:rsidRPr="008D082E">
        <w:rPr>
          <w:i/>
          <w:iCs/>
          <w:color w:val="FF0000"/>
          <w:sz w:val="20"/>
          <w:szCs w:val="20"/>
        </w:rPr>
        <w:br/>
      </w:r>
      <w:r w:rsidR="00A534B5" w:rsidRPr="008D082E">
        <w:rPr>
          <w:i/>
          <w:iCs/>
          <w:color w:val="FF0000"/>
          <w:sz w:val="20"/>
          <w:szCs w:val="20"/>
          <w:shd w:val="clear" w:color="auto" w:fill="FFFFFF"/>
        </w:rPr>
        <w:t>Na vydanie rozhodnutia o umiestnení stavby a o využití územia v ochrannom pásme lesa sa vyžaduje aj záväzné stanovisko orgánu štátnej správy lesného hospodárstva</w:t>
      </w:r>
      <w:r w:rsidRPr="008D082E">
        <w:rPr>
          <w:i/>
          <w:iCs/>
          <w:color w:val="FF0000"/>
          <w:sz w:val="20"/>
          <w:szCs w:val="20"/>
          <w:shd w:val="clear" w:color="auto" w:fill="FFFFFF"/>
        </w:rPr>
        <w:t>“</w:t>
      </w:r>
    </w:p>
    <w:p w14:paraId="662A1A6A" w14:textId="77777777" w:rsidR="00A534B5" w:rsidRPr="00B7076A" w:rsidRDefault="00A534B5" w:rsidP="006366B4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0"/>
          <w:szCs w:val="20"/>
        </w:rPr>
      </w:pPr>
    </w:p>
    <w:p w14:paraId="415132D3" w14:textId="7556F5A0" w:rsidR="00D902BF" w:rsidRPr="00B7076A" w:rsidRDefault="00D902BF" w:rsidP="00D902BF">
      <w:pPr>
        <w:autoSpaceDE w:val="0"/>
        <w:autoSpaceDN w:val="0"/>
        <w:adjustRightInd w:val="0"/>
        <w:jc w:val="both"/>
        <w:rPr>
          <w:bCs/>
          <w:color w:val="000000" w:themeColor="text1"/>
          <w:sz w:val="20"/>
          <w:szCs w:val="20"/>
        </w:rPr>
      </w:pPr>
      <w:r w:rsidRPr="00B7076A">
        <w:rPr>
          <w:bCs/>
          <w:color w:val="000000" w:themeColor="text1"/>
          <w:sz w:val="20"/>
          <w:szCs w:val="20"/>
        </w:rPr>
        <w:t xml:space="preserve">Ostatné kapitoly doterajšieho </w:t>
      </w:r>
      <w:r w:rsidR="00A534B5" w:rsidRPr="00B7076A">
        <w:rPr>
          <w:bCs/>
          <w:color w:val="000000" w:themeColor="text1"/>
          <w:sz w:val="20"/>
          <w:szCs w:val="20"/>
        </w:rPr>
        <w:t xml:space="preserve"> textu</w:t>
      </w:r>
      <w:r w:rsidRPr="00B7076A">
        <w:rPr>
          <w:bCs/>
          <w:color w:val="000000" w:themeColor="text1"/>
          <w:sz w:val="20"/>
          <w:szCs w:val="20"/>
        </w:rPr>
        <w:t xml:space="preserve"> smernej časti </w:t>
      </w:r>
      <w:r w:rsidR="00A534B5" w:rsidRPr="00B7076A">
        <w:rPr>
          <w:bCs/>
          <w:color w:val="000000" w:themeColor="text1"/>
          <w:sz w:val="20"/>
          <w:szCs w:val="20"/>
        </w:rPr>
        <w:t xml:space="preserve">ÚPNO </w:t>
      </w:r>
      <w:r w:rsidR="00876D04" w:rsidRPr="00B7076A">
        <w:rPr>
          <w:bCs/>
          <w:color w:val="000000" w:themeColor="text1"/>
          <w:sz w:val="20"/>
          <w:szCs w:val="20"/>
        </w:rPr>
        <w:t>Šarišská Poruba</w:t>
      </w:r>
      <w:r w:rsidR="00A534B5" w:rsidRPr="00B7076A">
        <w:rPr>
          <w:bCs/>
          <w:color w:val="000000" w:themeColor="text1"/>
          <w:sz w:val="20"/>
          <w:szCs w:val="20"/>
        </w:rPr>
        <w:t xml:space="preserve"> „Riešenie územného plánu“ </w:t>
      </w:r>
      <w:r w:rsidRPr="00B7076A">
        <w:rPr>
          <w:bCs/>
          <w:color w:val="000000" w:themeColor="text1"/>
          <w:sz w:val="20"/>
          <w:szCs w:val="20"/>
        </w:rPr>
        <w:t xml:space="preserve">  zostávajú v pôvodnom znení.</w:t>
      </w:r>
    </w:p>
    <w:p w14:paraId="1682FCD3" w14:textId="53DD65B5" w:rsidR="00D902BF" w:rsidRDefault="00D902BF" w:rsidP="00D902BF">
      <w:pPr>
        <w:autoSpaceDE w:val="0"/>
        <w:autoSpaceDN w:val="0"/>
        <w:adjustRightInd w:val="0"/>
        <w:jc w:val="both"/>
        <w:rPr>
          <w:rFonts w:eastAsia="Times New Roman"/>
          <w:b/>
          <w:caps/>
          <w:color w:val="000000" w:themeColor="text1"/>
          <w:sz w:val="20"/>
          <w:szCs w:val="20"/>
          <w:lang w:eastAsia="cs-CZ"/>
        </w:rPr>
      </w:pPr>
    </w:p>
    <w:p w14:paraId="77BBD23F" w14:textId="60573F76" w:rsidR="00EF1612" w:rsidRDefault="00EF1612" w:rsidP="00D902BF">
      <w:pPr>
        <w:autoSpaceDE w:val="0"/>
        <w:autoSpaceDN w:val="0"/>
        <w:adjustRightInd w:val="0"/>
        <w:jc w:val="both"/>
        <w:rPr>
          <w:rFonts w:eastAsia="Times New Roman"/>
          <w:b/>
          <w:caps/>
          <w:color w:val="000000" w:themeColor="text1"/>
          <w:sz w:val="20"/>
          <w:szCs w:val="20"/>
          <w:lang w:eastAsia="cs-CZ"/>
        </w:rPr>
      </w:pPr>
    </w:p>
    <w:p w14:paraId="0E2A8556" w14:textId="1049E433" w:rsidR="008D082E" w:rsidRDefault="008D082E" w:rsidP="00D902BF">
      <w:pPr>
        <w:autoSpaceDE w:val="0"/>
        <w:autoSpaceDN w:val="0"/>
        <w:adjustRightInd w:val="0"/>
        <w:jc w:val="both"/>
        <w:rPr>
          <w:rFonts w:eastAsia="Times New Roman"/>
          <w:b/>
          <w:caps/>
          <w:color w:val="000000" w:themeColor="text1"/>
          <w:sz w:val="20"/>
          <w:szCs w:val="20"/>
          <w:lang w:eastAsia="cs-CZ"/>
        </w:rPr>
      </w:pPr>
    </w:p>
    <w:p w14:paraId="7DC43597" w14:textId="6B48E37B" w:rsidR="008D082E" w:rsidRDefault="008D082E" w:rsidP="00D902BF">
      <w:pPr>
        <w:autoSpaceDE w:val="0"/>
        <w:autoSpaceDN w:val="0"/>
        <w:adjustRightInd w:val="0"/>
        <w:jc w:val="both"/>
        <w:rPr>
          <w:rFonts w:eastAsia="Times New Roman"/>
          <w:b/>
          <w:caps/>
          <w:color w:val="000000" w:themeColor="text1"/>
          <w:sz w:val="20"/>
          <w:szCs w:val="20"/>
          <w:lang w:eastAsia="cs-CZ"/>
        </w:rPr>
      </w:pPr>
    </w:p>
    <w:p w14:paraId="664BC8D0" w14:textId="0463B965" w:rsidR="008D082E" w:rsidRDefault="008D082E" w:rsidP="00D902BF">
      <w:pPr>
        <w:autoSpaceDE w:val="0"/>
        <w:autoSpaceDN w:val="0"/>
        <w:adjustRightInd w:val="0"/>
        <w:jc w:val="both"/>
        <w:rPr>
          <w:rFonts w:eastAsia="Times New Roman"/>
          <w:b/>
          <w:caps/>
          <w:color w:val="000000" w:themeColor="text1"/>
          <w:sz w:val="20"/>
          <w:szCs w:val="20"/>
          <w:lang w:eastAsia="cs-CZ"/>
        </w:rPr>
      </w:pPr>
    </w:p>
    <w:p w14:paraId="00CC0567" w14:textId="2DF7EC41" w:rsidR="008D082E" w:rsidRDefault="008D082E" w:rsidP="00D902BF">
      <w:pPr>
        <w:autoSpaceDE w:val="0"/>
        <w:autoSpaceDN w:val="0"/>
        <w:adjustRightInd w:val="0"/>
        <w:jc w:val="both"/>
        <w:rPr>
          <w:rFonts w:eastAsia="Times New Roman"/>
          <w:b/>
          <w:caps/>
          <w:color w:val="000000" w:themeColor="text1"/>
          <w:sz w:val="20"/>
          <w:szCs w:val="20"/>
          <w:lang w:eastAsia="cs-CZ"/>
        </w:rPr>
      </w:pPr>
    </w:p>
    <w:p w14:paraId="1B2F370F" w14:textId="7D5FF753" w:rsidR="008D082E" w:rsidRDefault="008D082E" w:rsidP="00D902BF">
      <w:pPr>
        <w:autoSpaceDE w:val="0"/>
        <w:autoSpaceDN w:val="0"/>
        <w:adjustRightInd w:val="0"/>
        <w:jc w:val="both"/>
        <w:rPr>
          <w:rFonts w:eastAsia="Times New Roman"/>
          <w:b/>
          <w:caps/>
          <w:color w:val="000000" w:themeColor="text1"/>
          <w:sz w:val="20"/>
          <w:szCs w:val="20"/>
          <w:lang w:eastAsia="cs-CZ"/>
        </w:rPr>
      </w:pPr>
    </w:p>
    <w:p w14:paraId="1106937A" w14:textId="4454784D" w:rsidR="008D082E" w:rsidRDefault="008D082E" w:rsidP="00D902BF">
      <w:pPr>
        <w:autoSpaceDE w:val="0"/>
        <w:autoSpaceDN w:val="0"/>
        <w:adjustRightInd w:val="0"/>
        <w:jc w:val="both"/>
        <w:rPr>
          <w:rFonts w:eastAsia="Times New Roman"/>
          <w:b/>
          <w:caps/>
          <w:color w:val="000000" w:themeColor="text1"/>
          <w:sz w:val="20"/>
          <w:szCs w:val="20"/>
          <w:lang w:eastAsia="cs-CZ"/>
        </w:rPr>
      </w:pPr>
    </w:p>
    <w:p w14:paraId="7797F8A9" w14:textId="77777777" w:rsidR="008D082E" w:rsidRPr="00B7076A" w:rsidRDefault="008D082E" w:rsidP="00D902BF">
      <w:pPr>
        <w:autoSpaceDE w:val="0"/>
        <w:autoSpaceDN w:val="0"/>
        <w:adjustRightInd w:val="0"/>
        <w:jc w:val="both"/>
        <w:rPr>
          <w:rFonts w:eastAsia="Times New Roman"/>
          <w:b/>
          <w:caps/>
          <w:color w:val="000000" w:themeColor="text1"/>
          <w:sz w:val="20"/>
          <w:szCs w:val="20"/>
          <w:lang w:eastAsia="cs-CZ"/>
        </w:rPr>
      </w:pPr>
    </w:p>
    <w:p w14:paraId="7652E03E" w14:textId="77777777" w:rsidR="00EF1612" w:rsidRDefault="00BF4656" w:rsidP="00EF1612">
      <w:pPr>
        <w:pStyle w:val="Nadpis10"/>
        <w:rPr>
          <w:caps w:val="0"/>
          <w:color w:val="000000" w:themeColor="text1"/>
          <w:szCs w:val="24"/>
        </w:rPr>
      </w:pPr>
      <w:r w:rsidRPr="00EF1612">
        <w:rPr>
          <w:color w:val="000000" w:themeColor="text1"/>
          <w:szCs w:val="24"/>
        </w:rPr>
        <w:t xml:space="preserve">C. </w:t>
      </w:r>
      <w:r w:rsidR="00EF1612" w:rsidRPr="00EF1612">
        <w:rPr>
          <w:caps w:val="0"/>
          <w:color w:val="000000" w:themeColor="text1"/>
          <w:szCs w:val="24"/>
        </w:rPr>
        <w:t xml:space="preserve">ZMENY A DOPLNKY Č.1 </w:t>
      </w:r>
      <w:r w:rsidR="00EF1612" w:rsidRPr="00EF1612">
        <w:rPr>
          <w:caps w:val="0"/>
          <w:color w:val="000000" w:themeColor="text1"/>
          <w:szCs w:val="24"/>
          <w:lang w:eastAsia="sk-SK"/>
        </w:rPr>
        <w:t>ZÁVÄZNEJ ČASTI ÚZEMNÉHO PLÁNU OBCE</w:t>
      </w:r>
      <w:r w:rsidR="00EF1612" w:rsidRPr="00EF1612">
        <w:rPr>
          <w:caps w:val="0"/>
          <w:color w:val="000000" w:themeColor="text1"/>
          <w:szCs w:val="24"/>
        </w:rPr>
        <w:t xml:space="preserve"> </w:t>
      </w:r>
    </w:p>
    <w:p w14:paraId="6A00840A" w14:textId="19CF3F46" w:rsidR="00BF4656" w:rsidRPr="00EF1612" w:rsidRDefault="00EF1612" w:rsidP="00EF1612">
      <w:pPr>
        <w:pStyle w:val="Nadpis10"/>
        <w:rPr>
          <w:color w:val="000000" w:themeColor="text1"/>
          <w:szCs w:val="24"/>
        </w:rPr>
      </w:pPr>
      <w:r>
        <w:rPr>
          <w:caps w:val="0"/>
          <w:color w:val="000000" w:themeColor="text1"/>
          <w:szCs w:val="24"/>
        </w:rPr>
        <w:t xml:space="preserve">     </w:t>
      </w:r>
      <w:r w:rsidRPr="00EF1612">
        <w:rPr>
          <w:caps w:val="0"/>
          <w:color w:val="000000" w:themeColor="text1"/>
          <w:szCs w:val="24"/>
        </w:rPr>
        <w:t>ŠARIŠSKÁ PORUBA</w:t>
      </w:r>
    </w:p>
    <w:p w14:paraId="20AD5C9F" w14:textId="77777777" w:rsidR="00EF1612" w:rsidRDefault="00EF1612" w:rsidP="009A3821">
      <w:pPr>
        <w:jc w:val="both"/>
        <w:rPr>
          <w:rFonts w:eastAsia="Times New Roman"/>
          <w:color w:val="000000" w:themeColor="text1"/>
          <w:sz w:val="20"/>
          <w:szCs w:val="20"/>
        </w:rPr>
      </w:pPr>
    </w:p>
    <w:p w14:paraId="30D6574A" w14:textId="050A67CA" w:rsidR="00BF4656" w:rsidRPr="00B7076A" w:rsidRDefault="00BF4656" w:rsidP="009A3821">
      <w:pPr>
        <w:jc w:val="both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>Záväzná časť</w:t>
      </w:r>
      <w:r w:rsidR="00EF1612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B26041">
        <w:rPr>
          <w:rFonts w:eastAsia="Times New Roman"/>
          <w:color w:val="000000" w:themeColor="text1"/>
          <w:sz w:val="20"/>
          <w:szCs w:val="20"/>
        </w:rPr>
        <w:t xml:space="preserve">platného </w:t>
      </w:r>
      <w:r w:rsidRPr="00B7076A">
        <w:rPr>
          <w:rFonts w:eastAsia="Times New Roman"/>
          <w:color w:val="000000" w:themeColor="text1"/>
          <w:sz w:val="20"/>
          <w:szCs w:val="20"/>
        </w:rPr>
        <w:t xml:space="preserve">Územného plánu obce </w:t>
      </w:r>
      <w:r w:rsidR="00876D04" w:rsidRPr="00B7076A">
        <w:rPr>
          <w:rFonts w:eastAsia="Times New Roman"/>
          <w:color w:val="000000" w:themeColor="text1"/>
          <w:sz w:val="20"/>
          <w:szCs w:val="20"/>
        </w:rPr>
        <w:t>Šarišská Poruba</w:t>
      </w:r>
      <w:r w:rsidRPr="00B7076A">
        <w:rPr>
          <w:rFonts w:eastAsia="Times New Roman"/>
          <w:color w:val="000000" w:themeColor="text1"/>
          <w:sz w:val="20"/>
          <w:szCs w:val="20"/>
        </w:rPr>
        <w:t>, vyhlásená VZN obce č.</w:t>
      </w:r>
      <w:r w:rsidR="005813A7" w:rsidRPr="00B7076A">
        <w:rPr>
          <w:rFonts w:eastAsia="Times New Roman"/>
          <w:color w:val="000000" w:themeColor="text1"/>
          <w:sz w:val="20"/>
          <w:szCs w:val="20"/>
        </w:rPr>
        <w:t>2</w:t>
      </w:r>
      <w:r w:rsidRPr="00B7076A">
        <w:rPr>
          <w:rFonts w:eastAsia="Times New Roman"/>
          <w:color w:val="000000" w:themeColor="text1"/>
          <w:sz w:val="20"/>
          <w:szCs w:val="20"/>
        </w:rPr>
        <w:t>/2008 sa mení a dopĺňa takto:</w:t>
      </w:r>
    </w:p>
    <w:p w14:paraId="7FC0CCB8" w14:textId="1C2B71AB" w:rsidR="00BF4656" w:rsidRPr="00B7076A" w:rsidRDefault="00BF4656" w:rsidP="009A3821">
      <w:pPr>
        <w:jc w:val="both"/>
        <w:rPr>
          <w:rFonts w:eastAsia="Times New Roman"/>
          <w:color w:val="000000" w:themeColor="text1"/>
          <w:sz w:val="20"/>
          <w:szCs w:val="20"/>
        </w:rPr>
      </w:pPr>
    </w:p>
    <w:p w14:paraId="227ABC89" w14:textId="77777777" w:rsidR="00BF4656" w:rsidRPr="00C93D25" w:rsidRDefault="00BF4656" w:rsidP="009A3821">
      <w:pPr>
        <w:jc w:val="both"/>
        <w:rPr>
          <w:rFonts w:eastAsia="Times New Roman"/>
          <w:i/>
          <w:iCs/>
          <w:strike/>
          <w:color w:val="00B050"/>
          <w:sz w:val="20"/>
          <w:szCs w:val="20"/>
        </w:rPr>
      </w:pPr>
      <w:proofErr w:type="spellStart"/>
      <w:r w:rsidRPr="00C93D25">
        <w:rPr>
          <w:rFonts w:eastAsia="Times New Roman"/>
          <w:i/>
          <w:iCs/>
          <w:strike/>
          <w:color w:val="00B050"/>
          <w:sz w:val="20"/>
          <w:szCs w:val="20"/>
        </w:rPr>
        <w:t>Aaaaa</w:t>
      </w:r>
      <w:proofErr w:type="spellEnd"/>
      <w:r w:rsidRPr="00C93D25">
        <w:rPr>
          <w:rFonts w:eastAsia="Times New Roman"/>
          <w:i/>
          <w:iCs/>
          <w:strike/>
          <w:color w:val="00B050"/>
          <w:sz w:val="20"/>
          <w:szCs w:val="20"/>
        </w:rPr>
        <w:t xml:space="preserve"> – zrušený text</w:t>
      </w:r>
    </w:p>
    <w:p w14:paraId="599F99D4" w14:textId="55FA3469" w:rsidR="00BF4656" w:rsidRPr="00F10F30" w:rsidRDefault="00BF4656" w:rsidP="009A3821">
      <w:pPr>
        <w:jc w:val="both"/>
        <w:rPr>
          <w:rFonts w:eastAsia="Times New Roman"/>
          <w:i/>
          <w:iCs/>
          <w:color w:val="FF0000"/>
          <w:sz w:val="20"/>
          <w:szCs w:val="20"/>
        </w:rPr>
      </w:pPr>
      <w:proofErr w:type="spellStart"/>
      <w:r w:rsidRPr="00F10F30">
        <w:rPr>
          <w:rFonts w:eastAsia="Times New Roman"/>
          <w:i/>
          <w:iCs/>
          <w:color w:val="FF0000"/>
          <w:sz w:val="20"/>
          <w:szCs w:val="20"/>
        </w:rPr>
        <w:t>Aaaaa</w:t>
      </w:r>
      <w:proofErr w:type="spellEnd"/>
      <w:r w:rsidRPr="00F10F30">
        <w:rPr>
          <w:rFonts w:eastAsia="Times New Roman"/>
          <w:i/>
          <w:iCs/>
          <w:color w:val="FF0000"/>
          <w:sz w:val="20"/>
          <w:szCs w:val="20"/>
        </w:rPr>
        <w:t xml:space="preserve"> – </w:t>
      </w:r>
      <w:r w:rsidR="00F10F30">
        <w:rPr>
          <w:rFonts w:eastAsia="Times New Roman"/>
          <w:i/>
          <w:iCs/>
          <w:color w:val="FF0000"/>
          <w:sz w:val="20"/>
          <w:szCs w:val="20"/>
        </w:rPr>
        <w:t xml:space="preserve">zmenený a </w:t>
      </w:r>
      <w:r w:rsidRPr="00F10F30">
        <w:rPr>
          <w:rFonts w:eastAsia="Times New Roman"/>
          <w:i/>
          <w:iCs/>
          <w:color w:val="FF0000"/>
          <w:sz w:val="20"/>
          <w:szCs w:val="20"/>
        </w:rPr>
        <w:t xml:space="preserve">doplnený text </w:t>
      </w:r>
    </w:p>
    <w:p w14:paraId="562CB5A4" w14:textId="386CCB83" w:rsidR="005813A7" w:rsidRPr="00F10F30" w:rsidRDefault="005813A7" w:rsidP="00F10F30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</w:p>
    <w:p w14:paraId="2CAA1C7B" w14:textId="3DB2E3AE" w:rsidR="00F4551E" w:rsidRDefault="00F10F30" w:rsidP="00D902BF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Cs/>
          <w:i/>
          <w:iCs/>
          <w:color w:val="FF0000"/>
          <w:sz w:val="20"/>
          <w:szCs w:val="20"/>
        </w:rPr>
      </w:pPr>
      <w:r>
        <w:rPr>
          <w:rFonts w:eastAsia="Times New Roman"/>
          <w:b/>
          <w:color w:val="000000" w:themeColor="text1"/>
          <w:sz w:val="20"/>
          <w:szCs w:val="20"/>
        </w:rPr>
        <w:t>V r</w:t>
      </w:r>
      <w:r w:rsidR="008B7CE8">
        <w:rPr>
          <w:rFonts w:eastAsia="Times New Roman"/>
          <w:b/>
          <w:color w:val="000000" w:themeColor="text1"/>
          <w:sz w:val="20"/>
          <w:szCs w:val="20"/>
        </w:rPr>
        <w:t>egulatív</w:t>
      </w:r>
      <w:r>
        <w:rPr>
          <w:rFonts w:eastAsia="Times New Roman"/>
          <w:b/>
          <w:color w:val="000000" w:themeColor="text1"/>
          <w:sz w:val="20"/>
          <w:szCs w:val="20"/>
        </w:rPr>
        <w:t xml:space="preserve">e </w:t>
      </w:r>
      <w:r w:rsidR="008B7CE8">
        <w:rPr>
          <w:rFonts w:eastAsia="Times New Roman"/>
          <w:b/>
          <w:color w:val="000000" w:themeColor="text1"/>
          <w:sz w:val="20"/>
          <w:szCs w:val="20"/>
        </w:rPr>
        <w:t xml:space="preserve"> 3.1.1.3 – </w:t>
      </w:r>
      <w:r w:rsidRPr="00F10F30">
        <w:rPr>
          <w:rFonts w:eastAsia="Times New Roman"/>
          <w:bCs/>
          <w:color w:val="000000" w:themeColor="text1"/>
          <w:sz w:val="20"/>
          <w:szCs w:val="20"/>
        </w:rPr>
        <w:t xml:space="preserve">sa </w:t>
      </w:r>
      <w:r w:rsidR="008B7CE8" w:rsidRPr="008B7CE8">
        <w:rPr>
          <w:rFonts w:eastAsia="Times New Roman"/>
          <w:bCs/>
          <w:color w:val="000000" w:themeColor="text1"/>
          <w:sz w:val="20"/>
          <w:szCs w:val="20"/>
        </w:rPr>
        <w:t>nahrádza</w:t>
      </w:r>
      <w:r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r w:rsidR="008B7CE8" w:rsidRPr="008B7CE8">
        <w:rPr>
          <w:rFonts w:eastAsia="Times New Roman"/>
          <w:bCs/>
          <w:color w:val="000000" w:themeColor="text1"/>
          <w:sz w:val="20"/>
          <w:szCs w:val="20"/>
        </w:rPr>
        <w:t xml:space="preserve"> </w:t>
      </w:r>
      <w:r w:rsidR="008B7CE8" w:rsidRPr="00C93D25">
        <w:rPr>
          <w:rFonts w:eastAsia="Times New Roman"/>
          <w:bCs/>
          <w:i/>
          <w:iCs/>
          <w:strike/>
          <w:color w:val="00B050"/>
          <w:sz w:val="20"/>
          <w:szCs w:val="20"/>
        </w:rPr>
        <w:t>č. III/018205</w:t>
      </w:r>
      <w:r w:rsidR="008B7CE8" w:rsidRPr="00C93D25">
        <w:rPr>
          <w:rFonts w:eastAsia="Times New Roman"/>
          <w:bCs/>
          <w:color w:val="00B050"/>
          <w:sz w:val="20"/>
          <w:szCs w:val="20"/>
        </w:rPr>
        <w:t xml:space="preserve">  </w:t>
      </w:r>
      <w:r w:rsidR="008B7CE8" w:rsidRPr="008B7CE8">
        <w:rPr>
          <w:rFonts w:eastAsia="Times New Roman"/>
          <w:bCs/>
          <w:color w:val="000000" w:themeColor="text1"/>
          <w:sz w:val="20"/>
          <w:szCs w:val="20"/>
        </w:rPr>
        <w:t xml:space="preserve">číslom </w:t>
      </w:r>
      <w:r w:rsidR="008B7CE8" w:rsidRPr="00F10F30">
        <w:rPr>
          <w:rFonts w:eastAsia="Times New Roman"/>
          <w:bCs/>
          <w:i/>
          <w:iCs/>
          <w:color w:val="FF0000"/>
          <w:sz w:val="20"/>
          <w:szCs w:val="20"/>
        </w:rPr>
        <w:t>III/3435</w:t>
      </w:r>
    </w:p>
    <w:p w14:paraId="12D553A5" w14:textId="77777777" w:rsidR="00C93D25" w:rsidRPr="008B7CE8" w:rsidRDefault="00C93D25" w:rsidP="00D902BF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Cs/>
          <w:color w:val="000000" w:themeColor="text1"/>
          <w:sz w:val="20"/>
          <w:szCs w:val="20"/>
        </w:rPr>
      </w:pPr>
    </w:p>
    <w:p w14:paraId="3E1F93B4" w14:textId="6A2591CE" w:rsidR="005813A7" w:rsidRDefault="00F4551E" w:rsidP="00F10F30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0"/>
          <w:szCs w:val="20"/>
        </w:rPr>
      </w:pP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Regulatív 3.1.1.6 – </w:t>
      </w:r>
      <w:r w:rsidRPr="00F10F30">
        <w:rPr>
          <w:rFonts w:eastAsia="Times New Roman"/>
          <w:bCs/>
          <w:color w:val="000000" w:themeColor="text1"/>
          <w:sz w:val="20"/>
          <w:szCs w:val="20"/>
        </w:rPr>
        <w:t>vypúšťa sa</w:t>
      </w: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 </w:t>
      </w:r>
    </w:p>
    <w:p w14:paraId="3E577F13" w14:textId="77777777" w:rsidR="00C93D25" w:rsidRPr="00F10F30" w:rsidRDefault="00C93D25" w:rsidP="00F10F30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  <w:color w:val="000000" w:themeColor="text1"/>
          <w:sz w:val="20"/>
          <w:szCs w:val="20"/>
        </w:rPr>
      </w:pPr>
    </w:p>
    <w:p w14:paraId="2AECAAFB" w14:textId="7788A14F" w:rsidR="00C93D25" w:rsidRDefault="00F10F30" w:rsidP="00D97EB2">
      <w:pPr>
        <w:autoSpaceDE w:val="0"/>
        <w:autoSpaceDN w:val="0"/>
        <w:adjustRightInd w:val="0"/>
        <w:ind w:left="851" w:hanging="851"/>
        <w:jc w:val="both"/>
        <w:rPr>
          <w:color w:val="92D050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V regulatíve </w:t>
      </w:r>
      <w:r w:rsidR="00ED4F95" w:rsidRPr="00B7076A">
        <w:rPr>
          <w:b/>
          <w:bCs/>
          <w:color w:val="000000" w:themeColor="text1"/>
          <w:sz w:val="20"/>
          <w:szCs w:val="20"/>
        </w:rPr>
        <w:t>3.1.2.1.3</w:t>
      </w:r>
      <w:r>
        <w:rPr>
          <w:b/>
          <w:bCs/>
          <w:color w:val="000000" w:themeColor="text1"/>
          <w:sz w:val="20"/>
          <w:szCs w:val="20"/>
        </w:rPr>
        <w:t xml:space="preserve"> – </w:t>
      </w:r>
      <w:r w:rsidRPr="00F10F30">
        <w:rPr>
          <w:color w:val="000000" w:themeColor="text1"/>
          <w:sz w:val="20"/>
          <w:szCs w:val="20"/>
        </w:rPr>
        <w:t>vypúšťa sa</w:t>
      </w:r>
      <w:r w:rsidR="00BE601D">
        <w:rPr>
          <w:color w:val="000000" w:themeColor="text1"/>
          <w:sz w:val="20"/>
          <w:szCs w:val="20"/>
        </w:rPr>
        <w:t xml:space="preserve"> označenie lokality </w:t>
      </w:r>
      <w:r>
        <w:rPr>
          <w:color w:val="000000" w:themeColor="text1"/>
          <w:sz w:val="20"/>
          <w:szCs w:val="20"/>
        </w:rPr>
        <w:t xml:space="preserve"> </w:t>
      </w:r>
      <w:r w:rsidRPr="00F10F30">
        <w:rPr>
          <w:color w:val="000000" w:themeColor="text1"/>
          <w:sz w:val="20"/>
          <w:szCs w:val="20"/>
        </w:rPr>
        <w:t xml:space="preserve"> </w:t>
      </w:r>
      <w:r w:rsidR="00ED4F95" w:rsidRPr="00F10F30">
        <w:rPr>
          <w:color w:val="000000" w:themeColor="text1"/>
          <w:sz w:val="20"/>
          <w:szCs w:val="20"/>
        </w:rPr>
        <w:t xml:space="preserve"> </w:t>
      </w:r>
      <w:r w:rsidR="00ED4F95" w:rsidRPr="00C93D25">
        <w:rPr>
          <w:i/>
          <w:iCs/>
          <w:strike/>
          <w:color w:val="00B050"/>
          <w:sz w:val="20"/>
          <w:szCs w:val="20"/>
        </w:rPr>
        <w:t>L 6</w:t>
      </w:r>
      <w:r w:rsidR="00ED4F95" w:rsidRPr="00C93D25">
        <w:rPr>
          <w:color w:val="00B050"/>
          <w:sz w:val="20"/>
          <w:szCs w:val="20"/>
        </w:rPr>
        <w:t xml:space="preserve"> </w:t>
      </w:r>
      <w:r w:rsidRPr="00C93D25">
        <w:rPr>
          <w:color w:val="00B050"/>
          <w:sz w:val="20"/>
          <w:szCs w:val="20"/>
        </w:rPr>
        <w:t xml:space="preserve"> </w:t>
      </w:r>
    </w:p>
    <w:p w14:paraId="6B4E60B5" w14:textId="08B7A823" w:rsidR="00C93D25" w:rsidRDefault="00C93D25" w:rsidP="00C93D25">
      <w:pPr>
        <w:pStyle w:val="Odsekzoznamu"/>
        <w:autoSpaceDE w:val="0"/>
        <w:autoSpaceDN w:val="0"/>
        <w:adjustRightInd w:val="0"/>
        <w:ind w:left="184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 w:rsidR="00F10F30" w:rsidRPr="00C93D25">
        <w:rPr>
          <w:color w:val="000000" w:themeColor="text1"/>
          <w:sz w:val="20"/>
          <w:szCs w:val="20"/>
        </w:rPr>
        <w:t>dopĺňa sa</w:t>
      </w:r>
      <w:r>
        <w:rPr>
          <w:color w:val="000000" w:themeColor="text1"/>
          <w:sz w:val="20"/>
          <w:szCs w:val="20"/>
        </w:rPr>
        <w:t xml:space="preserve"> za </w:t>
      </w:r>
      <w:r w:rsidR="00BE601D">
        <w:rPr>
          <w:color w:val="000000" w:themeColor="text1"/>
          <w:sz w:val="20"/>
          <w:szCs w:val="20"/>
        </w:rPr>
        <w:t xml:space="preserve"> označenie lokality </w:t>
      </w:r>
      <w:r>
        <w:rPr>
          <w:color w:val="000000" w:themeColor="text1"/>
          <w:sz w:val="20"/>
          <w:szCs w:val="20"/>
        </w:rPr>
        <w:t xml:space="preserve">L5 </w:t>
      </w:r>
      <w:r w:rsidRPr="00C93D25">
        <w:rPr>
          <w:color w:val="000000" w:themeColor="text1"/>
          <w:sz w:val="20"/>
          <w:szCs w:val="20"/>
        </w:rPr>
        <w:t xml:space="preserve"> „</w:t>
      </w:r>
      <w:r w:rsidRPr="00C93D25">
        <w:rPr>
          <w:color w:val="FF0000"/>
          <w:sz w:val="20"/>
          <w:szCs w:val="20"/>
        </w:rPr>
        <w:t>..</w:t>
      </w:r>
      <w:r w:rsidRPr="00C93D25">
        <w:rPr>
          <w:i/>
          <w:iCs/>
          <w:color w:val="FF0000"/>
          <w:sz w:val="20"/>
          <w:szCs w:val="20"/>
        </w:rPr>
        <w:t>a</w:t>
      </w:r>
      <w:r w:rsidR="00F10F30" w:rsidRPr="00C93D25">
        <w:rPr>
          <w:i/>
          <w:iCs/>
          <w:color w:val="000000" w:themeColor="text1"/>
          <w:sz w:val="20"/>
          <w:szCs w:val="20"/>
        </w:rPr>
        <w:t xml:space="preserve"> </w:t>
      </w:r>
      <w:r w:rsidR="00ED4F95" w:rsidRPr="00C93D25">
        <w:rPr>
          <w:i/>
          <w:iCs/>
          <w:color w:val="FF0000"/>
          <w:sz w:val="20"/>
          <w:szCs w:val="20"/>
        </w:rPr>
        <w:t>lokal</w:t>
      </w:r>
      <w:r w:rsidR="00CE2FA5" w:rsidRPr="00C93D25">
        <w:rPr>
          <w:i/>
          <w:iCs/>
          <w:color w:val="FF0000"/>
          <w:sz w:val="20"/>
          <w:szCs w:val="20"/>
        </w:rPr>
        <w:t xml:space="preserve">itách </w:t>
      </w:r>
      <w:r w:rsidR="00ED4F95" w:rsidRPr="00C93D25">
        <w:rPr>
          <w:i/>
          <w:iCs/>
          <w:color w:val="FF0000"/>
          <w:sz w:val="20"/>
          <w:szCs w:val="20"/>
        </w:rPr>
        <w:t xml:space="preserve"> č. 1 až č.4</w:t>
      </w:r>
      <w:r w:rsidR="00ED4F95" w:rsidRPr="00C93D25">
        <w:rPr>
          <w:color w:val="FF0000"/>
          <w:sz w:val="20"/>
          <w:szCs w:val="20"/>
        </w:rPr>
        <w:t xml:space="preserve"> </w:t>
      </w:r>
    </w:p>
    <w:p w14:paraId="6FD670E9" w14:textId="286E5AEA" w:rsidR="00F61475" w:rsidRPr="00B7076A" w:rsidRDefault="00C93D25" w:rsidP="00C93D25">
      <w:pPr>
        <w:pStyle w:val="Odsekzoznamu"/>
        <w:autoSpaceDE w:val="0"/>
        <w:autoSpaceDN w:val="0"/>
        <w:adjustRightInd w:val="0"/>
        <w:ind w:left="184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-</w:t>
      </w:r>
      <w:r w:rsidRPr="00C93D25">
        <w:rPr>
          <w:color w:val="000000" w:themeColor="text1"/>
          <w:sz w:val="20"/>
          <w:szCs w:val="20"/>
        </w:rPr>
        <w:t>vypúšťa sa časť vety</w:t>
      </w:r>
      <w:r>
        <w:rPr>
          <w:strike/>
          <w:color w:val="000000" w:themeColor="text1"/>
          <w:sz w:val="20"/>
          <w:szCs w:val="20"/>
        </w:rPr>
        <w:t xml:space="preserve"> „</w:t>
      </w:r>
      <w:r w:rsidR="00ED4F95" w:rsidRPr="00C93D25">
        <w:rPr>
          <w:i/>
          <w:iCs/>
          <w:strike/>
          <w:color w:val="00B050"/>
          <w:sz w:val="20"/>
          <w:szCs w:val="20"/>
        </w:rPr>
        <w:t>podľa urbanistických štúdii a v</w:t>
      </w:r>
      <w:r w:rsidRPr="00C93D25">
        <w:rPr>
          <w:i/>
          <w:iCs/>
          <w:strike/>
          <w:color w:val="00B050"/>
          <w:sz w:val="20"/>
          <w:szCs w:val="20"/>
        </w:rPr>
        <w:t> </w:t>
      </w:r>
      <w:r w:rsidR="00ED4F95" w:rsidRPr="00C93D25">
        <w:rPr>
          <w:i/>
          <w:iCs/>
          <w:strike/>
          <w:color w:val="00B050"/>
          <w:sz w:val="20"/>
          <w:szCs w:val="20"/>
        </w:rPr>
        <w:t>prielukách</w:t>
      </w:r>
      <w:r w:rsidRPr="00C93D25">
        <w:rPr>
          <w:color w:val="00B050"/>
          <w:sz w:val="20"/>
          <w:szCs w:val="20"/>
        </w:rPr>
        <w:t xml:space="preserve">“  </w:t>
      </w:r>
    </w:p>
    <w:p w14:paraId="235A4A32" w14:textId="5EB1913D" w:rsidR="0061008F" w:rsidRDefault="00C93D25" w:rsidP="00D97EB2">
      <w:pPr>
        <w:autoSpaceDE w:val="0"/>
        <w:autoSpaceDN w:val="0"/>
        <w:adjustRightInd w:val="0"/>
        <w:ind w:left="851" w:hanging="851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</w:t>
      </w:r>
    </w:p>
    <w:p w14:paraId="6AA4F6C3" w14:textId="178E597C" w:rsidR="0061008F" w:rsidRPr="0061008F" w:rsidRDefault="00C93D25" w:rsidP="00D97EB2">
      <w:pPr>
        <w:autoSpaceDE w:val="0"/>
        <w:autoSpaceDN w:val="0"/>
        <w:adjustRightInd w:val="0"/>
        <w:ind w:left="851" w:hanging="851"/>
        <w:jc w:val="both"/>
        <w:rPr>
          <w:bCs/>
          <w:color w:val="000000" w:themeColor="text1"/>
          <w:sz w:val="20"/>
          <w:szCs w:val="20"/>
        </w:rPr>
      </w:pPr>
      <w:r w:rsidRPr="00C93D25">
        <w:rPr>
          <w:b/>
          <w:color w:val="000000" w:themeColor="text1"/>
          <w:sz w:val="20"/>
          <w:szCs w:val="20"/>
        </w:rPr>
        <w:t>V</w:t>
      </w:r>
      <w:r w:rsidR="0061008F" w:rsidRPr="00C93D25">
        <w:rPr>
          <w:b/>
          <w:color w:val="000000" w:themeColor="text1"/>
          <w:sz w:val="20"/>
          <w:szCs w:val="20"/>
        </w:rPr>
        <w:t> regulatíve 3.1.2.3.1</w:t>
      </w:r>
      <w:r>
        <w:rPr>
          <w:bCs/>
          <w:color w:val="000000" w:themeColor="text1"/>
          <w:sz w:val="20"/>
          <w:szCs w:val="20"/>
        </w:rPr>
        <w:t xml:space="preserve"> - </w:t>
      </w:r>
      <w:r w:rsidR="0061008F">
        <w:rPr>
          <w:bCs/>
          <w:color w:val="000000" w:themeColor="text1"/>
          <w:sz w:val="20"/>
          <w:szCs w:val="20"/>
        </w:rPr>
        <w:t xml:space="preserve"> sa na koniec vety vkladajú slová „</w:t>
      </w:r>
      <w:r w:rsidR="0061008F" w:rsidRPr="0061008F">
        <w:rPr>
          <w:bCs/>
          <w:i/>
          <w:iCs/>
          <w:color w:val="FF0000"/>
          <w:sz w:val="20"/>
          <w:szCs w:val="20"/>
        </w:rPr>
        <w:t>skladov a skládok“</w:t>
      </w:r>
    </w:p>
    <w:p w14:paraId="69C3FFD1" w14:textId="3AB41E07" w:rsidR="00F61475" w:rsidRPr="00B7076A" w:rsidRDefault="00C93D25" w:rsidP="0061008F">
      <w:pPr>
        <w:autoSpaceDE w:val="0"/>
        <w:autoSpaceDN w:val="0"/>
        <w:adjustRightInd w:val="0"/>
        <w:ind w:left="851" w:hanging="851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</w:t>
      </w:r>
    </w:p>
    <w:p w14:paraId="0C9B2D01" w14:textId="4B0B9B6D" w:rsidR="00F61475" w:rsidRPr="00B7076A" w:rsidRDefault="00C93D25" w:rsidP="00F61475">
      <w:pPr>
        <w:rPr>
          <w:rFonts w:eastAsia="Times New Roman"/>
          <w:color w:val="000000" w:themeColor="text1"/>
          <w:sz w:val="20"/>
          <w:szCs w:val="20"/>
        </w:rPr>
      </w:pPr>
      <w:r w:rsidRPr="00C93D25">
        <w:rPr>
          <w:b/>
          <w:bCs/>
          <w:color w:val="000000" w:themeColor="text1"/>
          <w:sz w:val="20"/>
          <w:szCs w:val="20"/>
        </w:rPr>
        <w:t xml:space="preserve">V </w:t>
      </w:r>
      <w:r w:rsidR="0061008F" w:rsidRPr="00C93D25">
        <w:rPr>
          <w:b/>
          <w:bCs/>
          <w:color w:val="000000" w:themeColor="text1"/>
          <w:sz w:val="20"/>
          <w:szCs w:val="20"/>
        </w:rPr>
        <w:t xml:space="preserve">regulatíve </w:t>
      </w:r>
      <w:r w:rsidR="00F61475" w:rsidRPr="00C93D25">
        <w:rPr>
          <w:b/>
          <w:bCs/>
          <w:color w:val="000000" w:themeColor="text1"/>
          <w:sz w:val="20"/>
          <w:szCs w:val="20"/>
        </w:rPr>
        <w:t>3.1.2.3.2</w:t>
      </w:r>
      <w:r>
        <w:rPr>
          <w:color w:val="000000" w:themeColor="text1"/>
          <w:sz w:val="20"/>
          <w:szCs w:val="20"/>
        </w:rPr>
        <w:t xml:space="preserve"> - </w:t>
      </w:r>
      <w:r w:rsidR="0061008F">
        <w:rPr>
          <w:color w:val="000000" w:themeColor="text1"/>
          <w:sz w:val="20"/>
          <w:szCs w:val="20"/>
        </w:rPr>
        <w:t xml:space="preserve">v prvom riadku sa za slovo „výroby“ vkladajú slová „ </w:t>
      </w:r>
      <w:r w:rsidR="00B241D7" w:rsidRPr="008B7CE8">
        <w:rPr>
          <w:rFonts w:eastAsia="Times New Roman"/>
          <w:i/>
          <w:iCs/>
          <w:color w:val="FF0000"/>
          <w:sz w:val="20"/>
          <w:szCs w:val="20"/>
        </w:rPr>
        <w:t>skladov a</w:t>
      </w:r>
      <w:r w:rsidR="0061008F">
        <w:rPr>
          <w:rFonts w:eastAsia="Times New Roman"/>
          <w:i/>
          <w:iCs/>
          <w:color w:val="FF0000"/>
          <w:sz w:val="20"/>
          <w:szCs w:val="20"/>
        </w:rPr>
        <w:t> </w:t>
      </w:r>
      <w:r w:rsidR="00B241D7" w:rsidRPr="008B7CE8">
        <w:rPr>
          <w:rFonts w:eastAsia="Times New Roman"/>
          <w:i/>
          <w:iCs/>
          <w:color w:val="FF0000"/>
          <w:sz w:val="20"/>
          <w:szCs w:val="20"/>
        </w:rPr>
        <w:t>skládok</w:t>
      </w:r>
      <w:r w:rsidR="0061008F">
        <w:rPr>
          <w:rFonts w:eastAsia="Times New Roman"/>
          <w:color w:val="FF0000"/>
          <w:sz w:val="20"/>
          <w:szCs w:val="20"/>
        </w:rPr>
        <w:t>“</w:t>
      </w:r>
    </w:p>
    <w:p w14:paraId="246C9241" w14:textId="184B4602" w:rsidR="00A41B24" w:rsidRPr="00B7076A" w:rsidRDefault="00A41B24" w:rsidP="00A41B24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3D62FB9D" w14:textId="3DF144D6" w:rsidR="0030571A" w:rsidRPr="00B7076A" w:rsidRDefault="00C93D25" w:rsidP="00A41B24">
      <w:pPr>
        <w:ind w:left="709" w:hanging="709"/>
        <w:rPr>
          <w:rFonts w:eastAsia="Times New Roman"/>
          <w:color w:val="000000" w:themeColor="text1"/>
          <w:sz w:val="20"/>
          <w:szCs w:val="20"/>
        </w:rPr>
      </w:pP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V </w:t>
      </w:r>
      <w:r w:rsidR="0061008F"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 regulatíve </w:t>
      </w:r>
      <w:r w:rsidR="00A41B24" w:rsidRPr="00C93D25">
        <w:rPr>
          <w:rFonts w:eastAsia="Times New Roman"/>
          <w:b/>
          <w:bCs/>
          <w:color w:val="000000" w:themeColor="text1"/>
          <w:sz w:val="20"/>
          <w:szCs w:val="20"/>
        </w:rPr>
        <w:t>3.2.1.2</w:t>
      </w:r>
      <w:r>
        <w:rPr>
          <w:rFonts w:eastAsia="Times New Roman"/>
          <w:b/>
          <w:bCs/>
          <w:color w:val="000000" w:themeColor="text1"/>
          <w:sz w:val="20"/>
          <w:szCs w:val="20"/>
        </w:rPr>
        <w:t xml:space="preserve"> - </w:t>
      </w:r>
      <w:r w:rsidR="00524826">
        <w:rPr>
          <w:rFonts w:eastAsia="Times New Roman"/>
          <w:color w:val="000000" w:themeColor="text1"/>
          <w:sz w:val="20"/>
          <w:szCs w:val="20"/>
        </w:rPr>
        <w:t xml:space="preserve"> sa vypúšťajú časti vety  </w:t>
      </w:r>
      <w:r w:rsidR="00A41B24" w:rsidRPr="00C93D25">
        <w:rPr>
          <w:rFonts w:eastAsia="Times New Roman"/>
          <w:i/>
          <w:iCs/>
          <w:strike/>
          <w:color w:val="00B050"/>
          <w:sz w:val="20"/>
          <w:szCs w:val="20"/>
        </w:rPr>
        <w:t>pri veľkosti</w:t>
      </w:r>
      <w:r w:rsidR="00A41B24" w:rsidRPr="00524826">
        <w:rPr>
          <w:rFonts w:eastAsia="Times New Roman"/>
          <w:color w:val="00B050"/>
          <w:sz w:val="20"/>
          <w:szCs w:val="20"/>
        </w:rPr>
        <w:t xml:space="preserve"> </w:t>
      </w:r>
      <w:r w:rsidR="00524826" w:rsidRPr="00524826">
        <w:rPr>
          <w:rFonts w:eastAsia="Times New Roman"/>
          <w:color w:val="00B050"/>
          <w:sz w:val="20"/>
          <w:szCs w:val="20"/>
        </w:rPr>
        <w:t xml:space="preserve"> </w:t>
      </w:r>
      <w:r w:rsidR="00524826">
        <w:rPr>
          <w:rFonts w:eastAsia="Times New Roman"/>
          <w:color w:val="000000" w:themeColor="text1"/>
          <w:sz w:val="20"/>
          <w:szCs w:val="20"/>
        </w:rPr>
        <w:t xml:space="preserve">a </w:t>
      </w:r>
      <w:r w:rsidR="00A41B24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A41B24" w:rsidRPr="00C93D25">
        <w:rPr>
          <w:rFonts w:eastAsia="Times New Roman"/>
          <w:i/>
          <w:iCs/>
          <w:strike/>
          <w:color w:val="00B050"/>
          <w:sz w:val="20"/>
          <w:szCs w:val="20"/>
        </w:rPr>
        <w:t xml:space="preserve">o výmere cca 1 000 m2 </w:t>
      </w:r>
      <w:r w:rsidR="00B241D7" w:rsidRPr="00C93D25">
        <w:rPr>
          <w:rFonts w:eastAsia="Times New Roman"/>
          <w:i/>
          <w:iCs/>
          <w:strike/>
          <w:color w:val="00B050"/>
          <w:sz w:val="20"/>
          <w:szCs w:val="20"/>
        </w:rPr>
        <w:t xml:space="preserve"> </w:t>
      </w:r>
      <w:r w:rsidR="00524826" w:rsidRPr="00C93D25">
        <w:rPr>
          <w:rFonts w:eastAsia="Times New Roman"/>
          <w:i/>
          <w:iCs/>
          <w:strike/>
          <w:color w:val="00B050"/>
          <w:sz w:val="20"/>
          <w:szCs w:val="20"/>
        </w:rPr>
        <w:t xml:space="preserve"> </w:t>
      </w:r>
    </w:p>
    <w:p w14:paraId="460F69FE" w14:textId="08343C69" w:rsidR="0030571A" w:rsidRPr="00B7076A" w:rsidRDefault="0030571A" w:rsidP="00C93D25">
      <w:pPr>
        <w:rPr>
          <w:rFonts w:eastAsia="Times New Roman"/>
          <w:b/>
          <w:strike/>
          <w:color w:val="000000" w:themeColor="text1"/>
          <w:sz w:val="20"/>
          <w:szCs w:val="20"/>
        </w:rPr>
      </w:pPr>
    </w:p>
    <w:p w14:paraId="58621ACD" w14:textId="128B61D1" w:rsidR="0030571A" w:rsidRPr="00524826" w:rsidRDefault="00524826" w:rsidP="00524826">
      <w:pPr>
        <w:ind w:left="709" w:hanging="709"/>
        <w:rPr>
          <w:rFonts w:eastAsia="Times New Roman"/>
          <w:bCs/>
          <w:color w:val="000000" w:themeColor="text1"/>
          <w:sz w:val="20"/>
          <w:szCs w:val="20"/>
        </w:rPr>
      </w:pPr>
      <w:r w:rsidRPr="00C93D25">
        <w:rPr>
          <w:rFonts w:eastAsia="Times New Roman"/>
          <w:b/>
          <w:color w:val="000000" w:themeColor="text1"/>
          <w:sz w:val="20"/>
          <w:szCs w:val="20"/>
        </w:rPr>
        <w:t xml:space="preserve">V regulatíve </w:t>
      </w:r>
      <w:r w:rsidR="00F0767D" w:rsidRPr="00C93D25">
        <w:rPr>
          <w:rFonts w:eastAsia="Times New Roman"/>
          <w:b/>
          <w:color w:val="000000" w:themeColor="text1"/>
          <w:sz w:val="20"/>
          <w:szCs w:val="20"/>
        </w:rPr>
        <w:t>3.2.3</w:t>
      </w:r>
      <w:r w:rsidR="00C93D25">
        <w:rPr>
          <w:rFonts w:eastAsia="Times New Roman"/>
          <w:b/>
          <w:color w:val="000000" w:themeColor="text1"/>
          <w:sz w:val="20"/>
          <w:szCs w:val="20"/>
        </w:rPr>
        <w:t xml:space="preserve"> - </w:t>
      </w:r>
      <w:r>
        <w:rPr>
          <w:rFonts w:eastAsia="Times New Roman"/>
          <w:bCs/>
          <w:color w:val="000000" w:themeColor="text1"/>
          <w:sz w:val="20"/>
          <w:szCs w:val="20"/>
        </w:rPr>
        <w:t>sa za slovo „</w:t>
      </w:r>
      <w:r w:rsidR="00F0767D" w:rsidRPr="00524826">
        <w:rPr>
          <w:rFonts w:eastAsia="Times New Roman"/>
          <w:bCs/>
          <w:color w:val="000000" w:themeColor="text1"/>
          <w:sz w:val="20"/>
          <w:szCs w:val="20"/>
        </w:rPr>
        <w:t>výroby</w:t>
      </w:r>
      <w:r>
        <w:rPr>
          <w:rFonts w:eastAsia="Times New Roman"/>
          <w:bCs/>
          <w:color w:val="000000" w:themeColor="text1"/>
          <w:sz w:val="20"/>
          <w:szCs w:val="20"/>
        </w:rPr>
        <w:t>“ vkladajú slová „</w:t>
      </w:r>
      <w:r w:rsidRPr="00524826">
        <w:rPr>
          <w:rFonts w:eastAsia="Times New Roman"/>
          <w:bCs/>
          <w:i/>
          <w:iCs/>
          <w:color w:val="FF0000"/>
          <w:sz w:val="20"/>
          <w:szCs w:val="20"/>
        </w:rPr>
        <w:t>skladov a skládok“</w:t>
      </w:r>
    </w:p>
    <w:p w14:paraId="7EA58A46" w14:textId="77777777" w:rsidR="00452310" w:rsidRDefault="00452310" w:rsidP="00C93D25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13739079" w14:textId="556AD621" w:rsidR="002F3186" w:rsidRPr="00B7076A" w:rsidRDefault="00452310" w:rsidP="00C93D25">
      <w:pPr>
        <w:rPr>
          <w:rFonts w:eastAsia="Times New Roman"/>
          <w:b/>
          <w:color w:val="000000" w:themeColor="text1"/>
          <w:sz w:val="20"/>
          <w:szCs w:val="20"/>
        </w:rPr>
      </w:pPr>
      <w:r>
        <w:rPr>
          <w:rFonts w:eastAsia="Times New Roman"/>
          <w:b/>
          <w:color w:val="000000" w:themeColor="text1"/>
          <w:sz w:val="20"/>
          <w:szCs w:val="20"/>
        </w:rPr>
        <w:t>V r</w:t>
      </w:r>
      <w:r w:rsidR="00760B42">
        <w:rPr>
          <w:rFonts w:eastAsia="Times New Roman"/>
          <w:b/>
          <w:color w:val="000000" w:themeColor="text1"/>
          <w:sz w:val="20"/>
          <w:szCs w:val="20"/>
        </w:rPr>
        <w:t>egulatív</w:t>
      </w:r>
      <w:r>
        <w:rPr>
          <w:rFonts w:eastAsia="Times New Roman"/>
          <w:b/>
          <w:color w:val="000000" w:themeColor="text1"/>
          <w:sz w:val="20"/>
          <w:szCs w:val="20"/>
        </w:rPr>
        <w:t>e</w:t>
      </w:r>
      <w:r w:rsidR="00760B42">
        <w:rPr>
          <w:rFonts w:eastAsia="Times New Roman"/>
          <w:b/>
          <w:color w:val="000000" w:themeColor="text1"/>
          <w:sz w:val="20"/>
          <w:szCs w:val="20"/>
        </w:rPr>
        <w:t xml:space="preserve"> 3.2</w:t>
      </w:r>
      <w:r>
        <w:rPr>
          <w:rFonts w:eastAsia="Times New Roman"/>
          <w:b/>
          <w:color w:val="000000" w:themeColor="text1"/>
          <w:sz w:val="20"/>
          <w:szCs w:val="20"/>
        </w:rPr>
        <w:t xml:space="preserve">.3.1 – </w:t>
      </w:r>
      <w:r w:rsidRPr="00452310">
        <w:rPr>
          <w:rFonts w:eastAsia="Times New Roman"/>
          <w:bCs/>
          <w:color w:val="000000" w:themeColor="text1"/>
          <w:sz w:val="20"/>
          <w:szCs w:val="20"/>
        </w:rPr>
        <w:t>vypúšťa sa doterajší text a nahrádza sa textom</w:t>
      </w:r>
      <w:r>
        <w:rPr>
          <w:rFonts w:eastAsia="Times New Roman"/>
          <w:b/>
          <w:color w:val="000000" w:themeColor="text1"/>
          <w:sz w:val="20"/>
          <w:szCs w:val="20"/>
        </w:rPr>
        <w:t xml:space="preserve"> </w:t>
      </w:r>
      <w:r w:rsidRPr="00452310">
        <w:rPr>
          <w:rFonts w:eastAsia="Times New Roman"/>
          <w:bCs/>
          <w:i/>
          <w:iCs/>
          <w:color w:val="FF0000"/>
          <w:sz w:val="20"/>
          <w:szCs w:val="20"/>
        </w:rPr>
        <w:t>„ plochy výroby, skladov a skládok“</w:t>
      </w:r>
    </w:p>
    <w:p w14:paraId="0B61C3AD" w14:textId="77777777" w:rsidR="00452310" w:rsidRDefault="00452310" w:rsidP="00C93327">
      <w:pPr>
        <w:widowControl w:val="0"/>
        <w:autoSpaceDE w:val="0"/>
        <w:autoSpaceDN w:val="0"/>
        <w:adjustRightInd w:val="0"/>
        <w:ind w:left="851" w:hanging="851"/>
        <w:rPr>
          <w:rFonts w:ascii="Times" w:hAnsi="Times" w:cs="Times"/>
          <w:b/>
          <w:bCs/>
          <w:color w:val="000000" w:themeColor="text1"/>
          <w:sz w:val="20"/>
          <w:szCs w:val="20"/>
          <w:lang w:eastAsia="en-US"/>
        </w:rPr>
      </w:pPr>
    </w:p>
    <w:p w14:paraId="53EEB891" w14:textId="2FB69AEA" w:rsidR="002F3186" w:rsidRPr="00524826" w:rsidRDefault="00524826" w:rsidP="00C93327">
      <w:pPr>
        <w:widowControl w:val="0"/>
        <w:autoSpaceDE w:val="0"/>
        <w:autoSpaceDN w:val="0"/>
        <w:adjustRightInd w:val="0"/>
        <w:ind w:left="851" w:hanging="851"/>
        <w:rPr>
          <w:rFonts w:ascii="Times" w:hAnsi="Times" w:cs="Times"/>
          <w:color w:val="FF0000"/>
          <w:sz w:val="20"/>
          <w:szCs w:val="20"/>
          <w:lang w:eastAsia="en-US"/>
        </w:rPr>
      </w:pPr>
      <w:r w:rsidRPr="00C93D25">
        <w:rPr>
          <w:rFonts w:ascii="Times" w:hAnsi="Times" w:cs="Times"/>
          <w:b/>
          <w:bCs/>
          <w:color w:val="000000" w:themeColor="text1"/>
          <w:sz w:val="20"/>
          <w:szCs w:val="20"/>
          <w:lang w:eastAsia="en-US"/>
        </w:rPr>
        <w:t xml:space="preserve">V regulatíve </w:t>
      </w:r>
      <w:r w:rsidR="00C93327" w:rsidRPr="00C93D25">
        <w:rPr>
          <w:rFonts w:ascii="Times" w:hAnsi="Times" w:cs="Times"/>
          <w:b/>
          <w:bCs/>
          <w:color w:val="000000" w:themeColor="text1"/>
          <w:sz w:val="20"/>
          <w:szCs w:val="20"/>
          <w:lang w:eastAsia="en-US"/>
        </w:rPr>
        <w:t>3.2.3.1.1</w:t>
      </w:r>
      <w:r w:rsidR="00C93D25">
        <w:rPr>
          <w:rFonts w:ascii="Times" w:hAnsi="Times" w:cs="Times"/>
          <w:color w:val="000000" w:themeColor="text1"/>
          <w:sz w:val="20"/>
          <w:szCs w:val="20"/>
          <w:lang w:eastAsia="en-US"/>
        </w:rPr>
        <w:t xml:space="preserve"> - </w:t>
      </w:r>
      <w:r>
        <w:rPr>
          <w:rFonts w:ascii="Times" w:hAnsi="Times" w:cs="Times"/>
          <w:color w:val="000000" w:themeColor="text1"/>
          <w:sz w:val="20"/>
          <w:szCs w:val="20"/>
          <w:lang w:eastAsia="en-US"/>
        </w:rPr>
        <w:t xml:space="preserve">sa na koniec textu vkladá text </w:t>
      </w:r>
      <w:r w:rsidRPr="00524826">
        <w:rPr>
          <w:rFonts w:ascii="Times" w:hAnsi="Times" w:cs="Times"/>
          <w:i/>
          <w:iCs/>
          <w:color w:val="000000" w:themeColor="text1"/>
          <w:sz w:val="20"/>
          <w:szCs w:val="20"/>
          <w:lang w:eastAsia="en-US"/>
        </w:rPr>
        <w:t>.“..</w:t>
      </w:r>
      <w:r w:rsidR="00757277" w:rsidRPr="00524826">
        <w:rPr>
          <w:rFonts w:ascii="Times" w:hAnsi="Times" w:cs="Times"/>
          <w:i/>
          <w:iCs/>
          <w:color w:val="000000" w:themeColor="text1"/>
          <w:sz w:val="20"/>
          <w:szCs w:val="20"/>
          <w:lang w:eastAsia="en-US"/>
        </w:rPr>
        <w:t xml:space="preserve"> </w:t>
      </w:r>
      <w:r w:rsidR="00757277" w:rsidRPr="00524826">
        <w:rPr>
          <w:rFonts w:ascii="Times" w:hAnsi="Times" w:cs="Times"/>
          <w:i/>
          <w:iCs/>
          <w:color w:val="FF0000"/>
          <w:sz w:val="20"/>
          <w:szCs w:val="20"/>
          <w:lang w:eastAsia="en-US"/>
        </w:rPr>
        <w:t>a pre prevádzku zberného dvora na zber druhotných surovín</w:t>
      </w:r>
      <w:r w:rsidRPr="00524826">
        <w:rPr>
          <w:rFonts w:ascii="Times" w:hAnsi="Times" w:cs="Times"/>
          <w:i/>
          <w:iCs/>
          <w:color w:val="FF0000"/>
          <w:sz w:val="20"/>
          <w:szCs w:val="20"/>
          <w:lang w:eastAsia="en-US"/>
        </w:rPr>
        <w:t>“</w:t>
      </w:r>
      <w:r w:rsidR="00757277" w:rsidRPr="00524826">
        <w:rPr>
          <w:rFonts w:ascii="Times" w:hAnsi="Times" w:cs="Times"/>
          <w:color w:val="FF0000"/>
          <w:sz w:val="20"/>
          <w:szCs w:val="20"/>
          <w:lang w:eastAsia="en-US"/>
        </w:rPr>
        <w:t xml:space="preserve"> </w:t>
      </w:r>
    </w:p>
    <w:p w14:paraId="7657C16E" w14:textId="0DB1D801" w:rsidR="00C93327" w:rsidRPr="00B7076A" w:rsidRDefault="00C93327" w:rsidP="00C93327">
      <w:pPr>
        <w:widowControl w:val="0"/>
        <w:autoSpaceDE w:val="0"/>
        <w:autoSpaceDN w:val="0"/>
        <w:adjustRightInd w:val="0"/>
        <w:rPr>
          <w:b/>
          <w:color w:val="000000" w:themeColor="text1"/>
          <w:sz w:val="20"/>
          <w:szCs w:val="20"/>
          <w:lang w:eastAsia="en-US"/>
        </w:rPr>
      </w:pPr>
    </w:p>
    <w:p w14:paraId="6070C69B" w14:textId="4FE7674D" w:rsidR="007869E1" w:rsidRPr="00C93D25" w:rsidRDefault="00524826" w:rsidP="00C93D25">
      <w:pPr>
        <w:widowControl w:val="0"/>
        <w:autoSpaceDE w:val="0"/>
        <w:autoSpaceDN w:val="0"/>
        <w:adjustRightInd w:val="0"/>
        <w:ind w:left="4253" w:hanging="4253"/>
        <w:rPr>
          <w:rFonts w:ascii="Times" w:hAnsi="Times" w:cs="Times"/>
          <w:i/>
          <w:iCs/>
          <w:color w:val="000000" w:themeColor="text1"/>
          <w:sz w:val="20"/>
          <w:szCs w:val="20"/>
          <w:lang w:eastAsia="en-US"/>
        </w:rPr>
      </w:pPr>
      <w:r w:rsidRPr="00C93D25">
        <w:rPr>
          <w:b/>
          <w:bCs/>
          <w:color w:val="000000" w:themeColor="text1"/>
          <w:sz w:val="20"/>
          <w:szCs w:val="20"/>
          <w:lang w:eastAsia="en-US"/>
        </w:rPr>
        <w:t xml:space="preserve">V regulatíve </w:t>
      </w:r>
      <w:r w:rsidR="00C93327" w:rsidRPr="00C93D25">
        <w:rPr>
          <w:b/>
          <w:bCs/>
          <w:color w:val="000000" w:themeColor="text1"/>
          <w:sz w:val="20"/>
          <w:szCs w:val="20"/>
          <w:lang w:eastAsia="en-US"/>
        </w:rPr>
        <w:t>3.2.3.1.5</w:t>
      </w:r>
      <w:r w:rsidR="00B03CC5">
        <w:rPr>
          <w:color w:val="000000" w:themeColor="text1"/>
          <w:sz w:val="20"/>
          <w:szCs w:val="20"/>
          <w:lang w:eastAsia="en-US"/>
        </w:rPr>
        <w:t xml:space="preserve"> - </w:t>
      </w:r>
      <w:r>
        <w:rPr>
          <w:color w:val="000000" w:themeColor="text1"/>
          <w:sz w:val="20"/>
          <w:szCs w:val="20"/>
          <w:lang w:eastAsia="en-US"/>
        </w:rPr>
        <w:t xml:space="preserve">sa vypúšťa text v zátvorke </w:t>
      </w:r>
      <w:r w:rsidR="00C93327" w:rsidRPr="00B7076A">
        <w:rPr>
          <w:color w:val="000000" w:themeColor="text1"/>
          <w:sz w:val="20"/>
          <w:szCs w:val="20"/>
          <w:lang w:eastAsia="en-US"/>
        </w:rPr>
        <w:t xml:space="preserve"> </w:t>
      </w:r>
      <w:r>
        <w:rPr>
          <w:color w:val="000000" w:themeColor="text1"/>
          <w:sz w:val="20"/>
          <w:szCs w:val="20"/>
          <w:lang w:eastAsia="en-US"/>
        </w:rPr>
        <w:t xml:space="preserve"> </w:t>
      </w:r>
      <w:r w:rsidR="00C93327" w:rsidRPr="00B7076A">
        <w:rPr>
          <w:color w:val="000000" w:themeColor="text1"/>
          <w:sz w:val="20"/>
          <w:szCs w:val="20"/>
          <w:lang w:eastAsia="en-US"/>
        </w:rPr>
        <w:t xml:space="preserve"> </w:t>
      </w:r>
      <w:r w:rsidR="00C93327" w:rsidRPr="00C93D25">
        <w:rPr>
          <w:i/>
          <w:iCs/>
          <w:strike/>
          <w:color w:val="00B050"/>
          <w:sz w:val="20"/>
          <w:szCs w:val="20"/>
          <w:lang w:eastAsia="en-US"/>
        </w:rPr>
        <w:t>(</w:t>
      </w:r>
      <w:r w:rsidR="00C93327" w:rsidRPr="00C620D5">
        <w:rPr>
          <w:i/>
          <w:iCs/>
          <w:strike/>
          <w:color w:val="00B050"/>
          <w:sz w:val="20"/>
          <w:szCs w:val="20"/>
          <w:lang w:eastAsia="en-US"/>
        </w:rPr>
        <w:t xml:space="preserve">s výnimkou bioodpadu </w:t>
      </w:r>
      <w:proofErr w:type="spellStart"/>
      <w:r w:rsidR="00C93327" w:rsidRPr="00C620D5">
        <w:rPr>
          <w:i/>
          <w:iCs/>
          <w:strike/>
          <w:color w:val="00B050"/>
          <w:sz w:val="20"/>
          <w:szCs w:val="20"/>
          <w:lang w:eastAsia="en-US"/>
        </w:rPr>
        <w:t>určeného</w:t>
      </w:r>
      <w:proofErr w:type="spellEnd"/>
      <w:r w:rsidR="00C93327" w:rsidRPr="00C620D5">
        <w:rPr>
          <w:i/>
          <w:iCs/>
          <w:strike/>
          <w:color w:val="00B050"/>
          <w:sz w:val="20"/>
          <w:szCs w:val="20"/>
          <w:lang w:eastAsia="en-US"/>
        </w:rPr>
        <w:t xml:space="preserve"> k spracovaniu na území obce ako </w:t>
      </w:r>
      <w:r w:rsidRPr="00C620D5">
        <w:rPr>
          <w:i/>
          <w:iCs/>
          <w:strike/>
          <w:color w:val="00B050"/>
          <w:sz w:val="20"/>
          <w:szCs w:val="20"/>
          <w:lang w:eastAsia="en-US"/>
        </w:rPr>
        <w:t xml:space="preserve">   </w:t>
      </w:r>
      <w:r w:rsidR="00C93327" w:rsidRPr="00C620D5">
        <w:rPr>
          <w:i/>
          <w:iCs/>
          <w:strike/>
          <w:color w:val="00B050"/>
          <w:sz w:val="20"/>
          <w:szCs w:val="20"/>
          <w:lang w:eastAsia="en-US"/>
        </w:rPr>
        <w:t>druhotná surovina)</w:t>
      </w:r>
      <w:r w:rsidR="00C93327" w:rsidRPr="00C620D5">
        <w:rPr>
          <w:i/>
          <w:iCs/>
          <w:color w:val="00B050"/>
          <w:sz w:val="20"/>
          <w:szCs w:val="20"/>
          <w:lang w:eastAsia="en-US"/>
        </w:rPr>
        <w:t xml:space="preserve"> </w:t>
      </w:r>
      <w:r w:rsidRPr="00C620D5">
        <w:rPr>
          <w:i/>
          <w:iCs/>
          <w:color w:val="00B050"/>
          <w:sz w:val="20"/>
          <w:szCs w:val="20"/>
          <w:lang w:eastAsia="en-US"/>
        </w:rPr>
        <w:t xml:space="preserve"> </w:t>
      </w:r>
    </w:p>
    <w:p w14:paraId="0840CD93" w14:textId="7DCA9816" w:rsidR="007869E1" w:rsidRPr="00C620D5" w:rsidRDefault="00C620D5" w:rsidP="00A41B24">
      <w:pPr>
        <w:ind w:left="709" w:hanging="709"/>
        <w:rPr>
          <w:rFonts w:eastAsia="Times New Roman"/>
          <w:i/>
          <w:iCs/>
          <w:strike/>
          <w:color w:val="00B050"/>
          <w:sz w:val="20"/>
          <w:szCs w:val="20"/>
        </w:rPr>
      </w:pP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V </w:t>
      </w:r>
      <w:r w:rsidR="00FA4085" w:rsidRPr="00C93D25">
        <w:rPr>
          <w:rFonts w:eastAsia="Times New Roman"/>
          <w:b/>
          <w:bCs/>
          <w:color w:val="000000" w:themeColor="text1"/>
          <w:sz w:val="20"/>
          <w:szCs w:val="20"/>
        </w:rPr>
        <w:t>Regulatív</w:t>
      </w: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>e</w:t>
      </w:r>
      <w:r w:rsidR="00FA4085"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r w:rsidR="007869E1" w:rsidRPr="00C93D25">
        <w:rPr>
          <w:rFonts w:eastAsia="Times New Roman"/>
          <w:b/>
          <w:bCs/>
          <w:color w:val="000000" w:themeColor="text1"/>
          <w:sz w:val="20"/>
          <w:szCs w:val="20"/>
        </w:rPr>
        <w:t>3.2.3.2</w:t>
      </w:r>
      <w:r w:rsidR="00B03CC5">
        <w:rPr>
          <w:rFonts w:eastAsia="Times New Roman"/>
          <w:b/>
          <w:bCs/>
          <w:color w:val="000000" w:themeColor="text1"/>
          <w:sz w:val="20"/>
          <w:szCs w:val="20"/>
        </w:rPr>
        <w:t xml:space="preserve"> - </w:t>
      </w:r>
      <w:r>
        <w:rPr>
          <w:rFonts w:eastAsia="Times New Roman"/>
          <w:color w:val="000000" w:themeColor="text1"/>
          <w:sz w:val="20"/>
          <w:szCs w:val="20"/>
        </w:rPr>
        <w:t xml:space="preserve">a vypúšťa slovo </w:t>
      </w:r>
      <w:r w:rsidRPr="00C620D5">
        <w:rPr>
          <w:rFonts w:eastAsia="Times New Roman"/>
          <w:i/>
          <w:iCs/>
          <w:strike/>
          <w:color w:val="00B050"/>
          <w:sz w:val="20"/>
          <w:szCs w:val="20"/>
        </w:rPr>
        <w:t>„zariadení“</w:t>
      </w:r>
    </w:p>
    <w:p w14:paraId="7BFE028D" w14:textId="77777777" w:rsidR="00AA3B32" w:rsidRPr="00B7076A" w:rsidRDefault="00AA3B32" w:rsidP="00C93D25">
      <w:pPr>
        <w:rPr>
          <w:rFonts w:eastAsia="Times New Roman"/>
          <w:color w:val="000000" w:themeColor="text1"/>
          <w:sz w:val="20"/>
          <w:szCs w:val="20"/>
        </w:rPr>
      </w:pPr>
    </w:p>
    <w:p w14:paraId="1C52249D" w14:textId="2753EF74" w:rsidR="001430BB" w:rsidRPr="007A4811" w:rsidRDefault="001430BB" w:rsidP="00A41B24">
      <w:pPr>
        <w:ind w:left="709" w:hanging="709"/>
        <w:rPr>
          <w:rFonts w:eastAsia="Times New Roman"/>
          <w:b/>
          <w:i/>
          <w:iCs/>
          <w:color w:val="000000" w:themeColor="text1"/>
          <w:sz w:val="20"/>
          <w:szCs w:val="20"/>
        </w:rPr>
      </w:pPr>
      <w:r w:rsidRPr="007A4811">
        <w:rPr>
          <w:rFonts w:eastAsia="Times New Roman"/>
          <w:b/>
          <w:color w:val="000000" w:themeColor="text1"/>
          <w:sz w:val="20"/>
          <w:szCs w:val="20"/>
        </w:rPr>
        <w:t>V regulatíve 3.2.5.</w:t>
      </w:r>
      <w:r w:rsidR="007A4811" w:rsidRPr="007A4811">
        <w:rPr>
          <w:rFonts w:eastAsia="Times New Roman"/>
          <w:b/>
          <w:color w:val="000000" w:themeColor="text1"/>
          <w:sz w:val="20"/>
          <w:szCs w:val="20"/>
        </w:rPr>
        <w:t xml:space="preserve">3.1 – </w:t>
      </w:r>
      <w:r w:rsidR="007A4811" w:rsidRPr="007A4811">
        <w:rPr>
          <w:rFonts w:eastAsia="Times New Roman"/>
          <w:bCs/>
          <w:color w:val="000000" w:themeColor="text1"/>
          <w:sz w:val="20"/>
          <w:szCs w:val="20"/>
        </w:rPr>
        <w:t xml:space="preserve">sa za slovo „filter“ vkladajú slová </w:t>
      </w:r>
      <w:r w:rsidR="007A4811" w:rsidRPr="008D082E">
        <w:rPr>
          <w:rFonts w:eastAsia="Times New Roman"/>
          <w:bCs/>
          <w:i/>
          <w:iCs/>
          <w:color w:val="FF0000"/>
          <w:sz w:val="20"/>
          <w:szCs w:val="20"/>
        </w:rPr>
        <w:t>„ v areáli hospodárskeho dvora</w:t>
      </w:r>
      <w:r w:rsidR="007A4811" w:rsidRPr="008D082E">
        <w:rPr>
          <w:rFonts w:eastAsia="Times New Roman"/>
          <w:b/>
          <w:i/>
          <w:iCs/>
          <w:color w:val="FF0000"/>
          <w:sz w:val="20"/>
          <w:szCs w:val="20"/>
        </w:rPr>
        <w:t xml:space="preserve">“ </w:t>
      </w:r>
    </w:p>
    <w:p w14:paraId="5A8FF92E" w14:textId="77777777" w:rsidR="008D082E" w:rsidRDefault="008D082E" w:rsidP="008D082E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5AB4D38E" w14:textId="0AEA5372" w:rsidR="00AA3B32" w:rsidRPr="00C93D25" w:rsidRDefault="00AA3B32" w:rsidP="008D082E">
      <w:pPr>
        <w:rPr>
          <w:rFonts w:eastAsia="Times New Roman"/>
          <w:b/>
          <w:color w:val="000000" w:themeColor="text1"/>
          <w:sz w:val="20"/>
          <w:szCs w:val="20"/>
        </w:rPr>
      </w:pP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Regulatív 3.4.1.2  - </w:t>
      </w:r>
      <w:r w:rsidRPr="00C93D25">
        <w:rPr>
          <w:rFonts w:eastAsia="Times New Roman"/>
          <w:bCs/>
          <w:color w:val="000000" w:themeColor="text1"/>
          <w:sz w:val="20"/>
          <w:szCs w:val="20"/>
        </w:rPr>
        <w:t>vypúšťa sa</w:t>
      </w:r>
      <w:r w:rsidRPr="00C93D25">
        <w:rPr>
          <w:rFonts w:eastAsia="Times New Roman"/>
          <w:b/>
          <w:color w:val="000000" w:themeColor="text1"/>
          <w:sz w:val="20"/>
          <w:szCs w:val="20"/>
        </w:rPr>
        <w:t xml:space="preserve"> </w:t>
      </w:r>
    </w:p>
    <w:p w14:paraId="4B367B94" w14:textId="0927DF7B" w:rsidR="00AA3B32" w:rsidRPr="00C93D25" w:rsidRDefault="00AA3B32" w:rsidP="00AA3B32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3590058D" w14:textId="168085B2" w:rsidR="00C93D25" w:rsidRPr="00B7076A" w:rsidRDefault="00C93D25" w:rsidP="00C93D25">
      <w:pPr>
        <w:ind w:left="851" w:hanging="851"/>
        <w:rPr>
          <w:rFonts w:eastAsia="Times New Roman"/>
          <w:color w:val="000000" w:themeColor="text1"/>
          <w:sz w:val="20"/>
          <w:szCs w:val="20"/>
        </w:rPr>
      </w:pP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V regulatíve </w:t>
      </w:r>
      <w:r w:rsidR="00AA3B32" w:rsidRPr="00C93D25">
        <w:rPr>
          <w:rFonts w:eastAsia="Times New Roman"/>
          <w:b/>
          <w:bCs/>
          <w:color w:val="000000" w:themeColor="text1"/>
          <w:sz w:val="20"/>
          <w:szCs w:val="20"/>
        </w:rPr>
        <w:t>3.4.1.3</w:t>
      </w:r>
      <w:r>
        <w:rPr>
          <w:rFonts w:eastAsia="Times New Roman"/>
          <w:b/>
          <w:bCs/>
          <w:color w:val="000000" w:themeColor="text1"/>
          <w:sz w:val="20"/>
          <w:szCs w:val="20"/>
        </w:rPr>
        <w:t xml:space="preserve"> - </w:t>
      </w:r>
      <w:r>
        <w:rPr>
          <w:rFonts w:eastAsia="Times New Roman"/>
          <w:color w:val="000000" w:themeColor="text1"/>
          <w:sz w:val="20"/>
          <w:szCs w:val="20"/>
        </w:rPr>
        <w:t xml:space="preserve">sa nahrádza číslo cesty </w:t>
      </w:r>
      <w:r w:rsidRPr="00CD4B69">
        <w:rPr>
          <w:rFonts w:eastAsia="Times New Roman"/>
          <w:strike/>
          <w:color w:val="000000" w:themeColor="text1"/>
          <w:sz w:val="20"/>
          <w:szCs w:val="20"/>
        </w:rPr>
        <w:t>III/018205</w:t>
      </w:r>
      <w:r>
        <w:rPr>
          <w:rFonts w:eastAsia="Times New Roman"/>
          <w:color w:val="000000" w:themeColor="text1"/>
          <w:sz w:val="20"/>
          <w:szCs w:val="20"/>
        </w:rPr>
        <w:t xml:space="preserve"> číslom </w:t>
      </w:r>
      <w:r w:rsidRPr="00C93D25">
        <w:rPr>
          <w:rFonts w:eastAsia="Times New Roman"/>
          <w:i/>
          <w:iCs/>
          <w:color w:val="FF0000"/>
          <w:sz w:val="20"/>
          <w:szCs w:val="20"/>
        </w:rPr>
        <w:t>III/3435</w:t>
      </w:r>
    </w:p>
    <w:p w14:paraId="0B8A510A" w14:textId="4FE39F8B" w:rsidR="00AA3B32" w:rsidRPr="00B7076A" w:rsidRDefault="00AA3B32" w:rsidP="00C93D25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7D9FC0BA" w14:textId="2C47C057" w:rsidR="00AA3B32" w:rsidRPr="00C93D25" w:rsidRDefault="00C620D5" w:rsidP="00AA3B32">
      <w:pPr>
        <w:ind w:left="709" w:hanging="709"/>
        <w:rPr>
          <w:rFonts w:eastAsia="Times New Roman"/>
          <w:b/>
          <w:color w:val="FF0000"/>
          <w:sz w:val="20"/>
          <w:szCs w:val="20"/>
        </w:rPr>
      </w:pP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>V regulatíve  3.4.1.4</w:t>
      </w:r>
      <w:r w:rsidR="00C93D25">
        <w:rPr>
          <w:rFonts w:eastAsia="Times New Roman"/>
          <w:color w:val="000000" w:themeColor="text1"/>
          <w:sz w:val="20"/>
          <w:szCs w:val="20"/>
        </w:rPr>
        <w:t xml:space="preserve"> - s</w:t>
      </w:r>
      <w:r>
        <w:rPr>
          <w:rFonts w:eastAsia="Times New Roman"/>
          <w:color w:val="000000" w:themeColor="text1"/>
          <w:sz w:val="20"/>
          <w:szCs w:val="20"/>
        </w:rPr>
        <w:t xml:space="preserve">a nahrádza číslo cesty </w:t>
      </w:r>
      <w:r w:rsidRPr="00C620D5">
        <w:rPr>
          <w:rFonts w:eastAsia="Times New Roman"/>
          <w:strike/>
          <w:color w:val="000000" w:themeColor="text1"/>
          <w:sz w:val="20"/>
          <w:szCs w:val="20"/>
        </w:rPr>
        <w:t>III/018205</w:t>
      </w:r>
      <w:r>
        <w:rPr>
          <w:rFonts w:eastAsia="Times New Roman"/>
          <w:color w:val="000000" w:themeColor="text1"/>
          <w:sz w:val="20"/>
          <w:szCs w:val="20"/>
        </w:rPr>
        <w:t xml:space="preserve"> číslom </w:t>
      </w:r>
      <w:r w:rsidRPr="00C93D25">
        <w:rPr>
          <w:rFonts w:eastAsia="Times New Roman"/>
          <w:i/>
          <w:iCs/>
          <w:color w:val="FF0000"/>
          <w:sz w:val="20"/>
          <w:szCs w:val="20"/>
        </w:rPr>
        <w:t>III/3435</w:t>
      </w:r>
    </w:p>
    <w:p w14:paraId="5E24F7D3" w14:textId="77777777" w:rsidR="00C93D25" w:rsidRDefault="00C93D25" w:rsidP="00AA3B32">
      <w:pPr>
        <w:ind w:left="709" w:hanging="709"/>
        <w:rPr>
          <w:rFonts w:eastAsia="Times New Roman"/>
          <w:color w:val="000000" w:themeColor="text1"/>
          <w:sz w:val="20"/>
          <w:szCs w:val="20"/>
        </w:rPr>
      </w:pPr>
    </w:p>
    <w:p w14:paraId="77D06F02" w14:textId="53F93ECC" w:rsidR="00AA3B32" w:rsidRPr="00C93D25" w:rsidRDefault="00C620D5" w:rsidP="00AA3B32">
      <w:pPr>
        <w:ind w:left="709" w:hanging="709"/>
        <w:rPr>
          <w:rFonts w:eastAsia="Times New Roman"/>
          <w:color w:val="FF0000"/>
          <w:sz w:val="20"/>
          <w:szCs w:val="20"/>
        </w:rPr>
      </w:pP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V regulatíve </w:t>
      </w:r>
      <w:r w:rsidR="00AA3B32"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 3.4.1.4</w:t>
      </w:r>
      <w:r w:rsidR="00C93D25"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 -</w:t>
      </w:r>
      <w:r w:rsidR="00C93D25">
        <w:rPr>
          <w:rFonts w:eastAsia="Times New Roman"/>
          <w:color w:val="000000" w:themeColor="text1"/>
          <w:sz w:val="20"/>
          <w:szCs w:val="20"/>
        </w:rPr>
        <w:t xml:space="preserve"> </w:t>
      </w:r>
      <w:r>
        <w:rPr>
          <w:rFonts w:eastAsia="Times New Roman"/>
          <w:color w:val="000000" w:themeColor="text1"/>
          <w:sz w:val="20"/>
          <w:szCs w:val="20"/>
        </w:rPr>
        <w:t xml:space="preserve">sa nahrádza číslo cesty </w:t>
      </w:r>
      <w:r w:rsidRPr="00CD4B69">
        <w:rPr>
          <w:rFonts w:eastAsia="Times New Roman"/>
          <w:strike/>
          <w:color w:val="000000" w:themeColor="text1"/>
          <w:sz w:val="20"/>
          <w:szCs w:val="20"/>
        </w:rPr>
        <w:t>III/018205</w:t>
      </w:r>
      <w:r>
        <w:rPr>
          <w:rFonts w:eastAsia="Times New Roman"/>
          <w:color w:val="000000" w:themeColor="text1"/>
          <w:sz w:val="20"/>
          <w:szCs w:val="20"/>
        </w:rPr>
        <w:t xml:space="preserve"> číslom </w:t>
      </w:r>
      <w:r w:rsidRPr="00C93D25">
        <w:rPr>
          <w:rFonts w:eastAsia="Times New Roman"/>
          <w:i/>
          <w:iCs/>
          <w:color w:val="FF0000"/>
          <w:sz w:val="20"/>
          <w:szCs w:val="20"/>
        </w:rPr>
        <w:t>III/3435</w:t>
      </w:r>
    </w:p>
    <w:p w14:paraId="7781D203" w14:textId="77777777" w:rsidR="00FA683F" w:rsidRPr="00B7076A" w:rsidRDefault="00FA683F" w:rsidP="00AA3B32">
      <w:pPr>
        <w:ind w:left="709" w:hanging="709"/>
        <w:rPr>
          <w:rFonts w:eastAsia="Times New Roman"/>
          <w:color w:val="000000" w:themeColor="text1"/>
          <w:sz w:val="20"/>
          <w:szCs w:val="20"/>
        </w:rPr>
      </w:pPr>
    </w:p>
    <w:p w14:paraId="49E552A1" w14:textId="159E57E3" w:rsidR="00AA3B32" w:rsidRPr="00B7076A" w:rsidRDefault="00AA3B32" w:rsidP="00AA3B32">
      <w:pPr>
        <w:ind w:left="709" w:hanging="709"/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C620D5" w:rsidRPr="00C620D5">
        <w:rPr>
          <w:rFonts w:eastAsia="Times New Roman"/>
          <w:b/>
          <w:bCs/>
          <w:color w:val="000000" w:themeColor="text1"/>
          <w:sz w:val="20"/>
          <w:szCs w:val="20"/>
        </w:rPr>
        <w:t>Regulatív 3.4.1.10</w:t>
      </w:r>
      <w:r w:rsidR="00C620D5">
        <w:rPr>
          <w:rFonts w:eastAsia="Times New Roman"/>
          <w:color w:val="000000" w:themeColor="text1"/>
          <w:sz w:val="20"/>
          <w:szCs w:val="20"/>
        </w:rPr>
        <w:t xml:space="preserve"> – </w:t>
      </w:r>
      <w:r w:rsidR="00C620D5" w:rsidRPr="00C93D25">
        <w:rPr>
          <w:rFonts w:eastAsia="Times New Roman"/>
          <w:color w:val="000000" w:themeColor="text1"/>
          <w:sz w:val="20"/>
          <w:szCs w:val="20"/>
        </w:rPr>
        <w:t>vypúšťa sa</w:t>
      </w:r>
      <w:r w:rsidR="00C620D5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7E126BC6" w14:textId="1069F3C2" w:rsidR="00AA3B32" w:rsidRPr="00B7076A" w:rsidRDefault="00AA3B32" w:rsidP="00C93D25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295A31F1" w14:textId="0214375F" w:rsidR="00AA3B32" w:rsidRPr="00B7076A" w:rsidRDefault="00C620D5" w:rsidP="00AA3B32">
      <w:pPr>
        <w:ind w:left="851" w:hanging="851"/>
        <w:rPr>
          <w:rFonts w:eastAsia="Times New Roman"/>
          <w:color w:val="000000" w:themeColor="text1"/>
          <w:sz w:val="20"/>
          <w:szCs w:val="20"/>
        </w:rPr>
      </w:pP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V regulatíve </w:t>
      </w:r>
      <w:r w:rsidR="00AA3B32" w:rsidRPr="00C93D25">
        <w:rPr>
          <w:rFonts w:eastAsia="Times New Roman"/>
          <w:b/>
          <w:bCs/>
          <w:color w:val="000000" w:themeColor="text1"/>
          <w:sz w:val="20"/>
          <w:szCs w:val="20"/>
        </w:rPr>
        <w:t>3.4.1.12</w:t>
      </w:r>
      <w:r w:rsid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 - </w:t>
      </w:r>
      <w:r>
        <w:rPr>
          <w:rFonts w:eastAsia="Times New Roman"/>
          <w:color w:val="000000" w:themeColor="text1"/>
          <w:sz w:val="20"/>
          <w:szCs w:val="20"/>
        </w:rPr>
        <w:t xml:space="preserve">sa nahrádza číslo cesty </w:t>
      </w:r>
      <w:r w:rsidRPr="00CD4B69">
        <w:rPr>
          <w:rFonts w:eastAsia="Times New Roman"/>
          <w:strike/>
          <w:color w:val="000000" w:themeColor="text1"/>
          <w:sz w:val="20"/>
          <w:szCs w:val="20"/>
        </w:rPr>
        <w:t>III/018205</w:t>
      </w:r>
      <w:r>
        <w:rPr>
          <w:rFonts w:eastAsia="Times New Roman"/>
          <w:color w:val="000000" w:themeColor="text1"/>
          <w:sz w:val="20"/>
          <w:szCs w:val="20"/>
        </w:rPr>
        <w:t xml:space="preserve"> číslom </w:t>
      </w:r>
      <w:r w:rsidRPr="00C93D25">
        <w:rPr>
          <w:rFonts w:eastAsia="Times New Roman"/>
          <w:i/>
          <w:iCs/>
          <w:color w:val="FF0000"/>
          <w:sz w:val="20"/>
          <w:szCs w:val="20"/>
        </w:rPr>
        <w:t>III/3435</w:t>
      </w:r>
    </w:p>
    <w:p w14:paraId="3462953E" w14:textId="6C6257CB" w:rsidR="00C620D5" w:rsidRDefault="00C620D5" w:rsidP="00C93D25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6F88C8B8" w14:textId="5232F15C" w:rsidR="00CD4B69" w:rsidRPr="00CD4B69" w:rsidRDefault="00CD4B69" w:rsidP="00EA05A8">
      <w:pPr>
        <w:ind w:left="1418" w:hanging="1418"/>
        <w:rPr>
          <w:rFonts w:eastAsia="Times New Roman"/>
          <w:bCs/>
          <w:color w:val="000000" w:themeColor="text1"/>
          <w:sz w:val="20"/>
          <w:szCs w:val="20"/>
        </w:rPr>
      </w:pPr>
      <w:r w:rsidRPr="00C93D25">
        <w:rPr>
          <w:rFonts w:eastAsia="Times New Roman"/>
          <w:b/>
          <w:color w:val="000000" w:themeColor="text1"/>
          <w:sz w:val="20"/>
          <w:szCs w:val="20"/>
        </w:rPr>
        <w:t>V regulatíve  3.4.2.1</w:t>
      </w:r>
      <w:r w:rsidR="00B03CC5">
        <w:rPr>
          <w:rFonts w:eastAsia="Times New Roman"/>
          <w:bCs/>
          <w:color w:val="000000" w:themeColor="text1"/>
          <w:sz w:val="20"/>
          <w:szCs w:val="20"/>
        </w:rPr>
        <w:t xml:space="preserve"> - </w:t>
      </w:r>
      <w:r>
        <w:rPr>
          <w:rFonts w:eastAsia="Times New Roman"/>
          <w:bCs/>
          <w:color w:val="000000" w:themeColor="text1"/>
          <w:sz w:val="20"/>
          <w:szCs w:val="20"/>
        </w:rPr>
        <w:t xml:space="preserve">sa na koniec textu vkladá text </w:t>
      </w:r>
      <w:r w:rsidRPr="00CD4B69">
        <w:rPr>
          <w:rFonts w:eastAsia="Times New Roman"/>
          <w:bCs/>
          <w:i/>
          <w:iCs/>
          <w:color w:val="FF0000"/>
          <w:sz w:val="20"/>
          <w:szCs w:val="20"/>
        </w:rPr>
        <w:t>„ s objemom 1 x 150 m</w:t>
      </w:r>
      <w:r w:rsidRPr="00CD4B69">
        <w:rPr>
          <w:rFonts w:eastAsia="Times New Roman"/>
          <w:bCs/>
          <w:i/>
          <w:iCs/>
          <w:color w:val="FF0000"/>
          <w:sz w:val="20"/>
          <w:szCs w:val="20"/>
          <w:vertAlign w:val="superscript"/>
        </w:rPr>
        <w:t>3</w:t>
      </w:r>
      <w:r w:rsidRPr="00CD4B69">
        <w:rPr>
          <w:rFonts w:eastAsia="Times New Roman"/>
          <w:bCs/>
          <w:i/>
          <w:iCs/>
          <w:color w:val="FF0000"/>
          <w:sz w:val="20"/>
          <w:szCs w:val="20"/>
        </w:rPr>
        <w:t xml:space="preserve"> pre obec Šarišská Poruba“</w:t>
      </w:r>
    </w:p>
    <w:p w14:paraId="5241E9EB" w14:textId="77777777" w:rsidR="00FA0693" w:rsidRDefault="00FA0693" w:rsidP="00CD4B69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473E0819" w14:textId="3D40F150" w:rsidR="00A3363E" w:rsidRDefault="00BE601D" w:rsidP="00CD4B69">
      <w:pPr>
        <w:rPr>
          <w:rFonts w:eastAsia="Times New Roman"/>
          <w:b/>
          <w:color w:val="000000" w:themeColor="text1"/>
          <w:sz w:val="20"/>
          <w:szCs w:val="20"/>
        </w:rPr>
      </w:pPr>
      <w:r>
        <w:rPr>
          <w:rFonts w:eastAsia="Times New Roman"/>
          <w:b/>
          <w:color w:val="000000" w:themeColor="text1"/>
          <w:sz w:val="20"/>
          <w:szCs w:val="20"/>
        </w:rPr>
        <w:t xml:space="preserve">Pod regulatív 3.4.2.2. sa dopĺňa </w:t>
      </w:r>
      <w:r w:rsidR="00FA0693">
        <w:rPr>
          <w:rFonts w:eastAsia="Times New Roman"/>
          <w:b/>
          <w:color w:val="000000" w:themeColor="text1"/>
          <w:sz w:val="20"/>
          <w:szCs w:val="20"/>
        </w:rPr>
        <w:t>regulatív 3.4.2.2.1 ktorý znie:</w:t>
      </w:r>
    </w:p>
    <w:p w14:paraId="678FD1BA" w14:textId="77777777" w:rsidR="00BE601D" w:rsidRDefault="00FA0693" w:rsidP="00FA0693">
      <w:pPr>
        <w:ind w:left="851" w:hanging="851"/>
        <w:rPr>
          <w:i/>
          <w:iCs/>
          <w:color w:val="17365D" w:themeColor="text2" w:themeShade="BF"/>
          <w:sz w:val="20"/>
          <w:szCs w:val="20"/>
        </w:rPr>
      </w:pPr>
      <w:r w:rsidRPr="00FA0693">
        <w:rPr>
          <w:rFonts w:eastAsia="Times New Roman"/>
          <w:b/>
          <w:i/>
          <w:iCs/>
          <w:color w:val="FF0000"/>
          <w:sz w:val="20"/>
          <w:szCs w:val="20"/>
        </w:rPr>
        <w:t xml:space="preserve">3.4.2.2.1: </w:t>
      </w:r>
      <w:r>
        <w:rPr>
          <w:i/>
          <w:iCs/>
          <w:color w:val="FF0000"/>
          <w:sz w:val="20"/>
          <w:szCs w:val="20"/>
        </w:rPr>
        <w:t>V</w:t>
      </w:r>
      <w:r w:rsidRPr="00FA0693">
        <w:rPr>
          <w:i/>
          <w:iCs/>
          <w:color w:val="FF0000"/>
          <w:sz w:val="20"/>
          <w:szCs w:val="20"/>
        </w:rPr>
        <w:t xml:space="preserve"> návrhu zásobovania pitnou vodou</w:t>
      </w:r>
      <w:r>
        <w:rPr>
          <w:i/>
          <w:iCs/>
          <w:color w:val="FF0000"/>
          <w:sz w:val="20"/>
          <w:szCs w:val="20"/>
        </w:rPr>
        <w:t xml:space="preserve"> na funkčných plochách rodinných domov  situovaných v nadmorskej výške 350 – 370 </w:t>
      </w:r>
      <w:proofErr w:type="spellStart"/>
      <w:r>
        <w:rPr>
          <w:i/>
          <w:iCs/>
          <w:color w:val="FF0000"/>
          <w:sz w:val="20"/>
          <w:szCs w:val="20"/>
        </w:rPr>
        <w:t>m.n.m</w:t>
      </w:r>
      <w:proofErr w:type="spellEnd"/>
      <w:r>
        <w:rPr>
          <w:i/>
          <w:iCs/>
          <w:color w:val="FF0000"/>
          <w:sz w:val="20"/>
          <w:szCs w:val="20"/>
        </w:rPr>
        <w:t xml:space="preserve"> </w:t>
      </w:r>
      <w:r w:rsidRPr="00FA0693">
        <w:rPr>
          <w:i/>
          <w:iCs/>
          <w:color w:val="FF0000"/>
          <w:sz w:val="20"/>
          <w:szCs w:val="20"/>
        </w:rPr>
        <w:t xml:space="preserve"> riešiť zvýšenie tlakových pomerov </w:t>
      </w:r>
      <w:r w:rsidR="00BE601D">
        <w:rPr>
          <w:i/>
          <w:iCs/>
          <w:color w:val="FF0000"/>
          <w:sz w:val="20"/>
          <w:szCs w:val="20"/>
        </w:rPr>
        <w:t xml:space="preserve">z navrhovaného vodojemu 150 m3 na kóte min. 384,37 </w:t>
      </w:r>
      <w:proofErr w:type="spellStart"/>
      <w:r w:rsidR="00BE601D">
        <w:rPr>
          <w:i/>
          <w:iCs/>
          <w:color w:val="FF0000"/>
          <w:sz w:val="20"/>
          <w:szCs w:val="20"/>
        </w:rPr>
        <w:t>m.n.m</w:t>
      </w:r>
      <w:proofErr w:type="spellEnd"/>
      <w:r w:rsidR="00BE601D">
        <w:rPr>
          <w:i/>
          <w:iCs/>
          <w:color w:val="FF0000"/>
          <w:sz w:val="20"/>
          <w:szCs w:val="20"/>
        </w:rPr>
        <w:t xml:space="preserve">. Do doby realizácie novej akumulácie riešiť zvýšenie tlakových pomerov </w:t>
      </w:r>
      <w:r w:rsidRPr="00FA0693">
        <w:rPr>
          <w:i/>
          <w:iCs/>
          <w:color w:val="FF0000"/>
          <w:sz w:val="20"/>
          <w:szCs w:val="20"/>
        </w:rPr>
        <w:t>osadením domov</w:t>
      </w:r>
      <w:r w:rsidR="00BE601D">
        <w:rPr>
          <w:i/>
          <w:iCs/>
          <w:color w:val="FF0000"/>
          <w:sz w:val="20"/>
          <w:szCs w:val="20"/>
        </w:rPr>
        <w:t xml:space="preserve">ých </w:t>
      </w:r>
      <w:r w:rsidRPr="00FA0693">
        <w:rPr>
          <w:i/>
          <w:iCs/>
          <w:color w:val="FF0000"/>
          <w:sz w:val="20"/>
          <w:szCs w:val="20"/>
        </w:rPr>
        <w:t>ATS na jednotlivých vodovodných prípojkách</w:t>
      </w:r>
      <w:r w:rsidR="00BE601D">
        <w:rPr>
          <w:i/>
          <w:iCs/>
          <w:color w:val="FF0000"/>
          <w:sz w:val="20"/>
          <w:szCs w:val="20"/>
        </w:rPr>
        <w:t>.</w:t>
      </w:r>
      <w:r w:rsidRPr="00FA0693">
        <w:rPr>
          <w:i/>
          <w:iCs/>
          <w:color w:val="FF0000"/>
          <w:sz w:val="20"/>
          <w:szCs w:val="20"/>
        </w:rPr>
        <w:t xml:space="preserve"> </w:t>
      </w:r>
      <w:r w:rsidRPr="00FA0693">
        <w:rPr>
          <w:i/>
          <w:iCs/>
          <w:sz w:val="20"/>
          <w:szCs w:val="20"/>
        </w:rPr>
        <w:t xml:space="preserve"> </w:t>
      </w:r>
      <w:r w:rsidR="00BE601D">
        <w:rPr>
          <w:i/>
          <w:iCs/>
          <w:color w:val="17365D" w:themeColor="text2" w:themeShade="BF"/>
          <w:sz w:val="20"/>
          <w:szCs w:val="20"/>
        </w:rPr>
        <w:t xml:space="preserve"> </w:t>
      </w:r>
    </w:p>
    <w:p w14:paraId="1EB401E6" w14:textId="6957C790" w:rsidR="00FA0693" w:rsidRPr="00B7076A" w:rsidRDefault="00FA0693" w:rsidP="00FA0693">
      <w:pPr>
        <w:ind w:left="851" w:hanging="851"/>
        <w:rPr>
          <w:rFonts w:eastAsia="Times New Roman"/>
          <w:b/>
          <w:color w:val="000000" w:themeColor="text1"/>
          <w:sz w:val="20"/>
          <w:szCs w:val="20"/>
        </w:rPr>
      </w:pPr>
      <w:r w:rsidRPr="000154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1B16C9F7" w14:textId="617DF2ED" w:rsidR="00CD4B69" w:rsidRDefault="00BE601D" w:rsidP="00B03CC5">
      <w:pPr>
        <w:ind w:left="1418" w:hanging="1418"/>
        <w:jc w:val="both"/>
        <w:rPr>
          <w:rFonts w:eastAsia="Times New Roman"/>
          <w:b/>
          <w:color w:val="000000" w:themeColor="text1"/>
          <w:sz w:val="20"/>
          <w:szCs w:val="20"/>
        </w:rPr>
      </w:pPr>
      <w:r>
        <w:rPr>
          <w:rFonts w:eastAsia="Times New Roman"/>
          <w:b/>
          <w:color w:val="000000" w:themeColor="text1"/>
          <w:sz w:val="20"/>
          <w:szCs w:val="20"/>
        </w:rPr>
        <w:t>Pod regulatív 3.5.1.5 sa do</w:t>
      </w:r>
      <w:r w:rsidR="00CD4B69" w:rsidRPr="00B03CC5">
        <w:rPr>
          <w:rFonts w:eastAsia="Times New Roman"/>
          <w:b/>
          <w:color w:val="000000" w:themeColor="text1"/>
          <w:sz w:val="20"/>
          <w:szCs w:val="20"/>
        </w:rPr>
        <w:t>pĺňa</w:t>
      </w:r>
      <w:r>
        <w:rPr>
          <w:rFonts w:eastAsia="Times New Roman"/>
          <w:b/>
          <w:color w:val="000000" w:themeColor="text1"/>
          <w:sz w:val="20"/>
          <w:szCs w:val="20"/>
        </w:rPr>
        <w:t xml:space="preserve"> regulatív </w:t>
      </w:r>
      <w:r w:rsidR="00A3363E" w:rsidRPr="00B03CC5">
        <w:rPr>
          <w:rFonts w:eastAsia="Times New Roman"/>
          <w:b/>
          <w:color w:val="000000" w:themeColor="text1"/>
          <w:sz w:val="20"/>
          <w:szCs w:val="20"/>
        </w:rPr>
        <w:t>3.5.1.6</w:t>
      </w:r>
      <w:r w:rsidR="00CD4B69" w:rsidRPr="00B03CC5">
        <w:rPr>
          <w:rFonts w:eastAsia="Times New Roman"/>
          <w:b/>
          <w:color w:val="000000" w:themeColor="text1"/>
          <w:sz w:val="20"/>
          <w:szCs w:val="20"/>
        </w:rPr>
        <w:t>, ktorý znie:</w:t>
      </w:r>
      <w:r w:rsidR="00A3363E" w:rsidRPr="00B03CC5">
        <w:rPr>
          <w:rFonts w:eastAsia="Times New Roman"/>
          <w:b/>
          <w:color w:val="000000" w:themeColor="text1"/>
          <w:sz w:val="20"/>
          <w:szCs w:val="20"/>
        </w:rPr>
        <w:t xml:space="preserve">  </w:t>
      </w:r>
      <w:r>
        <w:rPr>
          <w:rFonts w:eastAsia="Times New Roman"/>
          <w:b/>
          <w:color w:val="000000" w:themeColor="text1"/>
          <w:sz w:val="20"/>
          <w:szCs w:val="20"/>
        </w:rPr>
        <w:t xml:space="preserve"> </w:t>
      </w:r>
    </w:p>
    <w:p w14:paraId="32F58DDD" w14:textId="3FD86B74" w:rsidR="005A7059" w:rsidRPr="00BE601D" w:rsidRDefault="00CD4B69" w:rsidP="00BE601D">
      <w:pPr>
        <w:ind w:left="709" w:hanging="709"/>
        <w:jc w:val="both"/>
        <w:rPr>
          <w:rFonts w:eastAsia="Times New Roman"/>
          <w:b/>
          <w:i/>
          <w:iCs/>
          <w:color w:val="FF0000"/>
          <w:sz w:val="20"/>
          <w:szCs w:val="20"/>
        </w:rPr>
      </w:pPr>
      <w:r w:rsidRPr="00CD4B69">
        <w:rPr>
          <w:rFonts w:eastAsia="Times New Roman"/>
          <w:b/>
          <w:i/>
          <w:iCs/>
          <w:color w:val="FF0000"/>
          <w:sz w:val="20"/>
          <w:szCs w:val="20"/>
        </w:rPr>
        <w:t xml:space="preserve">3.5.1.6: </w:t>
      </w:r>
      <w:r w:rsidR="00A3363E" w:rsidRPr="00CD4B69">
        <w:rPr>
          <w:i/>
          <w:iCs/>
          <w:color w:val="FF0000"/>
          <w:sz w:val="20"/>
          <w:szCs w:val="20"/>
        </w:rPr>
        <w:t xml:space="preserve">Krajský pamiatkový úrad Prešov v zmysle pamiatkového zákona v spolupráci s príslušným stavebným úradom pri vykonávaní akejkoľvek stavebnej, či inej hospodárskej činnosti zabezpečuje podmienky ochrany archeologických </w:t>
      </w:r>
      <w:r w:rsidR="00A3363E" w:rsidRPr="00CD4B69">
        <w:rPr>
          <w:i/>
          <w:iCs/>
          <w:color w:val="FF0000"/>
          <w:sz w:val="20"/>
          <w:szCs w:val="20"/>
        </w:rPr>
        <w:lastRenderedPageBreak/>
        <w:t>nálezov a archeologických nálezísk aj mimo území s evidovanými a predpokladanými archeologickými nálezmi v procese územného a stavebného konania.</w:t>
      </w:r>
    </w:p>
    <w:p w14:paraId="3480A9F2" w14:textId="4F8B769F" w:rsidR="00B85962" w:rsidRPr="00B03CC5" w:rsidRDefault="00BE601D" w:rsidP="005A7059">
      <w:pPr>
        <w:ind w:left="1560" w:hanging="1560"/>
        <w:rPr>
          <w:rFonts w:eastAsia="Times New Roman"/>
          <w:b/>
          <w:bCs/>
          <w:color w:val="000000" w:themeColor="text1"/>
          <w:sz w:val="20"/>
          <w:szCs w:val="20"/>
        </w:rPr>
      </w:pPr>
      <w:r>
        <w:rPr>
          <w:rFonts w:eastAsia="Times New Roman"/>
          <w:b/>
          <w:bCs/>
          <w:color w:val="000000" w:themeColor="text1"/>
          <w:sz w:val="20"/>
          <w:szCs w:val="20"/>
        </w:rPr>
        <w:t>Pod regulatív 3.5.3.17 sa do</w:t>
      </w:r>
      <w:r w:rsidR="00B85962" w:rsidRPr="00B03CC5">
        <w:rPr>
          <w:rFonts w:eastAsia="Times New Roman"/>
          <w:b/>
          <w:bCs/>
          <w:color w:val="000000" w:themeColor="text1"/>
          <w:sz w:val="20"/>
          <w:szCs w:val="20"/>
        </w:rPr>
        <w:t>pĺňa</w:t>
      </w:r>
      <w:r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A7059" w:rsidRPr="00B03CC5">
        <w:rPr>
          <w:rFonts w:eastAsia="Times New Roman"/>
          <w:b/>
          <w:bCs/>
          <w:color w:val="000000" w:themeColor="text1"/>
          <w:sz w:val="20"/>
          <w:szCs w:val="20"/>
        </w:rPr>
        <w:t>egulatív</w:t>
      </w:r>
      <w:proofErr w:type="spellEnd"/>
      <w:r w:rsidR="005A7059" w:rsidRPr="00B03CC5">
        <w:rPr>
          <w:rFonts w:eastAsia="Times New Roman"/>
          <w:b/>
          <w:bCs/>
          <w:color w:val="000000" w:themeColor="text1"/>
          <w:sz w:val="20"/>
          <w:szCs w:val="20"/>
        </w:rPr>
        <w:t xml:space="preserve"> 3.5.3.18</w:t>
      </w:r>
      <w:r w:rsidR="00B85962" w:rsidRPr="00B03CC5">
        <w:rPr>
          <w:rFonts w:eastAsia="Times New Roman"/>
          <w:b/>
          <w:bCs/>
          <w:color w:val="000000" w:themeColor="text1"/>
          <w:sz w:val="20"/>
          <w:szCs w:val="20"/>
        </w:rPr>
        <w:t>, ktorý znie:</w:t>
      </w:r>
    </w:p>
    <w:p w14:paraId="29A3E0C6" w14:textId="667E5CA6" w:rsidR="005A7059" w:rsidRPr="00B85962" w:rsidRDefault="00B85962" w:rsidP="00B85962">
      <w:pPr>
        <w:ind w:left="851" w:hanging="851"/>
        <w:rPr>
          <w:rFonts w:eastAsia="Times New Roman"/>
          <w:i/>
          <w:iCs/>
          <w:color w:val="FF0000"/>
          <w:sz w:val="20"/>
          <w:szCs w:val="20"/>
        </w:rPr>
      </w:pPr>
      <w:r w:rsidRPr="00C93D25">
        <w:rPr>
          <w:rFonts w:eastAsia="Times New Roman"/>
          <w:b/>
          <w:bCs/>
          <w:i/>
          <w:iCs/>
          <w:color w:val="FF0000"/>
          <w:sz w:val="20"/>
          <w:szCs w:val="20"/>
        </w:rPr>
        <w:t>3.5.3.18</w:t>
      </w:r>
      <w:r w:rsidRPr="00B85962">
        <w:rPr>
          <w:rFonts w:eastAsia="Times New Roman"/>
          <w:i/>
          <w:iCs/>
          <w:color w:val="FF0000"/>
          <w:sz w:val="20"/>
          <w:szCs w:val="20"/>
        </w:rPr>
        <w:t xml:space="preserve">: </w:t>
      </w:r>
      <w:r w:rsidR="005A7059" w:rsidRPr="00B85962">
        <w:rPr>
          <w:rFonts w:eastAsia="Times New Roman"/>
          <w:i/>
          <w:iCs/>
          <w:color w:val="FF0000"/>
          <w:sz w:val="20"/>
          <w:szCs w:val="20"/>
        </w:rPr>
        <w:t xml:space="preserve">Zabezpečovať realizáciu opatrení, zmierňujúcich dopady stavebných činností na odtok povrchových vôd počas dažďov a topenia snehu </w:t>
      </w:r>
    </w:p>
    <w:p w14:paraId="2A6C90DB" w14:textId="178F98E6" w:rsidR="00C93D25" w:rsidRDefault="00C93D25" w:rsidP="00C93D25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7AE96D25" w14:textId="46376C26" w:rsidR="00B03CC5" w:rsidRPr="00BD48E3" w:rsidRDefault="00BE601D" w:rsidP="00C93D25">
      <w:pPr>
        <w:rPr>
          <w:rFonts w:eastAsia="Times New Roman"/>
          <w:b/>
          <w:color w:val="000000" w:themeColor="text1"/>
          <w:sz w:val="20"/>
          <w:szCs w:val="20"/>
        </w:rPr>
      </w:pPr>
      <w:r>
        <w:rPr>
          <w:rFonts w:eastAsia="Times New Roman"/>
          <w:b/>
          <w:color w:val="000000" w:themeColor="text1"/>
          <w:sz w:val="20"/>
          <w:szCs w:val="20"/>
        </w:rPr>
        <w:t>Pod regulatív 3.6.3.4 sa d</w:t>
      </w:r>
      <w:r w:rsidR="00452310" w:rsidRPr="00BD48E3">
        <w:rPr>
          <w:rFonts w:eastAsia="Times New Roman"/>
          <w:b/>
          <w:color w:val="000000" w:themeColor="text1"/>
          <w:sz w:val="20"/>
          <w:szCs w:val="20"/>
        </w:rPr>
        <w:t>opĺňa</w:t>
      </w:r>
      <w:r>
        <w:rPr>
          <w:rFonts w:eastAsia="Times New Roman"/>
          <w:b/>
          <w:color w:val="000000" w:themeColor="text1"/>
          <w:sz w:val="20"/>
          <w:szCs w:val="20"/>
        </w:rPr>
        <w:t xml:space="preserve"> </w:t>
      </w:r>
      <w:r w:rsidR="00452310" w:rsidRPr="00BD48E3">
        <w:rPr>
          <w:rFonts w:eastAsia="Times New Roman"/>
          <w:b/>
          <w:color w:val="000000" w:themeColor="text1"/>
          <w:sz w:val="20"/>
          <w:szCs w:val="20"/>
        </w:rPr>
        <w:t>regulatív 3.6.3.4.1, ktorý znie:</w:t>
      </w:r>
    </w:p>
    <w:p w14:paraId="27CD67CA" w14:textId="5AA36D2B" w:rsidR="00C93D25" w:rsidRPr="00BD48E3" w:rsidRDefault="00BD48E3" w:rsidP="00BD48E3">
      <w:pPr>
        <w:ind w:left="993" w:hanging="993"/>
        <w:rPr>
          <w:rFonts w:eastAsia="Times New Roman"/>
          <w:b/>
          <w:i/>
          <w:iCs/>
          <w:color w:val="FF0000"/>
          <w:sz w:val="20"/>
          <w:szCs w:val="20"/>
        </w:rPr>
      </w:pPr>
      <w:r w:rsidRPr="00BD48E3">
        <w:rPr>
          <w:rFonts w:eastAsia="Times New Roman"/>
          <w:b/>
          <w:i/>
          <w:iCs/>
          <w:color w:val="FF0000"/>
          <w:sz w:val="20"/>
          <w:szCs w:val="20"/>
        </w:rPr>
        <w:t xml:space="preserve">3.6.3.4.1 – </w:t>
      </w:r>
      <w:r w:rsidRPr="00BD48E3">
        <w:rPr>
          <w:i/>
          <w:iCs/>
          <w:color w:val="FF0000"/>
          <w:sz w:val="20"/>
          <w:szCs w:val="20"/>
        </w:rPr>
        <w:t>Výstavba na funkčných plochách rodinných domov  v lokalitách č.1 a č.4 je možná iba za podmienky jej situovania mimo záplavovej čiary preukázanej hladinovým režimom</w:t>
      </w:r>
    </w:p>
    <w:p w14:paraId="13D072BD" w14:textId="77777777" w:rsidR="00BD48E3" w:rsidRDefault="00BD48E3" w:rsidP="00C93D25">
      <w:pPr>
        <w:ind w:left="709" w:hanging="709"/>
        <w:rPr>
          <w:rFonts w:eastAsia="Times New Roman"/>
          <w:b/>
          <w:color w:val="000000" w:themeColor="text1"/>
          <w:sz w:val="20"/>
          <w:szCs w:val="20"/>
        </w:rPr>
      </w:pPr>
    </w:p>
    <w:p w14:paraId="11FE3163" w14:textId="7DCFB735" w:rsidR="00BD48E3" w:rsidRDefault="00BE601D" w:rsidP="00C93D25">
      <w:pPr>
        <w:ind w:left="709" w:hanging="709"/>
        <w:rPr>
          <w:rFonts w:eastAsia="Times New Roman"/>
          <w:b/>
          <w:color w:val="000000" w:themeColor="text1"/>
          <w:sz w:val="20"/>
          <w:szCs w:val="20"/>
        </w:rPr>
      </w:pPr>
      <w:r>
        <w:rPr>
          <w:rFonts w:eastAsia="Times New Roman"/>
          <w:b/>
          <w:color w:val="000000" w:themeColor="text1"/>
          <w:sz w:val="20"/>
          <w:szCs w:val="20"/>
        </w:rPr>
        <w:t>Pod regulatív 3.6.</w:t>
      </w:r>
      <w:r w:rsidR="001251F3">
        <w:rPr>
          <w:rFonts w:eastAsia="Times New Roman"/>
          <w:b/>
          <w:color w:val="000000" w:themeColor="text1"/>
          <w:sz w:val="20"/>
          <w:szCs w:val="20"/>
        </w:rPr>
        <w:t>3.6 sa d</w:t>
      </w:r>
      <w:r w:rsidR="00BD48E3">
        <w:rPr>
          <w:rFonts w:eastAsia="Times New Roman"/>
          <w:b/>
          <w:color w:val="000000" w:themeColor="text1"/>
          <w:sz w:val="20"/>
          <w:szCs w:val="20"/>
        </w:rPr>
        <w:t>opĺňa</w:t>
      </w:r>
      <w:r w:rsidR="001251F3">
        <w:rPr>
          <w:rFonts w:eastAsia="Times New Roman"/>
          <w:b/>
          <w:color w:val="000000" w:themeColor="text1"/>
          <w:sz w:val="20"/>
          <w:szCs w:val="20"/>
        </w:rPr>
        <w:t xml:space="preserve"> </w:t>
      </w:r>
      <w:r w:rsidR="00BD48E3">
        <w:rPr>
          <w:rFonts w:eastAsia="Times New Roman"/>
          <w:b/>
          <w:color w:val="000000" w:themeColor="text1"/>
          <w:sz w:val="20"/>
          <w:szCs w:val="20"/>
        </w:rPr>
        <w:t>regulatív 3.6.3.7, ktorý znie:</w:t>
      </w:r>
    </w:p>
    <w:p w14:paraId="5BAAA2FD" w14:textId="3F988518" w:rsidR="00BD48E3" w:rsidRPr="00FA0693" w:rsidRDefault="00BD48E3" w:rsidP="00C93D25">
      <w:pPr>
        <w:ind w:left="709" w:hanging="709"/>
        <w:rPr>
          <w:i/>
          <w:iCs/>
          <w:color w:val="FF0000"/>
          <w:sz w:val="20"/>
          <w:szCs w:val="20"/>
        </w:rPr>
      </w:pPr>
      <w:r w:rsidRPr="00FA0693">
        <w:rPr>
          <w:rFonts w:eastAsia="Times New Roman"/>
          <w:b/>
          <w:i/>
          <w:iCs/>
          <w:color w:val="FF0000"/>
          <w:sz w:val="20"/>
          <w:szCs w:val="20"/>
        </w:rPr>
        <w:t xml:space="preserve">3.6.3.7 - </w:t>
      </w:r>
      <w:r w:rsidRPr="00FA0693">
        <w:rPr>
          <w:i/>
          <w:iCs/>
          <w:color w:val="FF0000"/>
          <w:sz w:val="20"/>
          <w:szCs w:val="20"/>
        </w:rPr>
        <w:t>Z hľadiska ochrany vodných pomerov</w:t>
      </w:r>
      <w:r w:rsidR="00FA0693" w:rsidRPr="00FA0693">
        <w:rPr>
          <w:i/>
          <w:iCs/>
          <w:color w:val="FF0000"/>
          <w:sz w:val="20"/>
          <w:szCs w:val="20"/>
        </w:rPr>
        <w:t xml:space="preserve"> riešiť v následnej projektovej príprave st</w:t>
      </w:r>
      <w:r w:rsidR="00FA0693">
        <w:rPr>
          <w:i/>
          <w:iCs/>
          <w:color w:val="FF0000"/>
          <w:sz w:val="20"/>
          <w:szCs w:val="20"/>
        </w:rPr>
        <w:t>a</w:t>
      </w:r>
      <w:r w:rsidR="00FA0693" w:rsidRPr="00FA0693">
        <w:rPr>
          <w:i/>
          <w:iCs/>
          <w:color w:val="FF0000"/>
          <w:sz w:val="20"/>
          <w:szCs w:val="20"/>
        </w:rPr>
        <w:t>vieb</w:t>
      </w:r>
      <w:r w:rsidRPr="00FA0693">
        <w:rPr>
          <w:i/>
          <w:iCs/>
          <w:color w:val="FF0000"/>
          <w:sz w:val="20"/>
          <w:szCs w:val="20"/>
        </w:rPr>
        <w:t xml:space="preserve"> opatrenia na zdržanie povrchového odtoku dažďových vôd zo spevnených plôch v prípade nových lokalít určených na zástavbu (z komunikácií, spevnených plôch a striech RD. prípadne iných stavebných objektov) na pozemku stavebníka tak, aby nedochádzalo k zhoršeniu odtokových pomerov</w:t>
      </w:r>
    </w:p>
    <w:p w14:paraId="603D830C" w14:textId="77777777" w:rsidR="00BD48E3" w:rsidRPr="00BD48E3" w:rsidRDefault="00BD48E3" w:rsidP="00C93D25">
      <w:pPr>
        <w:ind w:left="709" w:hanging="709"/>
        <w:rPr>
          <w:rFonts w:eastAsia="Times New Roman"/>
          <w:b/>
          <w:color w:val="FF0000"/>
          <w:sz w:val="20"/>
          <w:szCs w:val="20"/>
        </w:rPr>
      </w:pPr>
    </w:p>
    <w:p w14:paraId="650A8F99" w14:textId="3ECE78D4" w:rsidR="00C37340" w:rsidRDefault="00351D31" w:rsidP="00C93D25">
      <w:pPr>
        <w:ind w:left="709" w:hanging="709"/>
        <w:rPr>
          <w:rFonts w:eastAsia="Times New Roman"/>
          <w:bCs/>
          <w:color w:val="000000" w:themeColor="text1"/>
          <w:sz w:val="20"/>
          <w:szCs w:val="20"/>
        </w:rPr>
      </w:pPr>
      <w:r w:rsidRPr="00B7076A">
        <w:rPr>
          <w:rFonts w:eastAsia="Times New Roman"/>
          <w:b/>
          <w:color w:val="000000" w:themeColor="text1"/>
          <w:sz w:val="20"/>
          <w:szCs w:val="20"/>
        </w:rPr>
        <w:t xml:space="preserve">Regulatív 3.8.1.2 – </w:t>
      </w:r>
      <w:r w:rsidRPr="00C93D25">
        <w:rPr>
          <w:rFonts w:eastAsia="Times New Roman"/>
          <w:bCs/>
          <w:color w:val="000000" w:themeColor="text1"/>
          <w:sz w:val="20"/>
          <w:szCs w:val="20"/>
        </w:rPr>
        <w:t>vypúšťa sa</w:t>
      </w:r>
    </w:p>
    <w:p w14:paraId="0AF51644" w14:textId="77777777" w:rsidR="00C93D25" w:rsidRPr="00C93D25" w:rsidRDefault="00C93D25" w:rsidP="00C93D25">
      <w:pPr>
        <w:ind w:left="709" w:hanging="709"/>
        <w:rPr>
          <w:rFonts w:eastAsia="Times New Roman"/>
          <w:bCs/>
          <w:i/>
          <w:iCs/>
          <w:color w:val="000000" w:themeColor="text1"/>
          <w:sz w:val="20"/>
          <w:szCs w:val="20"/>
        </w:rPr>
      </w:pPr>
    </w:p>
    <w:p w14:paraId="49D1C75A" w14:textId="1A5D88C1" w:rsidR="00EE19BC" w:rsidRPr="00B7076A" w:rsidRDefault="00EE19BC" w:rsidP="00EE19BC">
      <w:pPr>
        <w:ind w:left="851" w:hanging="851"/>
        <w:rPr>
          <w:rFonts w:eastAsia="Times New Roman"/>
          <w:color w:val="000000" w:themeColor="text1"/>
          <w:sz w:val="20"/>
          <w:szCs w:val="20"/>
        </w:rPr>
      </w:pP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>V regulatíve</w:t>
      </w:r>
      <w:r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C37340" w:rsidRPr="00C93D25">
        <w:rPr>
          <w:rFonts w:eastAsia="Times New Roman"/>
          <w:b/>
          <w:bCs/>
          <w:color w:val="000000" w:themeColor="text1"/>
          <w:sz w:val="20"/>
          <w:szCs w:val="20"/>
        </w:rPr>
        <w:t>3.9.2.1.1</w:t>
      </w:r>
      <w:r w:rsid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 - </w:t>
      </w:r>
      <w:r w:rsidR="00C37340" w:rsidRPr="00B7076A">
        <w:rPr>
          <w:rFonts w:eastAsia="Times New Roman"/>
          <w:color w:val="000000" w:themeColor="text1"/>
          <w:sz w:val="20"/>
          <w:szCs w:val="20"/>
        </w:rPr>
        <w:t xml:space="preserve">PVS 6  </w:t>
      </w:r>
      <w:r>
        <w:rPr>
          <w:rFonts w:eastAsia="Times New Roman"/>
          <w:color w:val="000000" w:themeColor="text1"/>
          <w:sz w:val="20"/>
          <w:szCs w:val="20"/>
        </w:rPr>
        <w:t xml:space="preserve">nahrádza číslo cesty </w:t>
      </w:r>
      <w:r w:rsidRPr="00CD4B69">
        <w:rPr>
          <w:rFonts w:eastAsia="Times New Roman"/>
          <w:strike/>
          <w:color w:val="000000" w:themeColor="text1"/>
          <w:sz w:val="20"/>
          <w:szCs w:val="20"/>
        </w:rPr>
        <w:t>III/018205</w:t>
      </w:r>
      <w:r>
        <w:rPr>
          <w:rFonts w:eastAsia="Times New Roman"/>
          <w:color w:val="000000" w:themeColor="text1"/>
          <w:sz w:val="20"/>
          <w:szCs w:val="20"/>
        </w:rPr>
        <w:t xml:space="preserve"> číslom </w:t>
      </w:r>
      <w:r w:rsidRPr="00C93D25">
        <w:rPr>
          <w:rFonts w:eastAsia="Times New Roman"/>
          <w:i/>
          <w:iCs/>
          <w:color w:val="FF0000"/>
          <w:sz w:val="20"/>
          <w:szCs w:val="20"/>
        </w:rPr>
        <w:t>III/3435</w:t>
      </w:r>
    </w:p>
    <w:p w14:paraId="5378CFD6" w14:textId="752C6027" w:rsidR="00C37340" w:rsidRPr="00EE19BC" w:rsidRDefault="00C37340" w:rsidP="00C93D25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6985B113" w14:textId="69C64B82" w:rsidR="00EE19BC" w:rsidRDefault="00EE19BC" w:rsidP="00EE19BC">
      <w:pPr>
        <w:ind w:left="851" w:hanging="851"/>
        <w:rPr>
          <w:rFonts w:eastAsia="Times New Roman"/>
          <w:i/>
          <w:iCs/>
          <w:color w:val="000000" w:themeColor="text1"/>
          <w:sz w:val="20"/>
          <w:szCs w:val="20"/>
        </w:rPr>
      </w:pP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V regulatíve </w:t>
      </w:r>
      <w:r w:rsidR="00C37340" w:rsidRPr="00C93D25">
        <w:rPr>
          <w:rFonts w:eastAsia="Times New Roman"/>
          <w:b/>
          <w:bCs/>
          <w:color w:val="000000" w:themeColor="text1"/>
          <w:sz w:val="20"/>
          <w:szCs w:val="20"/>
        </w:rPr>
        <w:t>3.9.2.1.5</w:t>
      </w:r>
      <w:r w:rsid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 - </w:t>
      </w:r>
      <w:r w:rsidR="00C37340" w:rsidRPr="00B7076A">
        <w:rPr>
          <w:rFonts w:eastAsia="Times New Roman"/>
          <w:color w:val="000000" w:themeColor="text1"/>
          <w:sz w:val="20"/>
          <w:szCs w:val="20"/>
        </w:rPr>
        <w:t xml:space="preserve">PVS 10 </w:t>
      </w:r>
      <w:r>
        <w:rPr>
          <w:rFonts w:eastAsia="Times New Roman"/>
          <w:color w:val="000000" w:themeColor="text1"/>
          <w:sz w:val="20"/>
          <w:szCs w:val="20"/>
        </w:rPr>
        <w:t xml:space="preserve"> nahrádza číslo cesty </w:t>
      </w:r>
      <w:r w:rsidRPr="00CD4B69">
        <w:rPr>
          <w:rFonts w:eastAsia="Times New Roman"/>
          <w:strike/>
          <w:color w:val="000000" w:themeColor="text1"/>
          <w:sz w:val="20"/>
          <w:szCs w:val="20"/>
        </w:rPr>
        <w:t>III/018205</w:t>
      </w:r>
      <w:r>
        <w:rPr>
          <w:rFonts w:eastAsia="Times New Roman"/>
          <w:color w:val="000000" w:themeColor="text1"/>
          <w:sz w:val="20"/>
          <w:szCs w:val="20"/>
        </w:rPr>
        <w:t xml:space="preserve"> číslom </w:t>
      </w:r>
      <w:r w:rsidRPr="00EE19BC">
        <w:rPr>
          <w:rFonts w:eastAsia="Times New Roman"/>
          <w:i/>
          <w:iCs/>
          <w:color w:val="FF0000"/>
          <w:sz w:val="20"/>
          <w:szCs w:val="20"/>
        </w:rPr>
        <w:t>III/3435</w:t>
      </w:r>
    </w:p>
    <w:p w14:paraId="5E948D32" w14:textId="2CD321FA" w:rsidR="00EE19BC" w:rsidRPr="00EE19BC" w:rsidRDefault="00EE19BC" w:rsidP="00C93D25">
      <w:pPr>
        <w:rPr>
          <w:rFonts w:eastAsia="Times New Roman"/>
          <w:b/>
          <w:bCs/>
          <w:color w:val="000000" w:themeColor="text1"/>
          <w:sz w:val="20"/>
          <w:szCs w:val="20"/>
        </w:rPr>
      </w:pPr>
    </w:p>
    <w:p w14:paraId="6B046FDA" w14:textId="6BE78B2D" w:rsidR="00EE19BC" w:rsidRPr="00EE19BC" w:rsidRDefault="00EE19BC" w:rsidP="00EE19BC">
      <w:pPr>
        <w:ind w:left="851" w:hanging="851"/>
        <w:rPr>
          <w:rFonts w:eastAsia="Times New Roman"/>
          <w:color w:val="000000" w:themeColor="text1"/>
          <w:sz w:val="20"/>
          <w:szCs w:val="20"/>
        </w:rPr>
      </w:pP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>V regulatíve 3.9.2.2.1</w:t>
      </w:r>
      <w:r w:rsidR="00C93D25">
        <w:rPr>
          <w:rFonts w:eastAsia="Times New Roman"/>
          <w:color w:val="000000" w:themeColor="text1"/>
          <w:sz w:val="20"/>
          <w:szCs w:val="20"/>
        </w:rPr>
        <w:t xml:space="preserve"> - </w:t>
      </w:r>
      <w:r>
        <w:rPr>
          <w:rFonts w:eastAsia="Times New Roman"/>
          <w:color w:val="000000" w:themeColor="text1"/>
          <w:sz w:val="20"/>
          <w:szCs w:val="20"/>
        </w:rPr>
        <w:t xml:space="preserve">sa za slovo „vodojemu“ vkladá text </w:t>
      </w:r>
      <w:r w:rsidRPr="00EE19BC">
        <w:rPr>
          <w:rFonts w:eastAsia="Times New Roman"/>
          <w:i/>
          <w:iCs/>
          <w:color w:val="FF0000"/>
          <w:sz w:val="20"/>
          <w:szCs w:val="20"/>
        </w:rPr>
        <w:t>„1x150 m</w:t>
      </w:r>
      <w:r w:rsidRPr="00EE19BC">
        <w:rPr>
          <w:rFonts w:eastAsia="Times New Roman"/>
          <w:i/>
          <w:iCs/>
          <w:color w:val="FF0000"/>
          <w:sz w:val="20"/>
          <w:szCs w:val="20"/>
          <w:vertAlign w:val="superscript"/>
        </w:rPr>
        <w:t>3</w:t>
      </w:r>
      <w:r w:rsidRPr="00EE19BC">
        <w:rPr>
          <w:rFonts w:eastAsia="Times New Roman"/>
          <w:i/>
          <w:iCs/>
          <w:color w:val="FF0000"/>
          <w:sz w:val="20"/>
          <w:szCs w:val="20"/>
        </w:rPr>
        <w:t>“</w:t>
      </w:r>
    </w:p>
    <w:p w14:paraId="27B6DB5C" w14:textId="462DB6A0" w:rsidR="00753FA3" w:rsidRPr="00B7076A" w:rsidRDefault="00753FA3" w:rsidP="00C93D25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371913C3" w14:textId="63783AE2" w:rsidR="00753FA3" w:rsidRPr="00B7076A" w:rsidRDefault="00B72DC8" w:rsidP="00753FA3">
      <w:pPr>
        <w:ind w:left="1701" w:hanging="1701"/>
        <w:rPr>
          <w:rFonts w:eastAsia="Times New Roman"/>
          <w:color w:val="000000" w:themeColor="text1"/>
          <w:sz w:val="20"/>
          <w:szCs w:val="20"/>
        </w:rPr>
      </w:pP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V regulatíve </w:t>
      </w:r>
      <w:r w:rsidR="00753FA3" w:rsidRPr="00C93D25">
        <w:rPr>
          <w:rFonts w:eastAsia="Times New Roman"/>
          <w:b/>
          <w:bCs/>
          <w:color w:val="000000" w:themeColor="text1"/>
          <w:sz w:val="20"/>
          <w:szCs w:val="20"/>
        </w:rPr>
        <w:t>3.11.2.1.1</w:t>
      </w:r>
      <w:r w:rsidR="00C93D25">
        <w:rPr>
          <w:rFonts w:eastAsia="Times New Roman"/>
          <w:color w:val="000000" w:themeColor="text1"/>
          <w:sz w:val="20"/>
          <w:szCs w:val="20"/>
        </w:rPr>
        <w:t xml:space="preserve"> - </w:t>
      </w:r>
      <w:r w:rsidR="00753FA3" w:rsidRPr="00B7076A">
        <w:rPr>
          <w:rFonts w:eastAsia="Times New Roman"/>
          <w:color w:val="000000" w:themeColor="text1"/>
          <w:sz w:val="20"/>
          <w:szCs w:val="20"/>
        </w:rPr>
        <w:t xml:space="preserve">VS 6 </w:t>
      </w:r>
      <w:r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753FA3" w:rsidRPr="00B7076A">
        <w:rPr>
          <w:rFonts w:eastAsia="Times New Roman"/>
          <w:color w:val="000000" w:themeColor="text1"/>
          <w:sz w:val="20"/>
          <w:szCs w:val="20"/>
        </w:rPr>
        <w:t xml:space="preserve"> </w:t>
      </w:r>
      <w:r>
        <w:rPr>
          <w:rFonts w:eastAsia="Times New Roman"/>
          <w:color w:val="000000" w:themeColor="text1"/>
          <w:sz w:val="20"/>
          <w:szCs w:val="20"/>
        </w:rPr>
        <w:t xml:space="preserve">nahrádza číslo cesty </w:t>
      </w:r>
      <w:r w:rsidRPr="00CD4B69">
        <w:rPr>
          <w:rFonts w:eastAsia="Times New Roman"/>
          <w:strike/>
          <w:color w:val="000000" w:themeColor="text1"/>
          <w:sz w:val="20"/>
          <w:szCs w:val="20"/>
        </w:rPr>
        <w:t>III/018205</w:t>
      </w:r>
      <w:r>
        <w:rPr>
          <w:rFonts w:eastAsia="Times New Roman"/>
          <w:color w:val="000000" w:themeColor="text1"/>
          <w:sz w:val="20"/>
          <w:szCs w:val="20"/>
        </w:rPr>
        <w:t xml:space="preserve"> číslom </w:t>
      </w:r>
      <w:r w:rsidRPr="00C93D25">
        <w:rPr>
          <w:rFonts w:eastAsia="Times New Roman"/>
          <w:i/>
          <w:iCs/>
          <w:color w:val="FF0000"/>
          <w:sz w:val="20"/>
          <w:szCs w:val="20"/>
        </w:rPr>
        <w:t>III/3435</w:t>
      </w:r>
    </w:p>
    <w:p w14:paraId="12A17C47" w14:textId="02A37573" w:rsidR="00753FA3" w:rsidRPr="00B72DC8" w:rsidRDefault="00753FA3" w:rsidP="00C93D25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4C2C7680" w14:textId="433D7D40" w:rsidR="00753FA3" w:rsidRPr="00B7076A" w:rsidRDefault="00B72DC8" w:rsidP="00753FA3">
      <w:pPr>
        <w:rPr>
          <w:rFonts w:eastAsia="Times New Roman"/>
          <w:color w:val="000000" w:themeColor="text1"/>
          <w:sz w:val="20"/>
          <w:szCs w:val="20"/>
        </w:rPr>
      </w:pPr>
      <w:r w:rsidRP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V regulatíve </w:t>
      </w:r>
      <w:r w:rsidR="00753FA3" w:rsidRPr="00C93D25">
        <w:rPr>
          <w:rFonts w:eastAsia="Times New Roman"/>
          <w:b/>
          <w:bCs/>
          <w:color w:val="000000" w:themeColor="text1"/>
          <w:sz w:val="20"/>
          <w:szCs w:val="20"/>
        </w:rPr>
        <w:t>3.11.2.1.5</w:t>
      </w:r>
      <w:r w:rsidR="00C93D25">
        <w:rPr>
          <w:rFonts w:eastAsia="Times New Roman"/>
          <w:b/>
          <w:bCs/>
          <w:color w:val="000000" w:themeColor="text1"/>
          <w:sz w:val="20"/>
          <w:szCs w:val="20"/>
        </w:rPr>
        <w:t xml:space="preserve"> - </w:t>
      </w:r>
      <w:r w:rsidR="00753FA3" w:rsidRPr="00B7076A">
        <w:rPr>
          <w:rFonts w:eastAsia="Times New Roman"/>
          <w:color w:val="000000" w:themeColor="text1"/>
          <w:sz w:val="20"/>
          <w:szCs w:val="20"/>
        </w:rPr>
        <w:t xml:space="preserve">VS 10 </w:t>
      </w:r>
      <w:r>
        <w:rPr>
          <w:rFonts w:eastAsia="Times New Roman"/>
          <w:color w:val="000000" w:themeColor="text1"/>
          <w:sz w:val="20"/>
          <w:szCs w:val="20"/>
        </w:rPr>
        <w:t xml:space="preserve">nahrádza číslo cesty </w:t>
      </w:r>
      <w:r w:rsidRPr="00CD4B69">
        <w:rPr>
          <w:rFonts w:eastAsia="Times New Roman"/>
          <w:strike/>
          <w:color w:val="000000" w:themeColor="text1"/>
          <w:sz w:val="20"/>
          <w:szCs w:val="20"/>
        </w:rPr>
        <w:t>III/018205</w:t>
      </w:r>
      <w:r>
        <w:rPr>
          <w:rFonts w:eastAsia="Times New Roman"/>
          <w:color w:val="000000" w:themeColor="text1"/>
          <w:sz w:val="20"/>
          <w:szCs w:val="20"/>
        </w:rPr>
        <w:t xml:space="preserve"> číslom </w:t>
      </w:r>
      <w:r w:rsidRPr="00C93D25">
        <w:rPr>
          <w:rFonts w:eastAsia="Times New Roman"/>
          <w:i/>
          <w:iCs/>
          <w:color w:val="FF0000"/>
          <w:sz w:val="20"/>
          <w:szCs w:val="20"/>
        </w:rPr>
        <w:t>III/3435</w:t>
      </w:r>
      <w:r w:rsidR="00753FA3" w:rsidRPr="00C93D25">
        <w:rPr>
          <w:rFonts w:eastAsia="Times New Roman"/>
          <w:color w:val="FF0000"/>
          <w:sz w:val="20"/>
          <w:szCs w:val="20"/>
        </w:rPr>
        <w:t xml:space="preserve">. </w:t>
      </w:r>
    </w:p>
    <w:p w14:paraId="2D0A26F3" w14:textId="57FCDC5B" w:rsidR="00753FA3" w:rsidRDefault="00753FA3" w:rsidP="00C93D25">
      <w:pPr>
        <w:rPr>
          <w:rFonts w:eastAsia="Times New Roman"/>
          <w:b/>
          <w:color w:val="000000" w:themeColor="text1"/>
          <w:sz w:val="20"/>
          <w:szCs w:val="20"/>
        </w:rPr>
      </w:pPr>
    </w:p>
    <w:p w14:paraId="13343A1C" w14:textId="249A4C5F" w:rsidR="00B72DC8" w:rsidRPr="00B72DC8" w:rsidRDefault="00B72DC8" w:rsidP="00C37340">
      <w:pPr>
        <w:ind w:left="1701" w:hanging="1701"/>
        <w:rPr>
          <w:rFonts w:eastAsia="Times New Roman"/>
          <w:bCs/>
          <w:color w:val="000000" w:themeColor="text1"/>
          <w:sz w:val="20"/>
          <w:szCs w:val="20"/>
        </w:rPr>
      </w:pPr>
      <w:r w:rsidRPr="00C93D25">
        <w:rPr>
          <w:rFonts w:eastAsia="Times New Roman"/>
          <w:b/>
          <w:color w:val="000000" w:themeColor="text1"/>
          <w:sz w:val="20"/>
          <w:szCs w:val="20"/>
        </w:rPr>
        <w:t>V regulatíve 3.11.2.2.1</w:t>
      </w:r>
      <w:r w:rsidR="00C93D25">
        <w:rPr>
          <w:rFonts w:eastAsia="Times New Roman"/>
          <w:bCs/>
          <w:color w:val="000000" w:themeColor="text1"/>
          <w:sz w:val="20"/>
          <w:szCs w:val="20"/>
        </w:rPr>
        <w:t xml:space="preserve"> - </w:t>
      </w:r>
      <w:r>
        <w:rPr>
          <w:rFonts w:eastAsia="Times New Roman"/>
          <w:bCs/>
          <w:color w:val="000000" w:themeColor="text1"/>
          <w:sz w:val="20"/>
          <w:szCs w:val="20"/>
        </w:rPr>
        <w:t xml:space="preserve">VS 16 sa za slovo „vodojemu“ vkladá text  </w:t>
      </w:r>
      <w:r w:rsidRPr="00C93D25">
        <w:rPr>
          <w:rFonts w:eastAsia="Times New Roman"/>
          <w:bCs/>
          <w:i/>
          <w:iCs/>
          <w:color w:val="FF0000"/>
          <w:sz w:val="20"/>
          <w:szCs w:val="20"/>
        </w:rPr>
        <w:t>„1x150 m</w:t>
      </w:r>
      <w:r w:rsidRPr="00C93D25">
        <w:rPr>
          <w:rFonts w:eastAsia="Times New Roman"/>
          <w:bCs/>
          <w:i/>
          <w:iCs/>
          <w:color w:val="FF0000"/>
          <w:sz w:val="20"/>
          <w:szCs w:val="20"/>
          <w:vertAlign w:val="superscript"/>
        </w:rPr>
        <w:t>3</w:t>
      </w:r>
      <w:r w:rsidRPr="00C93D25">
        <w:rPr>
          <w:rFonts w:eastAsia="Times New Roman"/>
          <w:bCs/>
          <w:i/>
          <w:iCs/>
          <w:color w:val="FF0000"/>
          <w:sz w:val="20"/>
          <w:szCs w:val="20"/>
        </w:rPr>
        <w:t>“</w:t>
      </w:r>
    </w:p>
    <w:p w14:paraId="2517689B" w14:textId="561F3627" w:rsidR="00FA683F" w:rsidRPr="00B7076A" w:rsidRDefault="00C93D25" w:rsidP="00FA683F">
      <w:pPr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796D7F9D" w14:textId="506AA67C" w:rsidR="00FA683F" w:rsidRPr="008A1C53" w:rsidRDefault="00B72DC8" w:rsidP="00FA683F">
      <w:pPr>
        <w:rPr>
          <w:rFonts w:eastAsia="Times New Roman"/>
          <w:b/>
          <w:bCs/>
          <w:color w:val="000000" w:themeColor="text1"/>
          <w:sz w:val="20"/>
          <w:szCs w:val="20"/>
        </w:rPr>
      </w:pPr>
      <w:r w:rsidRPr="008A1C53">
        <w:rPr>
          <w:rFonts w:eastAsia="Times New Roman"/>
          <w:b/>
          <w:bCs/>
          <w:color w:val="000000" w:themeColor="text1"/>
          <w:sz w:val="20"/>
          <w:szCs w:val="20"/>
        </w:rPr>
        <w:t xml:space="preserve">Text na konci </w:t>
      </w:r>
      <w:r w:rsidR="008A1C53" w:rsidRPr="008A1C53">
        <w:rPr>
          <w:rFonts w:eastAsia="Times New Roman"/>
          <w:b/>
          <w:bCs/>
          <w:color w:val="000000" w:themeColor="text1"/>
          <w:sz w:val="20"/>
          <w:szCs w:val="20"/>
        </w:rPr>
        <w:t>Záväznej časti sa vypúšťa a nahrádza sa novým texto</w:t>
      </w:r>
      <w:r w:rsidR="008A1C53">
        <w:rPr>
          <w:rFonts w:eastAsia="Times New Roman"/>
          <w:b/>
          <w:bCs/>
          <w:color w:val="000000" w:themeColor="text1"/>
          <w:sz w:val="20"/>
          <w:szCs w:val="20"/>
        </w:rPr>
        <w:t>m</w:t>
      </w:r>
      <w:r w:rsidR="008A1C53" w:rsidRPr="008A1C53">
        <w:rPr>
          <w:rFonts w:eastAsia="Times New Roman"/>
          <w:b/>
          <w:bCs/>
          <w:color w:val="000000" w:themeColor="text1"/>
          <w:sz w:val="20"/>
          <w:szCs w:val="20"/>
        </w:rPr>
        <w:t xml:space="preserve">, ktorý znie: </w:t>
      </w:r>
    </w:p>
    <w:p w14:paraId="05A61B1C" w14:textId="77777777" w:rsidR="008A1C53" w:rsidRPr="00B72DC8" w:rsidRDefault="008A1C53" w:rsidP="00FA683F">
      <w:pPr>
        <w:rPr>
          <w:rFonts w:eastAsia="Times New Roman"/>
          <w:color w:val="000000" w:themeColor="text1"/>
          <w:sz w:val="20"/>
          <w:szCs w:val="20"/>
        </w:rPr>
      </w:pPr>
    </w:p>
    <w:p w14:paraId="69771146" w14:textId="1ACF82DB" w:rsidR="001251F3" w:rsidRDefault="001251F3" w:rsidP="00FA683F">
      <w:pPr>
        <w:rPr>
          <w:rFonts w:eastAsia="Times New Roman"/>
          <w:i/>
          <w:iCs/>
          <w:noProof/>
          <w:color w:val="FF0000"/>
          <w:sz w:val="20"/>
          <w:szCs w:val="20"/>
        </w:rPr>
      </w:pPr>
      <w:r>
        <w:rPr>
          <w:rFonts w:eastAsia="Times New Roman"/>
          <w:i/>
          <w:iCs/>
          <w:noProof/>
          <w:color w:val="FF0000"/>
          <w:sz w:val="20"/>
          <w:szCs w:val="20"/>
        </w:rPr>
        <w:t>Na u</w:t>
      </w:r>
      <w:r w:rsidR="00B241D7" w:rsidRPr="008A1C53">
        <w:rPr>
          <w:rFonts w:eastAsia="Times New Roman"/>
          <w:i/>
          <w:iCs/>
          <w:noProof/>
          <w:color w:val="FF0000"/>
          <w:sz w:val="20"/>
          <w:szCs w:val="20"/>
        </w:rPr>
        <w:t>skutočnenie verejnoprospešných stavieb možno</w:t>
      </w:r>
      <w:r>
        <w:rPr>
          <w:rFonts w:eastAsia="Times New Roman"/>
          <w:i/>
          <w:iCs/>
          <w:noProof/>
          <w:color w:val="FF0000"/>
          <w:sz w:val="20"/>
          <w:szCs w:val="20"/>
        </w:rPr>
        <w:t xml:space="preserve"> </w:t>
      </w:r>
      <w:r w:rsidR="00B241D7" w:rsidRPr="008A1C53">
        <w:rPr>
          <w:rFonts w:eastAsia="Times New Roman"/>
          <w:i/>
          <w:iCs/>
          <w:noProof/>
          <w:color w:val="FF0000"/>
          <w:sz w:val="20"/>
          <w:szCs w:val="20"/>
        </w:rPr>
        <w:t>podľa zákona č. 282/2015 Z. z. o vyvlastňovaní pozemkov a</w:t>
      </w:r>
      <w:r>
        <w:rPr>
          <w:rFonts w:eastAsia="Times New Roman"/>
          <w:i/>
          <w:iCs/>
          <w:noProof/>
          <w:color w:val="FF0000"/>
          <w:sz w:val="20"/>
          <w:szCs w:val="20"/>
        </w:rPr>
        <w:t> </w:t>
      </w:r>
      <w:r w:rsidR="00B241D7" w:rsidRPr="008A1C53">
        <w:rPr>
          <w:rFonts w:eastAsia="Times New Roman"/>
          <w:i/>
          <w:iCs/>
          <w:noProof/>
          <w:color w:val="FF0000"/>
          <w:sz w:val="20"/>
          <w:szCs w:val="20"/>
        </w:rPr>
        <w:t>stavieb</w:t>
      </w:r>
    </w:p>
    <w:p w14:paraId="4EC7AC93" w14:textId="08513B0C" w:rsidR="00FA683F" w:rsidRPr="008A1C53" w:rsidRDefault="00B241D7" w:rsidP="00FA683F">
      <w:pPr>
        <w:rPr>
          <w:rFonts w:eastAsia="Times New Roman"/>
          <w:i/>
          <w:iCs/>
          <w:noProof/>
          <w:color w:val="FF0000"/>
          <w:sz w:val="20"/>
          <w:szCs w:val="20"/>
        </w:rPr>
      </w:pPr>
      <w:r w:rsidRPr="008A1C53">
        <w:rPr>
          <w:rFonts w:eastAsia="Times New Roman"/>
          <w:i/>
          <w:iCs/>
          <w:noProof/>
          <w:color w:val="FF0000"/>
          <w:sz w:val="20"/>
          <w:szCs w:val="20"/>
        </w:rPr>
        <w:t xml:space="preserve"> a o nútenom obmedzení vlastníckeho práva k nim a o zmene a doplnení niektorých zákonov</w:t>
      </w:r>
      <w:r w:rsidR="001251F3">
        <w:rPr>
          <w:rFonts w:eastAsia="Times New Roman"/>
          <w:i/>
          <w:iCs/>
          <w:noProof/>
          <w:color w:val="FF0000"/>
          <w:sz w:val="20"/>
          <w:szCs w:val="20"/>
        </w:rPr>
        <w:t xml:space="preserve"> </w:t>
      </w:r>
      <w:r w:rsidRPr="008A1C53">
        <w:rPr>
          <w:rFonts w:eastAsia="Times New Roman"/>
          <w:i/>
          <w:iCs/>
          <w:noProof/>
          <w:color w:val="FF0000"/>
          <w:sz w:val="20"/>
          <w:szCs w:val="20"/>
        </w:rPr>
        <w:t>pozemky, stavby a práva k nim vyvlastniť, alebo vlastnícke práva k pozemkom a stavbám obmedziť</w:t>
      </w:r>
    </w:p>
    <w:p w14:paraId="3DD2BAB8" w14:textId="77777777" w:rsidR="00FA683F" w:rsidRPr="00B7076A" w:rsidRDefault="00FA683F" w:rsidP="00FA683F">
      <w:pPr>
        <w:rPr>
          <w:rFonts w:eastAsia="Times New Roman"/>
          <w:color w:val="000000" w:themeColor="text1"/>
          <w:sz w:val="20"/>
          <w:szCs w:val="20"/>
        </w:rPr>
      </w:pPr>
    </w:p>
    <w:p w14:paraId="585209B2" w14:textId="2DE9A593" w:rsidR="00FA683F" w:rsidRPr="00B7076A" w:rsidRDefault="00FA683F" w:rsidP="00FA683F">
      <w:pPr>
        <w:rPr>
          <w:rFonts w:eastAsia="Times New Roman"/>
          <w:color w:val="000000" w:themeColor="text1"/>
          <w:sz w:val="20"/>
          <w:szCs w:val="20"/>
        </w:rPr>
      </w:pPr>
      <w:r w:rsidRPr="00B7076A">
        <w:rPr>
          <w:rFonts w:eastAsia="Times New Roman"/>
          <w:color w:val="000000" w:themeColor="text1"/>
          <w:sz w:val="20"/>
          <w:szCs w:val="20"/>
        </w:rPr>
        <w:t>Ostatné regulatívy Záväznej časti ÚPN obce Šarišská  Poruba zostávajú v platnosti .</w:t>
      </w:r>
    </w:p>
    <w:p w14:paraId="12779E76" w14:textId="77777777" w:rsidR="00753FA3" w:rsidRPr="00B7076A" w:rsidRDefault="00753FA3" w:rsidP="00C37340">
      <w:pPr>
        <w:ind w:left="1701" w:hanging="1701"/>
        <w:rPr>
          <w:rFonts w:eastAsia="Times New Roman"/>
          <w:color w:val="000000" w:themeColor="text1"/>
          <w:sz w:val="20"/>
          <w:szCs w:val="20"/>
        </w:rPr>
      </w:pPr>
    </w:p>
    <w:p w14:paraId="1A919B3E" w14:textId="77777777" w:rsidR="00C37340" w:rsidRPr="00B7076A" w:rsidRDefault="00C37340" w:rsidP="00AA3B32">
      <w:pPr>
        <w:ind w:left="709" w:hanging="709"/>
        <w:rPr>
          <w:rFonts w:eastAsia="Times New Roman"/>
          <w:b/>
          <w:color w:val="000000" w:themeColor="text1"/>
          <w:sz w:val="20"/>
          <w:szCs w:val="20"/>
        </w:rPr>
      </w:pPr>
    </w:p>
    <w:p w14:paraId="08A50D82" w14:textId="77777777" w:rsidR="00AA3B32" w:rsidRPr="00B7076A" w:rsidRDefault="00AA3B32" w:rsidP="00AA3B32">
      <w:pPr>
        <w:ind w:left="709" w:hanging="709"/>
        <w:rPr>
          <w:rFonts w:eastAsia="Times New Roman"/>
          <w:color w:val="000000" w:themeColor="text1"/>
          <w:sz w:val="20"/>
          <w:szCs w:val="20"/>
        </w:rPr>
      </w:pPr>
    </w:p>
    <w:p w14:paraId="5A6C85FD" w14:textId="77777777" w:rsidR="00AA3B32" w:rsidRPr="00B7076A" w:rsidRDefault="00AA3B32" w:rsidP="00AA3B32">
      <w:pPr>
        <w:ind w:left="709" w:hanging="709"/>
        <w:rPr>
          <w:rFonts w:eastAsia="Times New Roman"/>
          <w:b/>
          <w:color w:val="000000" w:themeColor="text1"/>
          <w:sz w:val="20"/>
          <w:szCs w:val="20"/>
        </w:rPr>
      </w:pPr>
    </w:p>
    <w:p w14:paraId="0EEC1004" w14:textId="77777777" w:rsidR="00AA3B32" w:rsidRPr="00B7076A" w:rsidRDefault="00AA3B32" w:rsidP="00AA3B32">
      <w:pPr>
        <w:ind w:left="709" w:hanging="709"/>
        <w:rPr>
          <w:rFonts w:eastAsia="Times New Roman"/>
          <w:color w:val="000000" w:themeColor="text1"/>
          <w:sz w:val="20"/>
          <w:szCs w:val="20"/>
        </w:rPr>
      </w:pPr>
    </w:p>
    <w:p w14:paraId="60399B38" w14:textId="77777777" w:rsidR="00AA3B32" w:rsidRPr="00B7076A" w:rsidRDefault="00AA3B32" w:rsidP="00A41B24">
      <w:pPr>
        <w:ind w:left="709" w:hanging="709"/>
        <w:rPr>
          <w:rFonts w:eastAsia="Times New Roman"/>
          <w:b/>
          <w:color w:val="000000" w:themeColor="text1"/>
          <w:sz w:val="20"/>
          <w:szCs w:val="20"/>
        </w:rPr>
      </w:pPr>
    </w:p>
    <w:p w14:paraId="29684F4F" w14:textId="77777777" w:rsidR="007869E1" w:rsidRPr="00B7076A" w:rsidRDefault="007869E1" w:rsidP="00A41B24">
      <w:pPr>
        <w:ind w:left="709" w:hanging="709"/>
        <w:rPr>
          <w:rFonts w:eastAsia="Times New Roman"/>
          <w:b/>
          <w:color w:val="000000" w:themeColor="text1"/>
          <w:sz w:val="20"/>
          <w:szCs w:val="20"/>
        </w:rPr>
      </w:pPr>
    </w:p>
    <w:p w14:paraId="4F3475AB" w14:textId="77777777" w:rsidR="000E2997" w:rsidRPr="00B7076A" w:rsidRDefault="000E2997" w:rsidP="00A41B24">
      <w:pPr>
        <w:ind w:left="709" w:hanging="709"/>
        <w:rPr>
          <w:rFonts w:eastAsia="Times New Roman"/>
          <w:b/>
          <w:color w:val="000000" w:themeColor="text1"/>
          <w:sz w:val="20"/>
          <w:szCs w:val="20"/>
        </w:rPr>
      </w:pPr>
    </w:p>
    <w:p w14:paraId="2A92F2B8" w14:textId="77777777" w:rsidR="000E2997" w:rsidRPr="00B7076A" w:rsidRDefault="000E2997" w:rsidP="00A41B24">
      <w:pPr>
        <w:ind w:left="709" w:hanging="709"/>
        <w:rPr>
          <w:rFonts w:eastAsia="Times New Roman"/>
          <w:b/>
          <w:color w:val="000000" w:themeColor="text1"/>
          <w:sz w:val="20"/>
          <w:szCs w:val="20"/>
        </w:rPr>
      </w:pPr>
    </w:p>
    <w:p w14:paraId="34695BC8" w14:textId="77777777" w:rsidR="007869E1" w:rsidRPr="00B7076A" w:rsidRDefault="007869E1" w:rsidP="00A41B24">
      <w:pPr>
        <w:ind w:left="709" w:hanging="709"/>
        <w:rPr>
          <w:rFonts w:eastAsia="Times New Roman"/>
          <w:b/>
          <w:color w:val="000000" w:themeColor="text1"/>
          <w:sz w:val="20"/>
          <w:szCs w:val="20"/>
        </w:rPr>
      </w:pPr>
    </w:p>
    <w:p w14:paraId="57FF04F2" w14:textId="77777777" w:rsidR="00A41B24" w:rsidRPr="00B7076A" w:rsidRDefault="00A41B24" w:rsidP="00A41B24">
      <w:pPr>
        <w:rPr>
          <w:color w:val="000000" w:themeColor="text1"/>
          <w:sz w:val="20"/>
          <w:szCs w:val="20"/>
        </w:rPr>
      </w:pPr>
    </w:p>
    <w:p w14:paraId="1F39F787" w14:textId="0DD9C086" w:rsidR="00F61475" w:rsidRPr="00B7076A" w:rsidRDefault="00F61475" w:rsidP="00F61475">
      <w:pPr>
        <w:autoSpaceDE w:val="0"/>
        <w:autoSpaceDN w:val="0"/>
        <w:adjustRightInd w:val="0"/>
        <w:ind w:left="851" w:firstLine="567"/>
        <w:jc w:val="both"/>
        <w:rPr>
          <w:b/>
          <w:bCs/>
          <w:color w:val="000000" w:themeColor="text1"/>
          <w:sz w:val="20"/>
          <w:szCs w:val="20"/>
        </w:rPr>
      </w:pPr>
    </w:p>
    <w:sectPr w:rsidR="00F61475" w:rsidRPr="00B7076A" w:rsidSect="008D082E">
      <w:headerReference w:type="default" r:id="rId8"/>
      <w:pgSz w:w="11906" w:h="16838"/>
      <w:pgMar w:top="1039" w:right="850" w:bottom="1417" w:left="113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292A9" w14:textId="77777777" w:rsidR="00DC51CC" w:rsidRDefault="00DC51CC" w:rsidP="002A0D2B">
      <w:r>
        <w:separator/>
      </w:r>
    </w:p>
  </w:endnote>
  <w:endnote w:type="continuationSeparator" w:id="0">
    <w:p w14:paraId="1262038B" w14:textId="77777777" w:rsidR="00DC51CC" w:rsidRDefault="00DC51CC" w:rsidP="002A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">
    <w:altName w:val="﷽﷽﷽﷽﷽﷽﷽﷽毬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8869D" w14:textId="77777777" w:rsidR="00DC51CC" w:rsidRDefault="00DC51CC" w:rsidP="002A0D2B">
      <w:r>
        <w:separator/>
      </w:r>
    </w:p>
  </w:footnote>
  <w:footnote w:type="continuationSeparator" w:id="0">
    <w:p w14:paraId="0564029E" w14:textId="77777777" w:rsidR="00DC51CC" w:rsidRDefault="00DC51CC" w:rsidP="002A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972854"/>
      <w:docPartObj>
        <w:docPartGallery w:val="Page Numbers (Top of Page)"/>
        <w:docPartUnique/>
      </w:docPartObj>
    </w:sdtPr>
    <w:sdtContent>
      <w:p w14:paraId="7503A493" w14:textId="1DAED2C7" w:rsidR="00DC51CC" w:rsidRDefault="00DC51CC">
        <w:pPr>
          <w:pStyle w:val="Hlavik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 xml:space="preserve">Zmeny a doplnky č.1 </w:t>
        </w:r>
        <w:r w:rsidRPr="002A0D2B">
          <w:rPr>
            <w:sz w:val="18"/>
            <w:szCs w:val="18"/>
          </w:rPr>
          <w:t>Územn</w:t>
        </w:r>
        <w:r>
          <w:rPr>
            <w:sz w:val="18"/>
            <w:szCs w:val="18"/>
          </w:rPr>
          <w:t xml:space="preserve">ého </w:t>
        </w:r>
        <w:r w:rsidRPr="002A0D2B">
          <w:rPr>
            <w:sz w:val="18"/>
            <w:szCs w:val="18"/>
          </w:rPr>
          <w:t>plán</w:t>
        </w:r>
        <w:r>
          <w:rPr>
            <w:sz w:val="18"/>
            <w:szCs w:val="18"/>
          </w:rPr>
          <w:t>u</w:t>
        </w:r>
        <w:r w:rsidRPr="002A0D2B">
          <w:rPr>
            <w:sz w:val="18"/>
            <w:szCs w:val="18"/>
          </w:rPr>
          <w:t xml:space="preserve"> obce </w:t>
        </w:r>
        <w:r>
          <w:rPr>
            <w:sz w:val="18"/>
            <w:szCs w:val="18"/>
          </w:rPr>
          <w:t>Šarišská Poruba, str.</w:t>
        </w:r>
        <w:r w:rsidRPr="002A0D2B">
          <w:rPr>
            <w:sz w:val="18"/>
            <w:szCs w:val="18"/>
          </w:rPr>
          <w:t xml:space="preserve"> </w:t>
        </w:r>
        <w:r w:rsidRPr="002A0D2B">
          <w:rPr>
            <w:sz w:val="18"/>
            <w:szCs w:val="18"/>
          </w:rPr>
          <w:fldChar w:fldCharType="begin"/>
        </w:r>
        <w:r w:rsidRPr="002A0D2B">
          <w:rPr>
            <w:sz w:val="18"/>
            <w:szCs w:val="18"/>
          </w:rPr>
          <w:instrText xml:space="preserve"> PAGE   \* MERGEFORMAT </w:instrText>
        </w:r>
        <w:r w:rsidRPr="002A0D2B">
          <w:rPr>
            <w:sz w:val="18"/>
            <w:szCs w:val="18"/>
          </w:rPr>
          <w:fldChar w:fldCharType="separate"/>
        </w:r>
        <w:r w:rsidR="00615BC6">
          <w:rPr>
            <w:noProof/>
            <w:sz w:val="18"/>
            <w:szCs w:val="18"/>
          </w:rPr>
          <w:t>21</w:t>
        </w:r>
        <w:r w:rsidRPr="002A0D2B">
          <w:rPr>
            <w:sz w:val="18"/>
            <w:szCs w:val="18"/>
          </w:rPr>
          <w:fldChar w:fldCharType="end"/>
        </w:r>
      </w:p>
      <w:p w14:paraId="3675B22D" w14:textId="5C412962" w:rsidR="00DC51CC" w:rsidRDefault="00DC51CC">
        <w:pPr>
          <w:pStyle w:val="Hlavika"/>
          <w:jc w:val="center"/>
          <w:rPr>
            <w:sz w:val="18"/>
            <w:szCs w:val="18"/>
          </w:rPr>
        </w:pPr>
        <w:r>
          <w:rPr>
            <w:noProof/>
            <w:sz w:val="18"/>
            <w:szCs w:val="18"/>
          </w:rPr>
          <w:pict w14:anchorId="05A98332">
            <v:rect id="_x0000_i1025" alt="" style="width:453.6pt;height:.05pt;mso-width-percent:0;mso-height-percent:0;mso-width-percent:0;mso-height-percent:0" o:hralign="center" o:hrstd="t" o:hr="t" fillcolor="#aaa" stroked="f"/>
          </w:pict>
        </w:r>
      </w:p>
      <w:p w14:paraId="005DA1A4" w14:textId="45505911" w:rsidR="00DC51CC" w:rsidRPr="002A0D2B" w:rsidRDefault="00DC51CC">
        <w:pPr>
          <w:pStyle w:val="Hlavika"/>
          <w:jc w:val="center"/>
          <w:rPr>
            <w:sz w:val="18"/>
            <w:szCs w:val="18"/>
          </w:rPr>
        </w:pPr>
      </w:p>
    </w:sdtContent>
  </w:sdt>
  <w:p w14:paraId="230EB898" w14:textId="77777777" w:rsidR="00DC51CC" w:rsidRDefault="00DC51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7EBC90"/>
    <w:lvl w:ilvl="0">
      <w:start w:val="1"/>
      <w:numFmt w:val="bullet"/>
      <w:pStyle w:val="Zoznamsodrkami3"/>
      <w:lvlText w:val=""/>
      <w:lvlJc w:val="left"/>
      <w:pPr>
        <w:tabs>
          <w:tab w:val="num" w:pos="285"/>
        </w:tabs>
        <w:ind w:left="285" w:hanging="285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8FA9FB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33D74"/>
    <w:multiLevelType w:val="multilevel"/>
    <w:tmpl w:val="2D241D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8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06D82B22"/>
    <w:multiLevelType w:val="hybridMultilevel"/>
    <w:tmpl w:val="9A2E6FD2"/>
    <w:lvl w:ilvl="0" w:tplc="AD066F9C">
      <w:start w:val="1"/>
      <w:numFmt w:val="decimal"/>
      <w:pStyle w:val="kotex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398EE00"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24077"/>
    <w:multiLevelType w:val="multilevel"/>
    <w:tmpl w:val="11DC7A54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  <w:color w:val="FF0000"/>
        <w:sz w:val="20"/>
      </w:rPr>
    </w:lvl>
    <w:lvl w:ilvl="1">
      <w:start w:val="7"/>
      <w:numFmt w:val="decimal"/>
      <w:lvlText w:val="%1.%2"/>
      <w:lvlJc w:val="left"/>
      <w:pPr>
        <w:ind w:left="400" w:hanging="400"/>
      </w:pPr>
      <w:rPr>
        <w:rFonts w:hint="default"/>
        <w:color w:val="FF0000"/>
        <w:sz w:val="20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  <w:sz w:val="20"/>
      </w:rPr>
    </w:lvl>
  </w:abstractNum>
  <w:abstractNum w:abstractNumId="5" w15:restartNumberingAfterBreak="0">
    <w:nsid w:val="0EAC2033"/>
    <w:multiLevelType w:val="hybridMultilevel"/>
    <w:tmpl w:val="DE40D73C"/>
    <w:lvl w:ilvl="0" w:tplc="FFFFFFFF">
      <w:start w:val="1"/>
      <w:numFmt w:val="bullet"/>
      <w:pStyle w:val="Text12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F7C5B"/>
    <w:multiLevelType w:val="multilevel"/>
    <w:tmpl w:val="FB684A30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  <w:b/>
        <w:color w:val="FF0000"/>
        <w:sz w:val="20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hint="default"/>
        <w:b/>
        <w:color w:val="FF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FF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  <w:sz w:val="20"/>
      </w:rPr>
    </w:lvl>
  </w:abstractNum>
  <w:abstractNum w:abstractNumId="7" w15:restartNumberingAfterBreak="0">
    <w:nsid w:val="1521383A"/>
    <w:multiLevelType w:val="hybridMultilevel"/>
    <w:tmpl w:val="06EE3792"/>
    <w:lvl w:ilvl="0" w:tplc="4434F246">
      <w:start w:val="2"/>
      <w:numFmt w:val="decimal"/>
      <w:pStyle w:val="Nadpis1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D5083"/>
    <w:multiLevelType w:val="hybridMultilevel"/>
    <w:tmpl w:val="120220C6"/>
    <w:lvl w:ilvl="0" w:tplc="753298A8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1" w:tplc="041B0003">
      <w:start w:val="1"/>
      <w:numFmt w:val="none"/>
      <w:pStyle w:val="odrazka"/>
      <w:lvlText w:val=""/>
      <w:lvlJc w:val="left"/>
      <w:pPr>
        <w:tabs>
          <w:tab w:val="num" w:pos="1080"/>
        </w:tabs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352B"/>
    <w:multiLevelType w:val="hybridMultilevel"/>
    <w:tmpl w:val="093A4072"/>
    <w:lvl w:ilvl="0" w:tplc="041B0017">
      <w:start w:val="2"/>
      <w:numFmt w:val="lowerLetter"/>
      <w:pStyle w:val="znaka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E4F6F"/>
    <w:multiLevelType w:val="hybridMultilevel"/>
    <w:tmpl w:val="96E0AB08"/>
    <w:lvl w:ilvl="0" w:tplc="F19695CA">
      <w:start w:val="1"/>
      <w:numFmt w:val="upperRoman"/>
      <w:lvlText w:val="%1."/>
      <w:lvlJc w:val="left"/>
      <w:pPr>
        <w:ind w:left="1080" w:hanging="720"/>
      </w:pPr>
      <w:rPr>
        <w:rFonts w:ascii="Helvetica" w:hAnsi="Helvetica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0CBA"/>
    <w:multiLevelType w:val="multilevel"/>
    <w:tmpl w:val="55B2284E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  <w:color w:val="FF0000"/>
        <w:sz w:val="20"/>
      </w:rPr>
    </w:lvl>
    <w:lvl w:ilvl="1">
      <w:start w:val="7"/>
      <w:numFmt w:val="decimal"/>
      <w:lvlText w:val="%1.%2"/>
      <w:lvlJc w:val="left"/>
      <w:pPr>
        <w:ind w:left="400" w:hanging="400"/>
      </w:pPr>
      <w:rPr>
        <w:rFonts w:hint="default"/>
        <w:color w:val="FF0000"/>
        <w:sz w:val="2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  <w:sz w:val="20"/>
      </w:rPr>
    </w:lvl>
  </w:abstractNum>
  <w:abstractNum w:abstractNumId="12" w15:restartNumberingAfterBreak="0">
    <w:nsid w:val="30626F6A"/>
    <w:multiLevelType w:val="hybridMultilevel"/>
    <w:tmpl w:val="20302EF8"/>
    <w:lvl w:ilvl="0" w:tplc="041B000F">
      <w:start w:val="2"/>
      <w:numFmt w:val="decimal"/>
      <w:pStyle w:val="Hviezdika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96F61"/>
    <w:multiLevelType w:val="hybridMultilevel"/>
    <w:tmpl w:val="3A8EA652"/>
    <w:lvl w:ilvl="0" w:tplc="AFFC0430">
      <w:start w:val="1"/>
      <w:numFmt w:val="bullet"/>
      <w:pStyle w:val="Normlny2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67C58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74E8A"/>
    <w:multiLevelType w:val="multilevel"/>
    <w:tmpl w:val="A810DEAA"/>
    <w:lvl w:ilvl="0">
      <w:start w:val="3"/>
      <w:numFmt w:val="decimal"/>
      <w:pStyle w:val="odrky1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B0004E"/>
    <w:multiLevelType w:val="multilevel"/>
    <w:tmpl w:val="D7EAAEE2"/>
    <w:lvl w:ilvl="0">
      <w:start w:val="3"/>
      <w:numFmt w:val="decimal"/>
      <w:pStyle w:val="OdpichB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9697975"/>
    <w:multiLevelType w:val="hybridMultilevel"/>
    <w:tmpl w:val="64C09000"/>
    <w:lvl w:ilvl="0" w:tplc="C01A16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86C42"/>
    <w:multiLevelType w:val="hybridMultilevel"/>
    <w:tmpl w:val="C3CCECB6"/>
    <w:lvl w:ilvl="0" w:tplc="4494484A">
      <w:start w:val="1"/>
      <w:numFmt w:val="upperLetter"/>
      <w:pStyle w:val="Pododpich"/>
      <w:lvlText w:val="%1."/>
      <w:lvlJc w:val="left"/>
      <w:pPr>
        <w:tabs>
          <w:tab w:val="num" w:pos="720"/>
        </w:tabs>
        <w:ind w:left="720" w:hanging="360"/>
      </w:pPr>
    </w:lvl>
    <w:lvl w:ilvl="1" w:tplc="041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6C3242"/>
    <w:multiLevelType w:val="multilevel"/>
    <w:tmpl w:val="86D0514A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  <w:color w:val="FF0000"/>
        <w:sz w:val="20"/>
      </w:rPr>
    </w:lvl>
    <w:lvl w:ilvl="1">
      <w:start w:val="5"/>
      <w:numFmt w:val="decimal"/>
      <w:lvlText w:val="%1.%2"/>
      <w:lvlJc w:val="left"/>
      <w:pPr>
        <w:ind w:left="500" w:hanging="500"/>
      </w:pPr>
      <w:rPr>
        <w:rFonts w:hint="default"/>
        <w:color w:val="FF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  <w:sz w:val="20"/>
      </w:rPr>
    </w:lvl>
  </w:abstractNum>
  <w:abstractNum w:abstractNumId="19" w15:restartNumberingAfterBreak="0">
    <w:nsid w:val="5EC211A6"/>
    <w:multiLevelType w:val="multilevel"/>
    <w:tmpl w:val="BC76727E"/>
    <w:lvl w:ilvl="0">
      <w:numFmt w:val="bullet"/>
      <w:pStyle w:val="Prvzarkazkladnhotextu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4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4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4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4" w:hanging="360"/>
      </w:pPr>
      <w:rPr>
        <w:rFonts w:ascii="Wingdings" w:hAnsi="Wingdings" w:hint="default"/>
      </w:rPr>
    </w:lvl>
  </w:abstractNum>
  <w:abstractNum w:abstractNumId="20" w15:restartNumberingAfterBreak="0">
    <w:nsid w:val="60393BF6"/>
    <w:multiLevelType w:val="hybridMultilevel"/>
    <w:tmpl w:val="C1B84DB4"/>
    <w:lvl w:ilvl="0" w:tplc="B6488E7A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7B1EA5A8">
      <w:numFmt w:val="bullet"/>
      <w:pStyle w:val="Obsah2"/>
      <w:lvlText w:val="-"/>
      <w:lvlJc w:val="left"/>
      <w:pPr>
        <w:tabs>
          <w:tab w:val="num" w:pos="1440"/>
        </w:tabs>
        <w:ind w:left="1250" w:hanging="170"/>
      </w:pPr>
      <w:rPr>
        <w:rFonts w:hint="default"/>
      </w:rPr>
    </w:lvl>
    <w:lvl w:ilvl="2" w:tplc="B80A08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E1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4A4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6D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A4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0D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FC53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C05D8"/>
    <w:multiLevelType w:val="hybridMultilevel"/>
    <w:tmpl w:val="726628E8"/>
    <w:lvl w:ilvl="0" w:tplc="46021AF8">
      <w:start w:val="1"/>
      <w:numFmt w:val="bullet"/>
      <w:pStyle w:val="Normlnneodsaden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156400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463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A5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8B2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7E5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3A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A1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A6A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9512A"/>
    <w:multiLevelType w:val="hybridMultilevel"/>
    <w:tmpl w:val="5B008030"/>
    <w:lvl w:ilvl="0" w:tplc="7B8C25E6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FFC6A00"/>
    <w:multiLevelType w:val="multilevel"/>
    <w:tmpl w:val="C04222DE"/>
    <w:lvl w:ilvl="0">
      <w:start w:val="1"/>
      <w:numFmt w:val="decimal"/>
      <w:pStyle w:val="Nadpis6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24" w15:restartNumberingAfterBreak="0">
    <w:nsid w:val="743F6405"/>
    <w:multiLevelType w:val="hybridMultilevel"/>
    <w:tmpl w:val="C4E05946"/>
    <w:lvl w:ilvl="0" w:tplc="041B0001">
      <w:start w:val="974"/>
      <w:numFmt w:val="bullet"/>
      <w:pStyle w:val="VZN1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E4F5E"/>
    <w:multiLevelType w:val="singleLevel"/>
    <w:tmpl w:val="655AB5F8"/>
    <w:lvl w:ilvl="0">
      <w:start w:val="1"/>
      <w:numFmt w:val="bullet"/>
      <w:pStyle w:val="Znacka1"/>
      <w:lvlText w:val=""/>
      <w:lvlJc w:val="left"/>
      <w:pPr>
        <w:tabs>
          <w:tab w:val="num" w:pos="360"/>
        </w:tabs>
      </w:pPr>
      <w:rPr>
        <w:rFonts w:ascii="Symbol" w:hAnsi="Symbol" w:hint="default"/>
        <w:b/>
        <w:i w:val="0"/>
        <w:sz w:val="20"/>
      </w:rPr>
    </w:lvl>
  </w:abstractNum>
  <w:abstractNum w:abstractNumId="26" w15:restartNumberingAfterBreak="0">
    <w:nsid w:val="76737C24"/>
    <w:multiLevelType w:val="multilevel"/>
    <w:tmpl w:val="5154695E"/>
    <w:lvl w:ilvl="0">
      <w:start w:val="1"/>
      <w:numFmt w:val="decimal"/>
      <w:pStyle w:val="Nadpis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025"/>
        </w:tabs>
        <w:ind w:left="2025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7" w15:restartNumberingAfterBreak="0">
    <w:nsid w:val="77456A51"/>
    <w:multiLevelType w:val="hybridMultilevel"/>
    <w:tmpl w:val="D6BA2760"/>
    <w:lvl w:ilvl="0" w:tplc="7C9CE5F8">
      <w:start w:val="1"/>
      <w:numFmt w:val="lowerLetter"/>
      <w:pStyle w:val="tlZnacka2TimesNewRoman11ptRiadkovanieNajmenej13"/>
      <w:lvlText w:val="%1)"/>
      <w:lvlJc w:val="left"/>
      <w:pPr>
        <w:ind w:left="720" w:hanging="360"/>
      </w:pPr>
      <w:rPr>
        <w:rFonts w:hint="default"/>
      </w:rPr>
    </w:lvl>
    <w:lvl w:ilvl="1" w:tplc="EA348564" w:tentative="1">
      <w:start w:val="1"/>
      <w:numFmt w:val="lowerLetter"/>
      <w:lvlText w:val="%2."/>
      <w:lvlJc w:val="left"/>
      <w:pPr>
        <w:ind w:left="1440" w:hanging="360"/>
      </w:pPr>
    </w:lvl>
    <w:lvl w:ilvl="2" w:tplc="C9A0A42A" w:tentative="1">
      <w:start w:val="1"/>
      <w:numFmt w:val="lowerRoman"/>
      <w:lvlText w:val="%3."/>
      <w:lvlJc w:val="right"/>
      <w:pPr>
        <w:ind w:left="2160" w:hanging="180"/>
      </w:pPr>
    </w:lvl>
    <w:lvl w:ilvl="3" w:tplc="8C36711E" w:tentative="1">
      <w:start w:val="1"/>
      <w:numFmt w:val="decimal"/>
      <w:lvlText w:val="%4."/>
      <w:lvlJc w:val="left"/>
      <w:pPr>
        <w:ind w:left="2880" w:hanging="360"/>
      </w:pPr>
    </w:lvl>
    <w:lvl w:ilvl="4" w:tplc="F6EC5F3C" w:tentative="1">
      <w:start w:val="1"/>
      <w:numFmt w:val="lowerLetter"/>
      <w:lvlText w:val="%5."/>
      <w:lvlJc w:val="left"/>
      <w:pPr>
        <w:ind w:left="3600" w:hanging="360"/>
      </w:pPr>
    </w:lvl>
    <w:lvl w:ilvl="5" w:tplc="1786EED6" w:tentative="1">
      <w:start w:val="1"/>
      <w:numFmt w:val="lowerRoman"/>
      <w:lvlText w:val="%6."/>
      <w:lvlJc w:val="right"/>
      <w:pPr>
        <w:ind w:left="4320" w:hanging="180"/>
      </w:pPr>
    </w:lvl>
    <w:lvl w:ilvl="6" w:tplc="2620FE80" w:tentative="1">
      <w:start w:val="1"/>
      <w:numFmt w:val="decimal"/>
      <w:lvlText w:val="%7."/>
      <w:lvlJc w:val="left"/>
      <w:pPr>
        <w:ind w:left="5040" w:hanging="360"/>
      </w:pPr>
    </w:lvl>
    <w:lvl w:ilvl="7" w:tplc="089CB58E" w:tentative="1">
      <w:start w:val="1"/>
      <w:numFmt w:val="lowerLetter"/>
      <w:lvlText w:val="%8."/>
      <w:lvlJc w:val="left"/>
      <w:pPr>
        <w:ind w:left="5760" w:hanging="360"/>
      </w:pPr>
    </w:lvl>
    <w:lvl w:ilvl="8" w:tplc="80303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23C6A"/>
    <w:multiLevelType w:val="singleLevel"/>
    <w:tmpl w:val="F22E7D6C"/>
    <w:lvl w:ilvl="0">
      <w:start w:val="1"/>
      <w:numFmt w:val="bullet"/>
      <w:pStyle w:val="odrky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</w:abstractNum>
  <w:abstractNum w:abstractNumId="29" w15:restartNumberingAfterBreak="0">
    <w:nsid w:val="78534C66"/>
    <w:multiLevelType w:val="hybridMultilevel"/>
    <w:tmpl w:val="89480896"/>
    <w:lvl w:ilvl="0" w:tplc="753298A8">
      <w:start w:val="1"/>
      <w:numFmt w:val="bullet"/>
      <w:pStyle w:val="Znack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4"/>
  </w:num>
  <w:num w:numId="4">
    <w:abstractNumId w:val="26"/>
  </w:num>
  <w:num w:numId="5">
    <w:abstractNumId w:val="23"/>
  </w:num>
  <w:num w:numId="6">
    <w:abstractNumId w:val="12"/>
  </w:num>
  <w:num w:numId="7">
    <w:abstractNumId w:val="7"/>
  </w:num>
  <w:num w:numId="8">
    <w:abstractNumId w:val="9"/>
  </w:num>
  <w:num w:numId="9">
    <w:abstractNumId w:val="27"/>
  </w:num>
  <w:num w:numId="10">
    <w:abstractNumId w:val="15"/>
  </w:num>
  <w:num w:numId="11">
    <w:abstractNumId w:val="19"/>
  </w:num>
  <w:num w:numId="12">
    <w:abstractNumId w:val="20"/>
  </w:num>
  <w:num w:numId="13">
    <w:abstractNumId w:val="24"/>
  </w:num>
  <w:num w:numId="14">
    <w:abstractNumId w:val="28"/>
  </w:num>
  <w:num w:numId="15">
    <w:abstractNumId w:val="3"/>
  </w:num>
  <w:num w:numId="16">
    <w:abstractNumId w:val="25"/>
  </w:num>
  <w:num w:numId="17">
    <w:abstractNumId w:val="29"/>
  </w:num>
  <w:num w:numId="18">
    <w:abstractNumId w:val="13"/>
  </w:num>
  <w:num w:numId="19">
    <w:abstractNumId w:val="8"/>
  </w:num>
  <w:num w:numId="20">
    <w:abstractNumId w:val="0"/>
  </w:num>
  <w:num w:numId="21">
    <w:abstractNumId w:val="1"/>
  </w:num>
  <w:num w:numId="22">
    <w:abstractNumId w:val="17"/>
  </w:num>
  <w:num w:numId="23">
    <w:abstractNumId w:val="5"/>
  </w:num>
  <w:num w:numId="24">
    <w:abstractNumId w:val="21"/>
  </w:num>
  <w:num w:numId="25">
    <w:abstractNumId w:val="6"/>
  </w:num>
  <w:num w:numId="26">
    <w:abstractNumId w:val="4"/>
  </w:num>
  <w:num w:numId="27">
    <w:abstractNumId w:val="11"/>
  </w:num>
  <w:num w:numId="28">
    <w:abstractNumId w:val="18"/>
  </w:num>
  <w:num w:numId="29">
    <w:abstractNumId w:val="2"/>
  </w:num>
  <w:num w:numId="30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2B"/>
    <w:rsid w:val="000023DF"/>
    <w:rsid w:val="00003DED"/>
    <w:rsid w:val="00004A2A"/>
    <w:rsid w:val="000052C4"/>
    <w:rsid w:val="00006D97"/>
    <w:rsid w:val="00010450"/>
    <w:rsid w:val="000113B2"/>
    <w:rsid w:val="00014178"/>
    <w:rsid w:val="00014721"/>
    <w:rsid w:val="00034F96"/>
    <w:rsid w:val="00040730"/>
    <w:rsid w:val="0006151C"/>
    <w:rsid w:val="000853ED"/>
    <w:rsid w:val="000A26BD"/>
    <w:rsid w:val="000B5E79"/>
    <w:rsid w:val="000C26A1"/>
    <w:rsid w:val="000C72A1"/>
    <w:rsid w:val="000E2997"/>
    <w:rsid w:val="000F264B"/>
    <w:rsid w:val="000F632E"/>
    <w:rsid w:val="001251F3"/>
    <w:rsid w:val="001312A4"/>
    <w:rsid w:val="0013206D"/>
    <w:rsid w:val="00133A10"/>
    <w:rsid w:val="001430BB"/>
    <w:rsid w:val="00143E2A"/>
    <w:rsid w:val="00173D19"/>
    <w:rsid w:val="00177A0D"/>
    <w:rsid w:val="00183FEE"/>
    <w:rsid w:val="00186EE1"/>
    <w:rsid w:val="00192317"/>
    <w:rsid w:val="00192CC8"/>
    <w:rsid w:val="001B5955"/>
    <w:rsid w:val="001B66B8"/>
    <w:rsid w:val="001C3417"/>
    <w:rsid w:val="001C5286"/>
    <w:rsid w:val="001D303F"/>
    <w:rsid w:val="001D67EF"/>
    <w:rsid w:val="001E417C"/>
    <w:rsid w:val="00200E25"/>
    <w:rsid w:val="00201200"/>
    <w:rsid w:val="00202250"/>
    <w:rsid w:val="0020390A"/>
    <w:rsid w:val="00204989"/>
    <w:rsid w:val="00205AA0"/>
    <w:rsid w:val="00223034"/>
    <w:rsid w:val="002230C7"/>
    <w:rsid w:val="00231D97"/>
    <w:rsid w:val="00236BC2"/>
    <w:rsid w:val="0024301F"/>
    <w:rsid w:val="00250A78"/>
    <w:rsid w:val="00251253"/>
    <w:rsid w:val="0025382F"/>
    <w:rsid w:val="002541E9"/>
    <w:rsid w:val="00262EC8"/>
    <w:rsid w:val="00266602"/>
    <w:rsid w:val="002A0D2B"/>
    <w:rsid w:val="002B0FF5"/>
    <w:rsid w:val="002B1F98"/>
    <w:rsid w:val="002B4935"/>
    <w:rsid w:val="002C2608"/>
    <w:rsid w:val="002E0741"/>
    <w:rsid w:val="002E09EB"/>
    <w:rsid w:val="002F3186"/>
    <w:rsid w:val="0030453F"/>
    <w:rsid w:val="00305620"/>
    <w:rsid w:val="0030571A"/>
    <w:rsid w:val="003061AE"/>
    <w:rsid w:val="00310ACF"/>
    <w:rsid w:val="00322BAD"/>
    <w:rsid w:val="00325673"/>
    <w:rsid w:val="003270AF"/>
    <w:rsid w:val="00330F44"/>
    <w:rsid w:val="003367F4"/>
    <w:rsid w:val="00336E3F"/>
    <w:rsid w:val="00340FFD"/>
    <w:rsid w:val="00341EA5"/>
    <w:rsid w:val="00347657"/>
    <w:rsid w:val="003510D9"/>
    <w:rsid w:val="00351D31"/>
    <w:rsid w:val="00364A3E"/>
    <w:rsid w:val="00381E30"/>
    <w:rsid w:val="00395107"/>
    <w:rsid w:val="00395C2C"/>
    <w:rsid w:val="003A0C31"/>
    <w:rsid w:val="003A31F7"/>
    <w:rsid w:val="003A68CD"/>
    <w:rsid w:val="003B1798"/>
    <w:rsid w:val="003B6B64"/>
    <w:rsid w:val="003C6BE9"/>
    <w:rsid w:val="003D399C"/>
    <w:rsid w:val="003E7D1E"/>
    <w:rsid w:val="003F059E"/>
    <w:rsid w:val="003F1124"/>
    <w:rsid w:val="003F73D3"/>
    <w:rsid w:val="00406800"/>
    <w:rsid w:val="00415FB5"/>
    <w:rsid w:val="00422C50"/>
    <w:rsid w:val="0042677F"/>
    <w:rsid w:val="00446098"/>
    <w:rsid w:val="00452310"/>
    <w:rsid w:val="00492304"/>
    <w:rsid w:val="004A2B50"/>
    <w:rsid w:val="004A76E0"/>
    <w:rsid w:val="004B5BA5"/>
    <w:rsid w:val="004D09DC"/>
    <w:rsid w:val="004D1224"/>
    <w:rsid w:val="004D1402"/>
    <w:rsid w:val="004D1E0B"/>
    <w:rsid w:val="004E0B3F"/>
    <w:rsid w:val="00510FC7"/>
    <w:rsid w:val="00512910"/>
    <w:rsid w:val="00524826"/>
    <w:rsid w:val="00532BA2"/>
    <w:rsid w:val="0053403B"/>
    <w:rsid w:val="00535A52"/>
    <w:rsid w:val="005440A3"/>
    <w:rsid w:val="0055230B"/>
    <w:rsid w:val="005531BD"/>
    <w:rsid w:val="0056794F"/>
    <w:rsid w:val="005803ED"/>
    <w:rsid w:val="005813A7"/>
    <w:rsid w:val="0059261C"/>
    <w:rsid w:val="00593AA5"/>
    <w:rsid w:val="00593F93"/>
    <w:rsid w:val="00597AA3"/>
    <w:rsid w:val="005A7059"/>
    <w:rsid w:val="005B6B91"/>
    <w:rsid w:val="005C2777"/>
    <w:rsid w:val="005D12BE"/>
    <w:rsid w:val="005D4804"/>
    <w:rsid w:val="005E2F6B"/>
    <w:rsid w:val="005E345D"/>
    <w:rsid w:val="005F6078"/>
    <w:rsid w:val="00605715"/>
    <w:rsid w:val="00607E97"/>
    <w:rsid w:val="0061008F"/>
    <w:rsid w:val="0061317A"/>
    <w:rsid w:val="00615BC6"/>
    <w:rsid w:val="0061789A"/>
    <w:rsid w:val="00621080"/>
    <w:rsid w:val="006217E6"/>
    <w:rsid w:val="006366B4"/>
    <w:rsid w:val="00650E79"/>
    <w:rsid w:val="00653636"/>
    <w:rsid w:val="00655EBA"/>
    <w:rsid w:val="006574F0"/>
    <w:rsid w:val="006578EB"/>
    <w:rsid w:val="00664E63"/>
    <w:rsid w:val="0066562C"/>
    <w:rsid w:val="0067790A"/>
    <w:rsid w:val="00681238"/>
    <w:rsid w:val="00681386"/>
    <w:rsid w:val="00685DC0"/>
    <w:rsid w:val="00694305"/>
    <w:rsid w:val="0069689C"/>
    <w:rsid w:val="006A099E"/>
    <w:rsid w:val="006A1522"/>
    <w:rsid w:val="006A66E4"/>
    <w:rsid w:val="006B59CD"/>
    <w:rsid w:val="006C6B5B"/>
    <w:rsid w:val="006D6CAB"/>
    <w:rsid w:val="006E2953"/>
    <w:rsid w:val="00702D89"/>
    <w:rsid w:val="0070680E"/>
    <w:rsid w:val="00727847"/>
    <w:rsid w:val="00737A5F"/>
    <w:rsid w:val="00750F41"/>
    <w:rsid w:val="00753FA3"/>
    <w:rsid w:val="00755B97"/>
    <w:rsid w:val="00757277"/>
    <w:rsid w:val="00760B42"/>
    <w:rsid w:val="007612C7"/>
    <w:rsid w:val="007664CC"/>
    <w:rsid w:val="00767388"/>
    <w:rsid w:val="00774334"/>
    <w:rsid w:val="00782655"/>
    <w:rsid w:val="007869E1"/>
    <w:rsid w:val="00790A23"/>
    <w:rsid w:val="00793E5A"/>
    <w:rsid w:val="007A24BC"/>
    <w:rsid w:val="007A4811"/>
    <w:rsid w:val="007C084B"/>
    <w:rsid w:val="007D5B2E"/>
    <w:rsid w:val="007D68C2"/>
    <w:rsid w:val="007D6D99"/>
    <w:rsid w:val="00803E7A"/>
    <w:rsid w:val="008044FD"/>
    <w:rsid w:val="00815CE9"/>
    <w:rsid w:val="00820AA9"/>
    <w:rsid w:val="00826421"/>
    <w:rsid w:val="00826887"/>
    <w:rsid w:val="00831AFD"/>
    <w:rsid w:val="00833253"/>
    <w:rsid w:val="00833308"/>
    <w:rsid w:val="00847664"/>
    <w:rsid w:val="00850BAD"/>
    <w:rsid w:val="0087433F"/>
    <w:rsid w:val="00874FBC"/>
    <w:rsid w:val="00876D04"/>
    <w:rsid w:val="00893C69"/>
    <w:rsid w:val="00896AA8"/>
    <w:rsid w:val="008A1C53"/>
    <w:rsid w:val="008A4438"/>
    <w:rsid w:val="008A4ABC"/>
    <w:rsid w:val="008B7CE8"/>
    <w:rsid w:val="008C2BEE"/>
    <w:rsid w:val="008C3985"/>
    <w:rsid w:val="008D082E"/>
    <w:rsid w:val="008E1849"/>
    <w:rsid w:val="008E35CC"/>
    <w:rsid w:val="008E7271"/>
    <w:rsid w:val="00901B3E"/>
    <w:rsid w:val="00905015"/>
    <w:rsid w:val="00905104"/>
    <w:rsid w:val="009129DB"/>
    <w:rsid w:val="0091319C"/>
    <w:rsid w:val="00934694"/>
    <w:rsid w:val="009346D8"/>
    <w:rsid w:val="00944F68"/>
    <w:rsid w:val="00955E1A"/>
    <w:rsid w:val="0097332F"/>
    <w:rsid w:val="00984C47"/>
    <w:rsid w:val="00987643"/>
    <w:rsid w:val="0099246C"/>
    <w:rsid w:val="0099352E"/>
    <w:rsid w:val="00994EE7"/>
    <w:rsid w:val="009A263C"/>
    <w:rsid w:val="009A3821"/>
    <w:rsid w:val="009A52F4"/>
    <w:rsid w:val="009B6488"/>
    <w:rsid w:val="009C76C6"/>
    <w:rsid w:val="009D484C"/>
    <w:rsid w:val="009E65FE"/>
    <w:rsid w:val="009F15E5"/>
    <w:rsid w:val="00A20559"/>
    <w:rsid w:val="00A237C3"/>
    <w:rsid w:val="00A329FF"/>
    <w:rsid w:val="00A3363E"/>
    <w:rsid w:val="00A363E3"/>
    <w:rsid w:val="00A41B24"/>
    <w:rsid w:val="00A4337C"/>
    <w:rsid w:val="00A4409E"/>
    <w:rsid w:val="00A534B5"/>
    <w:rsid w:val="00A53740"/>
    <w:rsid w:val="00A61FC3"/>
    <w:rsid w:val="00A62B64"/>
    <w:rsid w:val="00A65DA2"/>
    <w:rsid w:val="00A81D4B"/>
    <w:rsid w:val="00A83CDC"/>
    <w:rsid w:val="00AA3B32"/>
    <w:rsid w:val="00AA3DF1"/>
    <w:rsid w:val="00AB05FC"/>
    <w:rsid w:val="00AB2A67"/>
    <w:rsid w:val="00AC3A25"/>
    <w:rsid w:val="00AD56F0"/>
    <w:rsid w:val="00AD622B"/>
    <w:rsid w:val="00AF2903"/>
    <w:rsid w:val="00B03CC5"/>
    <w:rsid w:val="00B10EEA"/>
    <w:rsid w:val="00B174D2"/>
    <w:rsid w:val="00B241D7"/>
    <w:rsid w:val="00B2555B"/>
    <w:rsid w:val="00B26041"/>
    <w:rsid w:val="00B457B4"/>
    <w:rsid w:val="00B45C3B"/>
    <w:rsid w:val="00B62B72"/>
    <w:rsid w:val="00B67725"/>
    <w:rsid w:val="00B7076A"/>
    <w:rsid w:val="00B72DC8"/>
    <w:rsid w:val="00B8045E"/>
    <w:rsid w:val="00B85962"/>
    <w:rsid w:val="00BA5940"/>
    <w:rsid w:val="00BB12E2"/>
    <w:rsid w:val="00BC28AF"/>
    <w:rsid w:val="00BC48CF"/>
    <w:rsid w:val="00BD48E3"/>
    <w:rsid w:val="00BE4A6C"/>
    <w:rsid w:val="00BE601D"/>
    <w:rsid w:val="00BF4656"/>
    <w:rsid w:val="00C00545"/>
    <w:rsid w:val="00C0597B"/>
    <w:rsid w:val="00C12E9F"/>
    <w:rsid w:val="00C151A3"/>
    <w:rsid w:val="00C24B9D"/>
    <w:rsid w:val="00C312A1"/>
    <w:rsid w:val="00C37340"/>
    <w:rsid w:val="00C478C3"/>
    <w:rsid w:val="00C52F16"/>
    <w:rsid w:val="00C57BA6"/>
    <w:rsid w:val="00C620D5"/>
    <w:rsid w:val="00C72635"/>
    <w:rsid w:val="00C753CA"/>
    <w:rsid w:val="00C81F06"/>
    <w:rsid w:val="00C91C20"/>
    <w:rsid w:val="00C93327"/>
    <w:rsid w:val="00C93D25"/>
    <w:rsid w:val="00CC1A3E"/>
    <w:rsid w:val="00CC1D7C"/>
    <w:rsid w:val="00CC76AD"/>
    <w:rsid w:val="00CD4B69"/>
    <w:rsid w:val="00CE0C7B"/>
    <w:rsid w:val="00CE2FA5"/>
    <w:rsid w:val="00CE4CB5"/>
    <w:rsid w:val="00CF1827"/>
    <w:rsid w:val="00D00E95"/>
    <w:rsid w:val="00D015C5"/>
    <w:rsid w:val="00D034CF"/>
    <w:rsid w:val="00D07201"/>
    <w:rsid w:val="00D24259"/>
    <w:rsid w:val="00D242D0"/>
    <w:rsid w:val="00D34974"/>
    <w:rsid w:val="00D34BD1"/>
    <w:rsid w:val="00D37C98"/>
    <w:rsid w:val="00D473E9"/>
    <w:rsid w:val="00D547AF"/>
    <w:rsid w:val="00D713D3"/>
    <w:rsid w:val="00D851C8"/>
    <w:rsid w:val="00D902BF"/>
    <w:rsid w:val="00D90AF3"/>
    <w:rsid w:val="00D97EB2"/>
    <w:rsid w:val="00DA21C8"/>
    <w:rsid w:val="00DB579E"/>
    <w:rsid w:val="00DC51CC"/>
    <w:rsid w:val="00DD2C21"/>
    <w:rsid w:val="00DD5211"/>
    <w:rsid w:val="00DF663B"/>
    <w:rsid w:val="00E02D9B"/>
    <w:rsid w:val="00E251EB"/>
    <w:rsid w:val="00E34421"/>
    <w:rsid w:val="00E51231"/>
    <w:rsid w:val="00E52BCC"/>
    <w:rsid w:val="00E53B7A"/>
    <w:rsid w:val="00E94320"/>
    <w:rsid w:val="00EA05A8"/>
    <w:rsid w:val="00EA4D1D"/>
    <w:rsid w:val="00EA54BF"/>
    <w:rsid w:val="00EA6284"/>
    <w:rsid w:val="00EA7369"/>
    <w:rsid w:val="00EB3E9E"/>
    <w:rsid w:val="00EB6ECA"/>
    <w:rsid w:val="00EC6B20"/>
    <w:rsid w:val="00ED4F95"/>
    <w:rsid w:val="00ED7867"/>
    <w:rsid w:val="00EE19BC"/>
    <w:rsid w:val="00EF1612"/>
    <w:rsid w:val="00EF43E6"/>
    <w:rsid w:val="00F01EB5"/>
    <w:rsid w:val="00F0767D"/>
    <w:rsid w:val="00F10F30"/>
    <w:rsid w:val="00F4551E"/>
    <w:rsid w:val="00F461E3"/>
    <w:rsid w:val="00F519FB"/>
    <w:rsid w:val="00F61475"/>
    <w:rsid w:val="00F704FD"/>
    <w:rsid w:val="00F71285"/>
    <w:rsid w:val="00F8460A"/>
    <w:rsid w:val="00F849AA"/>
    <w:rsid w:val="00F8676C"/>
    <w:rsid w:val="00FA0693"/>
    <w:rsid w:val="00FA4085"/>
    <w:rsid w:val="00FA683F"/>
    <w:rsid w:val="00FB5A4E"/>
    <w:rsid w:val="00FC4EDD"/>
    <w:rsid w:val="00FD2559"/>
    <w:rsid w:val="00FD7F29"/>
    <w:rsid w:val="00FF4982"/>
    <w:rsid w:val="00FF578B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7B2B3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31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0">
    <w:name w:val="heading 1"/>
    <w:basedOn w:val="Normlny"/>
    <w:next w:val="Normlny"/>
    <w:link w:val="Nadpis1Char"/>
    <w:qFormat/>
    <w:rsid w:val="00A534B5"/>
    <w:pPr>
      <w:keepNext/>
      <w:outlineLvl w:val="0"/>
    </w:pPr>
    <w:rPr>
      <w:rFonts w:eastAsia="Times New Roman"/>
      <w:b/>
      <w:caps/>
      <w:szCs w:val="20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A534B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A534B5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A534B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534B5"/>
    <w:pPr>
      <w:keepNext/>
      <w:outlineLvl w:val="4"/>
    </w:pPr>
    <w:rPr>
      <w:rFonts w:ascii="Courier New" w:eastAsia="Times New Roman" w:hAnsi="Courier New"/>
      <w:b/>
      <w:bCs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A534B5"/>
    <w:pPr>
      <w:keepNext/>
      <w:numPr>
        <w:numId w:val="5"/>
      </w:numPr>
      <w:jc w:val="both"/>
      <w:outlineLvl w:val="5"/>
    </w:pPr>
    <w:rPr>
      <w:rFonts w:ascii="Courier New" w:eastAsia="Times New Roman" w:hAnsi="Courier New"/>
      <w:b/>
      <w:color w:val="FF3366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A534B5"/>
    <w:pPr>
      <w:keepNext/>
      <w:outlineLvl w:val="6"/>
    </w:pPr>
    <w:rPr>
      <w:rFonts w:ascii="Arial" w:eastAsia="Times New Roman" w:hAnsi="Arial"/>
      <w:b/>
      <w:bCs/>
      <w:lang w:eastAsia="cs-CZ"/>
    </w:rPr>
  </w:style>
  <w:style w:type="paragraph" w:styleId="Nadpis8">
    <w:name w:val="heading 8"/>
    <w:basedOn w:val="Normlny"/>
    <w:next w:val="Normlny"/>
    <w:link w:val="Nadpis8Char"/>
    <w:unhideWhenUsed/>
    <w:qFormat/>
    <w:rsid w:val="00A534B5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A534B5"/>
    <w:pPr>
      <w:keepNext/>
      <w:numPr>
        <w:numId w:val="4"/>
      </w:numPr>
      <w:outlineLvl w:val="8"/>
    </w:pPr>
    <w:rPr>
      <w:rFonts w:ascii="Courier New" w:eastAsia="Times New Roman" w:hAnsi="Courier New"/>
      <w:b/>
      <w:bCs/>
      <w:color w:val="00008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A0D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A0D2B"/>
  </w:style>
  <w:style w:type="paragraph" w:styleId="Pta">
    <w:name w:val="footer"/>
    <w:basedOn w:val="Normlny"/>
    <w:link w:val="PtaChar"/>
    <w:unhideWhenUsed/>
    <w:rsid w:val="002A0D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0D2B"/>
  </w:style>
  <w:style w:type="paragraph" w:styleId="Textbubliny">
    <w:name w:val="Balloon Text"/>
    <w:basedOn w:val="Normlny"/>
    <w:link w:val="TextbublinyChar"/>
    <w:unhideWhenUsed/>
    <w:rsid w:val="006D6C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D6CA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0"/>
    <w:rsid w:val="00A534B5"/>
    <w:rPr>
      <w:rFonts w:ascii="Times New Roman" w:eastAsia="Times New Roman" w:hAnsi="Times New Roman" w:cs="Times New Roman"/>
      <w:b/>
      <w:caps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A534B5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A534B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A534B5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A534B5"/>
    <w:rPr>
      <w:rFonts w:ascii="Courier New" w:eastAsia="Times New Roman" w:hAnsi="Courier New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A534B5"/>
    <w:rPr>
      <w:rFonts w:ascii="Courier New" w:eastAsia="Times New Roman" w:hAnsi="Courier New" w:cs="Times New Roman"/>
      <w:b/>
      <w:color w:val="FF3366"/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A534B5"/>
    <w:rPr>
      <w:rFonts w:ascii="Arial" w:eastAsia="Times New Roman" w:hAnsi="Arial" w:cs="Times New Roman"/>
      <w:b/>
      <w:bCs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rsid w:val="00A534B5"/>
    <w:rPr>
      <w:rFonts w:ascii="Calibri" w:eastAsia="Times New Roman" w:hAnsi="Calibri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A534B5"/>
    <w:rPr>
      <w:rFonts w:ascii="Courier New" w:eastAsia="Times New Roman" w:hAnsi="Courier New" w:cs="Times New Roman"/>
      <w:b/>
      <w:bCs/>
      <w:color w:val="00008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A534B5"/>
    <w:pPr>
      <w:spacing w:after="120" w:line="480" w:lineRule="auto"/>
    </w:pPr>
    <w:rPr>
      <w:rFonts w:eastAsia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rsid w:val="00A534B5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y"/>
    <w:rsid w:val="00A534B5"/>
    <w:pPr>
      <w:tabs>
        <w:tab w:val="left" w:pos="284"/>
        <w:tab w:val="left" w:pos="709"/>
      </w:tabs>
      <w:jc w:val="both"/>
    </w:pPr>
    <w:rPr>
      <w:rFonts w:ascii="Arial" w:eastAsia="Times New Roman" w:hAnsi="Arial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A534B5"/>
    <w:pPr>
      <w:ind w:left="1260" w:hanging="1260"/>
    </w:pPr>
    <w:rPr>
      <w:rFonts w:eastAsia="Times New Roman"/>
      <w:color w:val="FF0000"/>
      <w:sz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534B5"/>
    <w:rPr>
      <w:rFonts w:ascii="Times New Roman" w:eastAsia="Times New Roman" w:hAnsi="Times New Roman" w:cs="Times New Roman"/>
      <w:color w:val="FF0000"/>
      <w:sz w:val="20"/>
      <w:szCs w:val="24"/>
      <w:lang w:eastAsia="cs-CZ"/>
    </w:rPr>
  </w:style>
  <w:style w:type="paragraph" w:styleId="Zkladntext3">
    <w:name w:val="Body Text 3"/>
    <w:basedOn w:val="Normlny"/>
    <w:link w:val="Zkladntext3Char"/>
    <w:rsid w:val="00A534B5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534B5"/>
    <w:rPr>
      <w:rFonts w:ascii="Times New Roman" w:eastAsia="Times New Roman" w:hAnsi="Times New Roman" w:cs="Times New Roman"/>
      <w:sz w:val="16"/>
      <w:szCs w:val="16"/>
    </w:rPr>
  </w:style>
  <w:style w:type="table" w:styleId="Mriekatabuky">
    <w:name w:val="Table Grid"/>
    <w:basedOn w:val="Normlnatabuka"/>
    <w:uiPriority w:val="59"/>
    <w:rsid w:val="00A5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A534B5"/>
    <w:pPr>
      <w:spacing w:after="120" w:line="480" w:lineRule="auto"/>
      <w:ind w:left="283"/>
    </w:pPr>
    <w:rPr>
      <w:rFonts w:eastAsia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534B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A534B5"/>
    <w:pPr>
      <w:spacing w:before="100" w:beforeAutospacing="1" w:after="100" w:afterAutospacing="1"/>
    </w:pPr>
    <w:rPr>
      <w:rFonts w:eastAsia="Times New Roman"/>
    </w:rPr>
  </w:style>
  <w:style w:type="paragraph" w:customStyle="1" w:styleId="odrky1">
    <w:name w:val="odrážky1"/>
    <w:basedOn w:val="Normlny"/>
    <w:autoRedefine/>
    <w:rsid w:val="00A534B5"/>
    <w:pPr>
      <w:numPr>
        <w:numId w:val="3"/>
      </w:numPr>
      <w:ind w:left="340" w:hanging="340"/>
      <w:jc w:val="both"/>
    </w:pPr>
    <w:rPr>
      <w:rFonts w:ascii="Arial" w:eastAsia="Times New Roman" w:hAnsi="Arial" w:cs="Arial"/>
      <w:bCs/>
      <w:iCs/>
      <w:sz w:val="18"/>
      <w:szCs w:val="18"/>
    </w:rPr>
  </w:style>
  <w:style w:type="paragraph" w:styleId="Nzov">
    <w:name w:val="Title"/>
    <w:basedOn w:val="Normlny"/>
    <w:link w:val="NzovChar"/>
    <w:qFormat/>
    <w:rsid w:val="00A534B5"/>
    <w:pPr>
      <w:jc w:val="center"/>
    </w:pPr>
    <w:rPr>
      <w:rFonts w:ascii="Arial" w:eastAsia="Times New Roman" w:hAnsi="Arial"/>
      <w:b/>
      <w:sz w:val="40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A534B5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Podtitul">
    <w:name w:val="Subtitle"/>
    <w:basedOn w:val="Normlny"/>
    <w:link w:val="PodtitulChar"/>
    <w:qFormat/>
    <w:rsid w:val="00A534B5"/>
    <w:pPr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A534B5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kladntext">
    <w:name w:val="Body Text"/>
    <w:basedOn w:val="Normlny"/>
    <w:link w:val="ZkladntextChar"/>
    <w:rsid w:val="00A534B5"/>
    <w:pPr>
      <w:jc w:val="both"/>
    </w:pPr>
    <w:rPr>
      <w:rFonts w:ascii="Arial" w:eastAsia="Times New Roman" w:hAnsi="Arial"/>
      <w:bCs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A534B5"/>
    <w:rPr>
      <w:rFonts w:ascii="Arial" w:eastAsia="Times New Roman" w:hAnsi="Arial" w:cs="Times New Roman"/>
      <w:bCs/>
      <w:sz w:val="24"/>
      <w:szCs w:val="24"/>
      <w:lang w:eastAsia="cs-CZ"/>
    </w:rPr>
  </w:style>
  <w:style w:type="paragraph" w:customStyle="1" w:styleId="Import0">
    <w:name w:val="Import 0"/>
    <w:basedOn w:val="Normlny"/>
    <w:rsid w:val="00A534B5"/>
    <w:pPr>
      <w:suppressAutoHyphens/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cs-CZ"/>
    </w:rPr>
  </w:style>
  <w:style w:type="paragraph" w:customStyle="1" w:styleId="Import18">
    <w:name w:val="Import 18"/>
    <w:basedOn w:val="Import0"/>
    <w:rsid w:val="00A534B5"/>
    <w:pPr>
      <w:tabs>
        <w:tab w:val="left" w:pos="1584"/>
        <w:tab w:val="left" w:pos="3312"/>
      </w:tabs>
    </w:pPr>
    <w:rPr>
      <w:rFonts w:ascii="Courier New" w:hAnsi="Courier New"/>
    </w:rPr>
  </w:style>
  <w:style w:type="paragraph" w:customStyle="1" w:styleId="Import19">
    <w:name w:val="Import 19"/>
    <w:basedOn w:val="Import0"/>
    <w:rsid w:val="00A534B5"/>
    <w:pPr>
      <w:tabs>
        <w:tab w:val="left" w:pos="5040"/>
        <w:tab w:val="left" w:pos="7776"/>
      </w:tabs>
    </w:pPr>
    <w:rPr>
      <w:rFonts w:ascii="Courier New" w:hAnsi="Courier New"/>
    </w:rPr>
  </w:style>
  <w:style w:type="paragraph" w:styleId="Oznaitext">
    <w:name w:val="Block Text"/>
    <w:basedOn w:val="Normlny"/>
    <w:rsid w:val="00A534B5"/>
    <w:pPr>
      <w:tabs>
        <w:tab w:val="left" w:pos="8647"/>
      </w:tabs>
      <w:overflowPunct w:val="0"/>
      <w:autoSpaceDE w:val="0"/>
      <w:autoSpaceDN w:val="0"/>
      <w:adjustRightInd w:val="0"/>
      <w:ind w:left="630" w:right="-86"/>
      <w:jc w:val="both"/>
      <w:textAlignment w:val="baseline"/>
    </w:pPr>
    <w:rPr>
      <w:rFonts w:ascii="Courier New" w:eastAsia="Times New Roman" w:hAnsi="Courier New"/>
      <w:szCs w:val="20"/>
      <w:lang w:eastAsia="cs-CZ"/>
    </w:rPr>
  </w:style>
  <w:style w:type="paragraph" w:customStyle="1" w:styleId="Import7">
    <w:name w:val="Import 7"/>
    <w:basedOn w:val="Import0"/>
    <w:rsid w:val="00A534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/>
    </w:rPr>
  </w:style>
  <w:style w:type="paragraph" w:customStyle="1" w:styleId="Import2">
    <w:name w:val="Import 2"/>
    <w:basedOn w:val="Import0"/>
    <w:rsid w:val="00A534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character" w:styleId="slostrany">
    <w:name w:val="page number"/>
    <w:basedOn w:val="Predvolenpsmoodseku"/>
    <w:rsid w:val="00A534B5"/>
  </w:style>
  <w:style w:type="paragraph" w:styleId="Odsekzoznamu">
    <w:name w:val="List Paragraph"/>
    <w:basedOn w:val="Normlny"/>
    <w:uiPriority w:val="34"/>
    <w:qFormat/>
    <w:rsid w:val="00A534B5"/>
    <w:pPr>
      <w:ind w:left="708"/>
    </w:pPr>
    <w:rPr>
      <w:rFonts w:eastAsia="Times New Roman"/>
      <w:lang w:eastAsia="cs-CZ"/>
    </w:rPr>
  </w:style>
  <w:style w:type="character" w:styleId="Hypertextovprepojenie">
    <w:name w:val="Hyperlink"/>
    <w:rsid w:val="00A534B5"/>
    <w:rPr>
      <w:color w:val="0000FF"/>
      <w:u w:val="single"/>
    </w:rPr>
  </w:style>
  <w:style w:type="paragraph" w:styleId="Adresanaoblke">
    <w:name w:val="envelope address"/>
    <w:basedOn w:val="Normlny"/>
    <w:uiPriority w:val="99"/>
    <w:unhideWhenUsed/>
    <w:rsid w:val="00A534B5"/>
    <w:pPr>
      <w:framePr w:w="7920" w:h="1980" w:hRule="exact" w:hSpace="141" w:wrap="auto" w:hAnchor="page" w:xAlign="center" w:yAlign="bottom"/>
      <w:spacing w:beforeAutospacing="1" w:afterAutospacing="1"/>
      <w:ind w:left="2880"/>
    </w:pPr>
    <w:rPr>
      <w:rFonts w:ascii="Calibri" w:eastAsia="Times New Roman" w:hAnsi="Calibri"/>
      <w:sz w:val="20"/>
    </w:rPr>
  </w:style>
  <w:style w:type="character" w:styleId="Siln">
    <w:name w:val="Strong"/>
    <w:uiPriority w:val="22"/>
    <w:qFormat/>
    <w:rsid w:val="00A534B5"/>
    <w:rPr>
      <w:b/>
      <w:bCs/>
    </w:rPr>
  </w:style>
  <w:style w:type="paragraph" w:styleId="Zkladntext2">
    <w:name w:val="Body Text 2"/>
    <w:basedOn w:val="Normlny"/>
    <w:link w:val="Zkladntext2Char"/>
    <w:unhideWhenUsed/>
    <w:rsid w:val="00A534B5"/>
    <w:pPr>
      <w:spacing w:before="100" w:beforeAutospacing="1" w:after="120" w:afterAutospacing="1" w:line="480" w:lineRule="auto"/>
      <w:ind w:left="720"/>
    </w:pPr>
    <w:rPr>
      <w:rFonts w:ascii="Calibri" w:eastAsia="Calibri" w:hAnsi="Calibri"/>
    </w:rPr>
  </w:style>
  <w:style w:type="character" w:customStyle="1" w:styleId="Zkladntext2Char">
    <w:name w:val="Základný text 2 Char"/>
    <w:basedOn w:val="Predvolenpsmoodseku"/>
    <w:link w:val="Zkladntext2"/>
    <w:rsid w:val="00A534B5"/>
    <w:rPr>
      <w:rFonts w:ascii="Calibri" w:eastAsia="Calibri" w:hAnsi="Calibri" w:cs="Times New Roman"/>
    </w:rPr>
  </w:style>
  <w:style w:type="paragraph" w:styleId="Prvzarkazkladnhotextu">
    <w:name w:val="Body Text First Indent"/>
    <w:basedOn w:val="Zkladntext"/>
    <w:link w:val="PrvzarkazkladnhotextuChar"/>
    <w:rsid w:val="00A534B5"/>
    <w:pPr>
      <w:numPr>
        <w:numId w:val="11"/>
      </w:numPr>
      <w:tabs>
        <w:tab w:val="clear" w:pos="360"/>
      </w:tabs>
      <w:overflowPunct w:val="0"/>
      <w:autoSpaceDE w:val="0"/>
      <w:autoSpaceDN w:val="0"/>
      <w:adjustRightInd w:val="0"/>
      <w:ind w:left="0" w:firstLine="210"/>
      <w:textAlignment w:val="baseline"/>
    </w:pPr>
    <w:rPr>
      <w:sz w:val="22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A534B5"/>
    <w:rPr>
      <w:rFonts w:ascii="Arial" w:eastAsia="Times New Roman" w:hAnsi="Arial" w:cs="Times New Roman"/>
      <w:bCs/>
      <w:sz w:val="24"/>
      <w:szCs w:val="24"/>
      <w:lang w:eastAsia="cs-CZ"/>
    </w:rPr>
  </w:style>
  <w:style w:type="paragraph" w:customStyle="1" w:styleId="tl1">
    <w:name w:val="Štýl1"/>
    <w:basedOn w:val="Prvzarkazkladnhotextu"/>
    <w:rsid w:val="00A534B5"/>
    <w:pPr>
      <w:numPr>
        <w:numId w:val="0"/>
      </w:numPr>
      <w:tabs>
        <w:tab w:val="num" w:pos="720"/>
      </w:tabs>
      <w:ind w:left="720" w:hanging="360"/>
      <w:jc w:val="left"/>
    </w:pPr>
  </w:style>
  <w:style w:type="paragraph" w:customStyle="1" w:styleId="tl2">
    <w:name w:val="Štýl2"/>
    <w:basedOn w:val="Normlny"/>
    <w:rsid w:val="00A534B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bCs/>
      <w:caps/>
      <w:szCs w:val="20"/>
    </w:rPr>
  </w:style>
  <w:style w:type="paragraph" w:customStyle="1" w:styleId="tl3">
    <w:name w:val="Štýl3"/>
    <w:basedOn w:val="Normlny"/>
    <w:rsid w:val="00A534B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szCs w:val="20"/>
    </w:rPr>
  </w:style>
  <w:style w:type="paragraph" w:styleId="Obsah1">
    <w:name w:val="toc 1"/>
    <w:basedOn w:val="Normlny"/>
    <w:next w:val="Normlny"/>
    <w:autoRedefine/>
    <w:rsid w:val="00A534B5"/>
    <w:pPr>
      <w:keepNext/>
      <w:tabs>
        <w:tab w:val="left" w:pos="425"/>
        <w:tab w:val="right" w:leader="dot" w:pos="9062"/>
      </w:tabs>
      <w:overflowPunct w:val="0"/>
      <w:autoSpaceDE w:val="0"/>
      <w:autoSpaceDN w:val="0"/>
      <w:adjustRightInd w:val="0"/>
      <w:spacing w:line="280" w:lineRule="atLeast"/>
      <w:ind w:left="425" w:right="1701" w:hanging="425"/>
      <w:jc w:val="both"/>
      <w:textAlignment w:val="baseline"/>
    </w:pPr>
    <w:rPr>
      <w:rFonts w:eastAsia="Times New Roman"/>
      <w:b/>
      <w:bCs/>
      <w:i/>
      <w:caps/>
      <w:szCs w:val="20"/>
    </w:rPr>
  </w:style>
  <w:style w:type="paragraph" w:styleId="Obsah2">
    <w:name w:val="toc 2"/>
    <w:basedOn w:val="Normlny"/>
    <w:next w:val="Normlny"/>
    <w:autoRedefine/>
    <w:rsid w:val="00A534B5"/>
    <w:pPr>
      <w:numPr>
        <w:ilvl w:val="1"/>
        <w:numId w:val="12"/>
      </w:numPr>
      <w:tabs>
        <w:tab w:val="clear" w:pos="1440"/>
      </w:tabs>
      <w:overflowPunct w:val="0"/>
      <w:autoSpaceDE w:val="0"/>
      <w:autoSpaceDN w:val="0"/>
      <w:adjustRightInd w:val="0"/>
      <w:ind w:left="425" w:firstLine="0"/>
      <w:jc w:val="both"/>
      <w:textAlignment w:val="baseline"/>
    </w:pPr>
    <w:rPr>
      <w:rFonts w:eastAsia="Times New Roman"/>
      <w:bCs/>
      <w:caps/>
      <w:szCs w:val="20"/>
    </w:rPr>
  </w:style>
  <w:style w:type="paragraph" w:styleId="slovanzoznam">
    <w:name w:val="List Number"/>
    <w:basedOn w:val="Normlny"/>
    <w:rsid w:val="00A534B5"/>
    <w:pPr>
      <w:ind w:left="1364" w:hanging="360"/>
      <w:jc w:val="both"/>
    </w:pPr>
    <w:rPr>
      <w:rFonts w:ascii="Arial Narrow" w:eastAsia="Times New Roman" w:hAnsi="Arial Narrow"/>
      <w:noProof/>
      <w:sz w:val="20"/>
    </w:rPr>
  </w:style>
  <w:style w:type="paragraph" w:customStyle="1" w:styleId="VZN1">
    <w:name w:val="VZN1"/>
    <w:basedOn w:val="Nadpis7"/>
    <w:rsid w:val="00A534B5"/>
    <w:pPr>
      <w:numPr>
        <w:numId w:val="13"/>
      </w:numPr>
      <w:tabs>
        <w:tab w:val="clear" w:pos="1069"/>
      </w:tabs>
      <w:spacing w:line="300" w:lineRule="atLeast"/>
      <w:ind w:left="0" w:firstLine="0"/>
      <w:jc w:val="center"/>
    </w:pPr>
    <w:rPr>
      <w:b w:val="0"/>
      <w:sz w:val="44"/>
      <w:szCs w:val="20"/>
      <w:lang w:eastAsia="sk-SK"/>
    </w:rPr>
  </w:style>
  <w:style w:type="paragraph" w:styleId="Normlnysozarkami">
    <w:name w:val="Normal Indent"/>
    <w:basedOn w:val="Normlny"/>
    <w:rsid w:val="00A534B5"/>
    <w:pPr>
      <w:overflowPunct w:val="0"/>
      <w:autoSpaceDE w:val="0"/>
      <w:autoSpaceDN w:val="0"/>
      <w:adjustRightInd w:val="0"/>
      <w:ind w:left="644" w:hanging="360"/>
      <w:jc w:val="both"/>
      <w:textAlignment w:val="baseline"/>
    </w:pPr>
    <w:rPr>
      <w:rFonts w:eastAsia="Times New Roman"/>
      <w:szCs w:val="20"/>
    </w:rPr>
  </w:style>
  <w:style w:type="paragraph" w:customStyle="1" w:styleId="odrky">
    <w:name w:val="odrážky"/>
    <w:basedOn w:val="Normlny"/>
    <w:rsid w:val="00A534B5"/>
    <w:pPr>
      <w:numPr>
        <w:numId w:val="14"/>
      </w:numPr>
      <w:tabs>
        <w:tab w:val="clear" w:pos="851"/>
      </w:tabs>
      <w:overflowPunct w:val="0"/>
      <w:autoSpaceDE w:val="0"/>
      <w:autoSpaceDN w:val="0"/>
      <w:adjustRightInd w:val="0"/>
      <w:spacing w:line="300" w:lineRule="exact"/>
      <w:ind w:left="0" w:firstLine="0"/>
      <w:jc w:val="both"/>
      <w:textAlignment w:val="baseline"/>
    </w:pPr>
    <w:rPr>
      <w:rFonts w:eastAsia="Times New Roman"/>
      <w:b/>
      <w:caps/>
      <w:szCs w:val="20"/>
      <w:lang w:val="cs-CZ"/>
    </w:rPr>
  </w:style>
  <w:style w:type="paragraph" w:customStyle="1" w:styleId="odrky2">
    <w:name w:val="odrážky2"/>
    <w:basedOn w:val="Zkladntext2"/>
    <w:rsid w:val="00A534B5"/>
    <w:pPr>
      <w:tabs>
        <w:tab w:val="num" w:pos="720"/>
      </w:tabs>
      <w:overflowPunct w:val="0"/>
      <w:autoSpaceDE w:val="0"/>
      <w:autoSpaceDN w:val="0"/>
      <w:adjustRightInd w:val="0"/>
      <w:spacing w:before="0" w:beforeAutospacing="0" w:after="0" w:afterAutospacing="0" w:line="300" w:lineRule="exact"/>
      <w:ind w:hanging="360"/>
      <w:jc w:val="both"/>
      <w:textAlignment w:val="baseline"/>
    </w:pPr>
    <w:rPr>
      <w:rFonts w:ascii="Times New Roman" w:eastAsia="Times New Roman" w:hAnsi="Times New Roman"/>
      <w:bCs/>
      <w:caps/>
      <w:szCs w:val="20"/>
      <w:lang w:val="cs-CZ"/>
    </w:rPr>
  </w:style>
  <w:style w:type="paragraph" w:customStyle="1" w:styleId="Odrky0">
    <w:name w:val="Odrážky"/>
    <w:basedOn w:val="Normlny"/>
    <w:rsid w:val="00A534B5"/>
    <w:pPr>
      <w:tabs>
        <w:tab w:val="num" w:pos="502"/>
      </w:tabs>
      <w:overflowPunct w:val="0"/>
      <w:autoSpaceDE w:val="0"/>
      <w:autoSpaceDN w:val="0"/>
      <w:adjustRightInd w:val="0"/>
      <w:spacing w:line="280" w:lineRule="atLeast"/>
      <w:ind w:left="502" w:hanging="360"/>
      <w:jc w:val="both"/>
      <w:textAlignment w:val="baseline"/>
    </w:pPr>
    <w:rPr>
      <w:rFonts w:eastAsia="Times New Roman"/>
      <w:szCs w:val="20"/>
    </w:rPr>
  </w:style>
  <w:style w:type="paragraph" w:customStyle="1" w:styleId="Hviezdika">
    <w:name w:val="Hviezdička"/>
    <w:basedOn w:val="Normlny"/>
    <w:next w:val="Normlny"/>
    <w:rsid w:val="00A534B5"/>
    <w:pPr>
      <w:numPr>
        <w:numId w:val="6"/>
      </w:numPr>
      <w:overflowPunct w:val="0"/>
      <w:autoSpaceDE w:val="0"/>
      <w:autoSpaceDN w:val="0"/>
      <w:adjustRightInd w:val="0"/>
      <w:spacing w:before="20" w:after="20" w:line="300" w:lineRule="atLeast"/>
      <w:ind w:left="709" w:hanging="142"/>
      <w:jc w:val="both"/>
      <w:textAlignment w:val="baseline"/>
    </w:pPr>
    <w:rPr>
      <w:rFonts w:eastAsia="Times New Roman"/>
      <w:szCs w:val="20"/>
    </w:rPr>
  </w:style>
  <w:style w:type="paragraph" w:customStyle="1" w:styleId="kotext">
    <w:name w:val="kotext"/>
    <w:basedOn w:val="Normlny"/>
    <w:rsid w:val="00A534B5"/>
    <w:pPr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line="300" w:lineRule="atLeast"/>
      <w:ind w:left="0" w:firstLine="360"/>
      <w:jc w:val="both"/>
      <w:textAlignment w:val="baseline"/>
    </w:pPr>
    <w:rPr>
      <w:rFonts w:eastAsia="Times New Roman"/>
      <w:szCs w:val="20"/>
    </w:rPr>
  </w:style>
  <w:style w:type="paragraph" w:customStyle="1" w:styleId="Nadpis1">
    <w:name w:val="Nadpis1"/>
    <w:basedOn w:val="Normlny"/>
    <w:rsid w:val="00A534B5"/>
    <w:pPr>
      <w:numPr>
        <w:numId w:val="7"/>
      </w:numPr>
      <w:overflowPunct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eastAsia="Times New Roman"/>
      <w:b/>
      <w:bCs/>
      <w:i/>
      <w:iCs/>
      <w:caps/>
      <w:szCs w:val="20"/>
    </w:rPr>
  </w:style>
  <w:style w:type="paragraph" w:customStyle="1" w:styleId="Styl1">
    <w:name w:val="Styl1"/>
    <w:basedOn w:val="Normlny"/>
    <w:rsid w:val="00A534B5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paragraph" w:customStyle="1" w:styleId="Text">
    <w:name w:val="Text"/>
    <w:basedOn w:val="Normlny"/>
    <w:rsid w:val="00A534B5"/>
    <w:pPr>
      <w:overflowPunct w:val="0"/>
      <w:autoSpaceDE w:val="0"/>
      <w:autoSpaceDN w:val="0"/>
      <w:adjustRightInd w:val="0"/>
      <w:spacing w:before="40" w:after="40" w:line="300" w:lineRule="exact"/>
      <w:ind w:firstLine="851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Texttabulky">
    <w:name w:val="Text tabulky"/>
    <w:rsid w:val="00A534B5"/>
    <w:pPr>
      <w:spacing w:after="0" w:line="240" w:lineRule="exact"/>
      <w:jc w:val="both"/>
    </w:pPr>
    <w:rPr>
      <w:rFonts w:ascii="Arial" w:eastAsia="Times New Roman" w:hAnsi="Arial" w:cs="Times New Roman"/>
      <w:snapToGrid w:val="0"/>
      <w:color w:val="000000"/>
      <w:sz w:val="16"/>
      <w:szCs w:val="20"/>
      <w:lang w:eastAsia="cs-CZ"/>
    </w:rPr>
  </w:style>
  <w:style w:type="paragraph" w:customStyle="1" w:styleId="Znacka1">
    <w:name w:val="Znacka 1"/>
    <w:basedOn w:val="Text"/>
    <w:next w:val="Text"/>
    <w:rsid w:val="00A534B5"/>
    <w:pPr>
      <w:numPr>
        <w:numId w:val="16"/>
      </w:numPr>
      <w:tabs>
        <w:tab w:val="clear" w:pos="360"/>
      </w:tabs>
      <w:spacing w:before="60" w:after="60" w:line="360" w:lineRule="auto"/>
      <w:ind w:left="568" w:hanging="284"/>
    </w:pPr>
    <w:rPr>
      <w:b/>
    </w:rPr>
  </w:style>
  <w:style w:type="paragraph" w:customStyle="1" w:styleId="Znacka2">
    <w:name w:val="Znacka 2"/>
    <w:basedOn w:val="Text"/>
    <w:next w:val="Text"/>
    <w:rsid w:val="00A534B5"/>
    <w:pPr>
      <w:numPr>
        <w:numId w:val="17"/>
      </w:numPr>
      <w:tabs>
        <w:tab w:val="clear" w:pos="360"/>
      </w:tabs>
      <w:spacing w:before="60" w:after="60" w:line="240" w:lineRule="auto"/>
      <w:ind w:left="568" w:hanging="284"/>
    </w:pPr>
  </w:style>
  <w:style w:type="paragraph" w:customStyle="1" w:styleId="znaka">
    <w:name w:val="značka"/>
    <w:basedOn w:val="Oznaitext"/>
    <w:rsid w:val="00A534B5"/>
    <w:pPr>
      <w:numPr>
        <w:numId w:val="8"/>
      </w:numPr>
      <w:tabs>
        <w:tab w:val="clear" w:pos="8647"/>
        <w:tab w:val="left" w:pos="567"/>
      </w:tabs>
      <w:spacing w:after="60"/>
      <w:ind w:left="568" w:right="0" w:hanging="284"/>
      <w:outlineLvl w:val="1"/>
    </w:pPr>
    <w:rPr>
      <w:rFonts w:ascii="Times New Roman" w:hAnsi="Times New Roman"/>
      <w:kern w:val="28"/>
      <w:lang w:eastAsia="sk-SK"/>
    </w:rPr>
  </w:style>
  <w:style w:type="character" w:styleId="PouitHypertextovPrepojenie">
    <w:name w:val="FollowedHyperlink"/>
    <w:rsid w:val="00A534B5"/>
    <w:rPr>
      <w:color w:val="800080"/>
      <w:u w:val="single"/>
    </w:rPr>
  </w:style>
  <w:style w:type="paragraph" w:customStyle="1" w:styleId="listy">
    <w:name w:val="listy"/>
    <w:rsid w:val="00A534B5"/>
    <w:pPr>
      <w:spacing w:after="0" w:line="240" w:lineRule="auto"/>
      <w:jc w:val="both"/>
    </w:pPr>
    <w:rPr>
      <w:rFonts w:ascii="Arial Narrow" w:eastAsia="Times New Roman" w:hAnsi="Arial Narrow" w:cs="Times New Roman"/>
      <w:noProof/>
      <w:sz w:val="24"/>
      <w:szCs w:val="20"/>
      <w:lang w:eastAsia="sk-SK"/>
    </w:rPr>
  </w:style>
  <w:style w:type="character" w:customStyle="1" w:styleId="TextbublinyChar1">
    <w:name w:val="Text bubliny Char1"/>
    <w:basedOn w:val="Predvolenpsmoodseku"/>
    <w:rsid w:val="00A534B5"/>
    <w:rPr>
      <w:rFonts w:ascii="Tahoma" w:hAnsi="Tahoma" w:cs="Tahoma"/>
      <w:sz w:val="16"/>
      <w:szCs w:val="16"/>
    </w:rPr>
  </w:style>
  <w:style w:type="paragraph" w:customStyle="1" w:styleId="Normlny2">
    <w:name w:val="Normálny2"/>
    <w:basedOn w:val="Normlny"/>
    <w:rsid w:val="00A534B5"/>
    <w:pPr>
      <w:widowControl w:val="0"/>
      <w:numPr>
        <w:numId w:val="18"/>
      </w:numPr>
      <w:tabs>
        <w:tab w:val="clear" w:pos="454"/>
      </w:tabs>
      <w:ind w:left="0" w:firstLine="0"/>
      <w:jc w:val="both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Zarky1">
    <w:name w:val="Zarážky1"/>
    <w:basedOn w:val="Normlny"/>
    <w:rsid w:val="00A534B5"/>
    <w:pPr>
      <w:widowControl w:val="0"/>
      <w:tabs>
        <w:tab w:val="num" w:pos="1080"/>
      </w:tabs>
      <w:ind w:left="1080" w:hanging="72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tlZnacka2TimesNewRoman11ptRiadkovanieNajmenej13">
    <w:name w:val="Štýl Znacka 2 + Times New Roman 11 pt Riadkovanie:  Najmenej 13 ..."/>
    <w:basedOn w:val="Znacka2"/>
    <w:rsid w:val="00A534B5"/>
    <w:pPr>
      <w:numPr>
        <w:numId w:val="9"/>
      </w:numPr>
      <w:overflowPunct/>
      <w:autoSpaceDE/>
      <w:autoSpaceDN/>
      <w:adjustRightInd/>
      <w:spacing w:before="100" w:after="100" w:line="260" w:lineRule="atLeast"/>
      <w:ind w:left="284" w:hanging="284"/>
      <w:textAlignment w:val="auto"/>
    </w:pPr>
    <w:rPr>
      <w:rFonts w:ascii="Times New Roman" w:hAnsi="Times New Roman"/>
      <w:b/>
      <w:bCs/>
      <w:sz w:val="22"/>
      <w:lang w:eastAsia="cs-CZ"/>
    </w:rPr>
  </w:style>
  <w:style w:type="paragraph" w:customStyle="1" w:styleId="Zkladntext21">
    <w:name w:val="Základní text 21"/>
    <w:basedOn w:val="Normlny"/>
    <w:rsid w:val="00A534B5"/>
    <w:pPr>
      <w:widowControl w:val="0"/>
      <w:ind w:firstLine="709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Mural">
    <w:name w:val="Mural"/>
    <w:basedOn w:val="Normlny"/>
    <w:rsid w:val="00A534B5"/>
    <w:pPr>
      <w:ind w:right="-199"/>
      <w:jc w:val="both"/>
    </w:pPr>
    <w:rPr>
      <w:rFonts w:ascii="Arial" w:eastAsia="Times New Roman" w:hAnsi="Arial"/>
      <w:szCs w:val="20"/>
    </w:rPr>
  </w:style>
  <w:style w:type="paragraph" w:customStyle="1" w:styleId="TextIndent">
    <w:name w:val="Text Indent"/>
    <w:basedOn w:val="Normlnysozarkami"/>
    <w:rsid w:val="00A534B5"/>
  </w:style>
  <w:style w:type="paragraph" w:customStyle="1" w:styleId="odrazka">
    <w:name w:val="odrazka"/>
    <w:basedOn w:val="Normlny"/>
    <w:rsid w:val="00A534B5"/>
    <w:pPr>
      <w:numPr>
        <w:ilvl w:val="1"/>
        <w:numId w:val="19"/>
      </w:numPr>
      <w:tabs>
        <w:tab w:val="left" w:pos="0"/>
        <w:tab w:val="left" w:pos="720"/>
      </w:tabs>
    </w:pPr>
    <w:rPr>
      <w:rFonts w:eastAsia="Times New Roman"/>
      <w:color w:val="000000"/>
      <w:sz w:val="20"/>
      <w:szCs w:val="20"/>
      <w:lang w:eastAsia="cs-CZ"/>
    </w:rPr>
  </w:style>
  <w:style w:type="paragraph" w:customStyle="1" w:styleId="zsady">
    <w:name w:val="zásady"/>
    <w:basedOn w:val="Normlny"/>
    <w:rsid w:val="00A534B5"/>
    <w:pPr>
      <w:spacing w:before="120"/>
      <w:ind w:left="1248" w:hanging="284"/>
      <w:jc w:val="both"/>
    </w:pPr>
    <w:rPr>
      <w:rFonts w:ascii="Arial" w:eastAsia="Times New Roman" w:hAnsi="Arial"/>
      <w:i/>
      <w:szCs w:val="20"/>
    </w:rPr>
  </w:style>
  <w:style w:type="paragraph" w:styleId="Zoznamsodrkami3">
    <w:name w:val="List Bullet 3"/>
    <w:basedOn w:val="Normlny"/>
    <w:rsid w:val="00A534B5"/>
    <w:pPr>
      <w:numPr>
        <w:numId w:val="20"/>
      </w:numPr>
    </w:pPr>
    <w:rPr>
      <w:rFonts w:eastAsia="Times New Roman"/>
      <w:sz w:val="20"/>
      <w:szCs w:val="20"/>
      <w:lang w:eastAsia="cs-CZ"/>
    </w:rPr>
  </w:style>
  <w:style w:type="paragraph" w:customStyle="1" w:styleId="tlznakaTimesNewRoman11ptRiadkovanieNajmenej13pt">
    <w:name w:val="Štýl značka + Times New Roman 11 pt Riadkovanie:  Najmenej 13 pt"/>
    <w:basedOn w:val="znaka"/>
    <w:rsid w:val="00A534B5"/>
    <w:pPr>
      <w:tabs>
        <w:tab w:val="clear" w:pos="567"/>
      </w:tabs>
      <w:overflowPunct/>
      <w:autoSpaceDE/>
      <w:autoSpaceDN/>
      <w:adjustRightInd/>
      <w:spacing w:after="0" w:line="200" w:lineRule="atLeast"/>
      <w:ind w:left="511" w:hanging="227"/>
      <w:textAlignment w:val="auto"/>
    </w:pPr>
    <w:rPr>
      <w:sz w:val="22"/>
      <w:lang w:eastAsia="en-US"/>
    </w:rPr>
  </w:style>
  <w:style w:type="paragraph" w:customStyle="1" w:styleId="Zkladntextodsazen31">
    <w:name w:val="Základní text odsazený 31"/>
    <w:basedOn w:val="Normlny"/>
    <w:rsid w:val="00A534B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Zkladntextodsazen21">
    <w:name w:val="Základní text odsazený 21"/>
    <w:basedOn w:val="Normlny"/>
    <w:rsid w:val="00A534B5"/>
    <w:pPr>
      <w:overflowPunct w:val="0"/>
      <w:autoSpaceDE w:val="0"/>
      <w:autoSpaceDN w:val="0"/>
      <w:adjustRightInd w:val="0"/>
      <w:spacing w:line="360" w:lineRule="auto"/>
      <w:ind w:left="720" w:hanging="720"/>
      <w:jc w:val="both"/>
      <w:textAlignment w:val="baseline"/>
    </w:pPr>
    <w:rPr>
      <w:rFonts w:ascii="Arial" w:eastAsia="Times New Roman" w:hAnsi="Arial"/>
      <w:b/>
      <w:i/>
      <w:caps/>
      <w:szCs w:val="20"/>
      <w:lang w:eastAsia="cs-CZ"/>
    </w:rPr>
  </w:style>
  <w:style w:type="paragraph" w:customStyle="1" w:styleId="Styl2">
    <w:name w:val="Styl2"/>
    <w:basedOn w:val="Normlny"/>
    <w:rsid w:val="00A534B5"/>
    <w:pPr>
      <w:spacing w:line="360" w:lineRule="auto"/>
      <w:jc w:val="both"/>
    </w:pPr>
    <w:rPr>
      <w:rFonts w:eastAsia="Times New Roman"/>
      <w:szCs w:val="20"/>
      <w:lang w:val="cs-CZ"/>
    </w:rPr>
  </w:style>
  <w:style w:type="paragraph" w:customStyle="1" w:styleId="Styl3">
    <w:name w:val="Styl3"/>
    <w:basedOn w:val="Normlny"/>
    <w:rsid w:val="00A534B5"/>
    <w:pPr>
      <w:jc w:val="both"/>
    </w:pPr>
    <w:rPr>
      <w:rFonts w:eastAsia="Times New Roman"/>
      <w:szCs w:val="20"/>
      <w:lang w:val="cs-CZ"/>
    </w:rPr>
  </w:style>
  <w:style w:type="paragraph" w:styleId="Zoznamsodrkami">
    <w:name w:val="List Bullet"/>
    <w:basedOn w:val="Normlny"/>
    <w:autoRedefine/>
    <w:rsid w:val="00A534B5"/>
    <w:pPr>
      <w:numPr>
        <w:numId w:val="21"/>
      </w:numPr>
      <w:tabs>
        <w:tab w:val="clear" w:pos="360"/>
        <w:tab w:val="left" w:pos="-567"/>
      </w:tabs>
      <w:overflowPunct w:val="0"/>
      <w:autoSpaceDE w:val="0"/>
      <w:autoSpaceDN w:val="0"/>
      <w:adjustRightInd w:val="0"/>
      <w:spacing w:before="60"/>
      <w:ind w:left="0" w:firstLine="0"/>
      <w:jc w:val="both"/>
      <w:textAlignment w:val="baseline"/>
    </w:pPr>
    <w:rPr>
      <w:rFonts w:eastAsia="Times New Roman"/>
      <w:szCs w:val="20"/>
    </w:rPr>
  </w:style>
  <w:style w:type="paragraph" w:styleId="Obyajntext">
    <w:name w:val="Plain Text"/>
    <w:basedOn w:val="Normlny"/>
    <w:link w:val="ObyajntextChar"/>
    <w:rsid w:val="00A534B5"/>
    <w:rPr>
      <w:rFonts w:ascii="Courier New" w:eastAsia="Times New Roman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A534B5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4">
    <w:name w:val="Styl4"/>
    <w:basedOn w:val="Normlny"/>
    <w:rsid w:val="00A534B5"/>
    <w:pPr>
      <w:jc w:val="both"/>
    </w:pPr>
    <w:rPr>
      <w:rFonts w:eastAsia="Times New Roman"/>
      <w:b/>
      <w:szCs w:val="20"/>
      <w:lang w:val="cs-CZ" w:eastAsia="cs-CZ"/>
    </w:rPr>
  </w:style>
  <w:style w:type="paragraph" w:customStyle="1" w:styleId="text0">
    <w:name w:val="text"/>
    <w:basedOn w:val="Normlny"/>
    <w:rsid w:val="00A534B5"/>
    <w:pPr>
      <w:widowControl w:val="0"/>
      <w:autoSpaceDE w:val="0"/>
      <w:autoSpaceDN w:val="0"/>
      <w:spacing w:before="120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tabnazov">
    <w:name w:val="tab.nazov"/>
    <w:basedOn w:val="Normlny"/>
    <w:next w:val="Normlny"/>
    <w:rsid w:val="00A534B5"/>
    <w:pPr>
      <w:tabs>
        <w:tab w:val="left" w:pos="7088"/>
      </w:tabs>
      <w:spacing w:after="120"/>
      <w:jc w:val="both"/>
    </w:pPr>
    <w:rPr>
      <w:rFonts w:ascii="Arial Narrow" w:eastAsia="Times New Roman" w:hAnsi="Arial Narrow"/>
      <w:b/>
      <w:szCs w:val="20"/>
      <w:lang w:eastAsia="cs-CZ"/>
    </w:rPr>
  </w:style>
  <w:style w:type="paragraph" w:customStyle="1" w:styleId="Normlnweb1">
    <w:name w:val="Normální (web)1"/>
    <w:basedOn w:val="Normlny"/>
    <w:rsid w:val="00A534B5"/>
    <w:pPr>
      <w:spacing w:before="100" w:after="100"/>
    </w:pPr>
    <w:rPr>
      <w:rFonts w:eastAsia="Times New Roman"/>
      <w:color w:val="808000"/>
      <w:szCs w:val="20"/>
      <w:lang w:val="en-US" w:eastAsia="cs-CZ"/>
    </w:rPr>
  </w:style>
  <w:style w:type="paragraph" w:customStyle="1" w:styleId="Default">
    <w:name w:val="Default"/>
    <w:rsid w:val="00A534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Odpich">
    <w:name w:val="Odpich"/>
    <w:basedOn w:val="Normlny"/>
    <w:rsid w:val="00A534B5"/>
    <w:pPr>
      <w:ind w:left="357" w:hanging="357"/>
    </w:pPr>
    <w:rPr>
      <w:rFonts w:eastAsia="Times New Roman"/>
      <w:sz w:val="20"/>
      <w:szCs w:val="20"/>
      <w:lang w:val="cs-CZ"/>
    </w:rPr>
  </w:style>
  <w:style w:type="paragraph" w:customStyle="1" w:styleId="OdpichB">
    <w:name w:val="Odpich B"/>
    <w:basedOn w:val="Normlny"/>
    <w:rsid w:val="00A534B5"/>
    <w:pPr>
      <w:numPr>
        <w:numId w:val="10"/>
      </w:numPr>
      <w:ind w:left="170" w:hanging="170"/>
      <w:jc w:val="both"/>
    </w:pPr>
    <w:rPr>
      <w:rFonts w:eastAsia="Times New Roman"/>
      <w:sz w:val="20"/>
      <w:szCs w:val="20"/>
    </w:rPr>
  </w:style>
  <w:style w:type="paragraph" w:customStyle="1" w:styleId="Pododpich">
    <w:name w:val="Pod odpich"/>
    <w:basedOn w:val="Normlny"/>
    <w:rsid w:val="00A534B5"/>
    <w:pPr>
      <w:numPr>
        <w:numId w:val="22"/>
      </w:numPr>
      <w:tabs>
        <w:tab w:val="clear" w:pos="720"/>
        <w:tab w:val="num" w:pos="700"/>
      </w:tabs>
      <w:autoSpaceDE w:val="0"/>
      <w:autoSpaceDN w:val="0"/>
      <w:adjustRightInd w:val="0"/>
      <w:ind w:left="680" w:hanging="340"/>
      <w:jc w:val="both"/>
    </w:pPr>
    <w:rPr>
      <w:rFonts w:eastAsia="Times New Roman"/>
      <w:sz w:val="20"/>
      <w:szCs w:val="20"/>
    </w:rPr>
  </w:style>
  <w:style w:type="paragraph" w:customStyle="1" w:styleId="Text12">
    <w:name w:val="Text 12"/>
    <w:autoRedefine/>
    <w:rsid w:val="00A534B5"/>
    <w:pPr>
      <w:numPr>
        <w:numId w:val="23"/>
      </w:numPr>
      <w:tabs>
        <w:tab w:val="clear" w:pos="700"/>
      </w:tabs>
      <w:spacing w:after="0" w:line="240" w:lineRule="auto"/>
      <w:ind w:left="0" w:firstLine="0"/>
      <w:jc w:val="both"/>
    </w:pPr>
    <w:rPr>
      <w:rFonts w:ascii="Tahoma" w:eastAsia="Times New Roman" w:hAnsi="Tahoma" w:cs="Tahoma"/>
      <w:color w:val="000000"/>
      <w:sz w:val="20"/>
      <w:szCs w:val="20"/>
      <w:lang w:eastAsia="sk-SK"/>
    </w:rPr>
  </w:style>
  <w:style w:type="paragraph" w:customStyle="1" w:styleId="Zkladntextodsazentabulka-text">
    <w:name w:val="Základní text odsazený.tabulka-text"/>
    <w:basedOn w:val="Normlny"/>
    <w:rsid w:val="00A534B5"/>
    <w:pPr>
      <w:tabs>
        <w:tab w:val="left" w:pos="0"/>
        <w:tab w:val="left" w:pos="993"/>
        <w:tab w:val="left" w:pos="1348"/>
        <w:tab w:val="left" w:pos="1418"/>
      </w:tabs>
      <w:suppressAutoHyphens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Odrka2">
    <w:name w:val="Odrážka2"/>
    <w:basedOn w:val="Normlny"/>
    <w:rsid w:val="00A534B5"/>
    <w:pPr>
      <w:tabs>
        <w:tab w:val="num" w:pos="1531"/>
      </w:tabs>
      <w:overflowPunct w:val="0"/>
      <w:autoSpaceDE w:val="0"/>
      <w:autoSpaceDN w:val="0"/>
      <w:adjustRightInd w:val="0"/>
      <w:ind w:left="1531" w:hanging="397"/>
    </w:pPr>
    <w:rPr>
      <w:rFonts w:ascii="Arial" w:eastAsia="Times New Roman" w:hAnsi="Arial" w:cs="Arial"/>
      <w:i/>
      <w:iCs/>
      <w:color w:val="000000"/>
      <w:sz w:val="20"/>
      <w:szCs w:val="20"/>
      <w:lang w:eastAsia="cs-CZ"/>
    </w:rPr>
  </w:style>
  <w:style w:type="paragraph" w:customStyle="1" w:styleId="Normny4">
    <w:name w:val="Normány4"/>
    <w:basedOn w:val="Normlny"/>
    <w:rsid w:val="00A534B5"/>
    <w:pPr>
      <w:jc w:val="both"/>
    </w:pPr>
    <w:rPr>
      <w:rFonts w:ascii="Arial" w:eastAsia="Times New Roman" w:hAnsi="Arial"/>
      <w:sz w:val="20"/>
      <w:szCs w:val="20"/>
      <w:u w:val="single"/>
      <w:lang w:eastAsia="cs-CZ"/>
    </w:rPr>
  </w:style>
  <w:style w:type="paragraph" w:customStyle="1" w:styleId="medzinadpis2">
    <w:name w:val="medzinadpis 2"/>
    <w:basedOn w:val="Normlny"/>
    <w:autoRedefine/>
    <w:rsid w:val="00A534B5"/>
    <w:pPr>
      <w:keepNext/>
      <w:overflowPunct w:val="0"/>
      <w:autoSpaceDE w:val="0"/>
      <w:autoSpaceDN w:val="0"/>
      <w:adjustRightInd w:val="0"/>
      <w:spacing w:before="120" w:after="60"/>
      <w:ind w:left="680"/>
      <w:jc w:val="both"/>
      <w:textAlignment w:val="baseline"/>
      <w:outlineLvl w:val="7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Normlnneodsaden">
    <w:name w:val="Normální neodsadený"/>
    <w:basedOn w:val="Normlny"/>
    <w:autoRedefine/>
    <w:rsid w:val="00A534B5"/>
    <w:pPr>
      <w:numPr>
        <w:numId w:val="24"/>
      </w:numPr>
      <w:tabs>
        <w:tab w:val="clear" w:pos="360"/>
      </w:tabs>
      <w:ind w:left="0" w:firstLine="0"/>
      <w:jc w:val="both"/>
    </w:pPr>
    <w:rPr>
      <w:rFonts w:ascii="Arial" w:eastAsia="Times New Roman" w:hAnsi="Arial"/>
      <w:bCs/>
      <w:sz w:val="18"/>
      <w:szCs w:val="20"/>
      <w:lang w:eastAsia="cs-CZ"/>
    </w:rPr>
  </w:style>
  <w:style w:type="paragraph" w:customStyle="1" w:styleId="bodytext3">
    <w:name w:val="bodytext3"/>
    <w:basedOn w:val="Normlny"/>
    <w:rsid w:val="00A534B5"/>
    <w:pPr>
      <w:spacing w:before="100" w:beforeAutospacing="1" w:after="100" w:afterAutospacing="1"/>
    </w:pPr>
    <w:rPr>
      <w:rFonts w:eastAsia="Times New Roman"/>
    </w:rPr>
  </w:style>
  <w:style w:type="paragraph" w:customStyle="1" w:styleId="Podnadpis">
    <w:name w:val="Podnadpis"/>
    <w:basedOn w:val="Normlny"/>
    <w:rsid w:val="00A534B5"/>
    <w:pPr>
      <w:overflowPunct w:val="0"/>
      <w:autoSpaceDE w:val="0"/>
      <w:autoSpaceDN w:val="0"/>
      <w:adjustRightInd w:val="0"/>
      <w:spacing w:before="240"/>
      <w:jc w:val="both"/>
    </w:pPr>
    <w:rPr>
      <w:rFonts w:eastAsia="Times New Roman"/>
      <w:b/>
      <w:szCs w:val="20"/>
      <w:u w:val="single"/>
      <w:lang w:eastAsia="cs-CZ"/>
    </w:rPr>
  </w:style>
  <w:style w:type="character" w:customStyle="1" w:styleId="h1a">
    <w:name w:val="h1a"/>
    <w:basedOn w:val="Predvolenpsmoodseku"/>
    <w:rsid w:val="00A534B5"/>
  </w:style>
  <w:style w:type="paragraph" w:customStyle="1" w:styleId="l2">
    <w:name w:val="l2"/>
    <w:basedOn w:val="Normlny"/>
    <w:rsid w:val="00A534B5"/>
    <w:pPr>
      <w:spacing w:before="100" w:beforeAutospacing="1" w:after="100" w:afterAutospacing="1"/>
    </w:pPr>
    <w:rPr>
      <w:rFonts w:eastAsia="Times New Roman"/>
    </w:rPr>
  </w:style>
  <w:style w:type="paragraph" w:customStyle="1" w:styleId="Zkladntext1">
    <w:name w:val="Základný text1"/>
    <w:basedOn w:val="Default"/>
    <w:next w:val="Default"/>
    <w:uiPriority w:val="99"/>
    <w:rsid w:val="00A534B5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8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8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5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3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7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8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0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24</Pages>
  <Words>11893</Words>
  <Characters>67791</Characters>
  <Application>Microsoft Office Word</Application>
  <DocSecurity>0</DocSecurity>
  <Lines>564</Lines>
  <Paragraphs>159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ARCH</cp:lastModifiedBy>
  <cp:revision>18</cp:revision>
  <cp:lastPrinted>2019-12-16T12:18:00Z</cp:lastPrinted>
  <dcterms:created xsi:type="dcterms:W3CDTF">2020-10-22T10:17:00Z</dcterms:created>
  <dcterms:modified xsi:type="dcterms:W3CDTF">2021-05-18T13:21:00Z</dcterms:modified>
</cp:coreProperties>
</file>