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DB" w:rsidRDefault="006C14DB" w:rsidP="006C14DB">
      <w:pPr>
        <w:pStyle w:val="Obyajntext"/>
        <w:jc w:val="center"/>
        <w:rPr>
          <w:rFonts w:ascii="Times New Roman" w:eastAsia="MS Mincho" w:hAnsi="Times New Roman" w:cs="Times New Roman"/>
          <w:sz w:val="32"/>
          <w:szCs w:val="32"/>
        </w:rPr>
      </w:pPr>
      <w:r w:rsidRPr="004670AE">
        <w:rPr>
          <w:rFonts w:ascii="Times New Roman" w:eastAsia="MS Mincho" w:hAnsi="Times New Roman" w:cs="Times New Roman"/>
          <w:b/>
          <w:sz w:val="32"/>
          <w:szCs w:val="32"/>
        </w:rPr>
        <w:t>OBEC ŠARIŠSKÁ PORUBA</w:t>
      </w:r>
    </w:p>
    <w:p w:rsidR="006C14DB" w:rsidRDefault="006C14DB" w:rsidP="006C14DB">
      <w:pPr>
        <w:pStyle w:val="Obyajntext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6C14DB" w:rsidRPr="00537083" w:rsidRDefault="006C14DB" w:rsidP="006C14DB">
      <w:pPr>
        <w:pStyle w:val="Obyajntext"/>
        <w:jc w:val="center"/>
        <w:rPr>
          <w:rFonts w:ascii="Times New Roman" w:eastAsia="MS Mincho" w:hAnsi="Times New Roman" w:cs="Times New Roman"/>
          <w:b/>
          <w:sz w:val="36"/>
          <w:szCs w:val="36"/>
        </w:rPr>
      </w:pPr>
      <w:r w:rsidRPr="00537083">
        <w:rPr>
          <w:rFonts w:ascii="Times New Roman" w:eastAsia="MS Mincho" w:hAnsi="Times New Roman" w:cs="Times New Roman"/>
          <w:b/>
          <w:sz w:val="36"/>
          <w:szCs w:val="36"/>
        </w:rPr>
        <w:t>Z á p i s n i c a</w:t>
      </w:r>
    </w:p>
    <w:p w:rsidR="006C14DB" w:rsidRDefault="006C14DB" w:rsidP="006C14DB">
      <w:pPr>
        <w:pStyle w:val="Obyajntext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C14DB" w:rsidRDefault="006C14DB" w:rsidP="006C14DB">
      <w:pPr>
        <w:pStyle w:val="Obyajntext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zo zasadnutia obecného zastupiteľstva  konaného  dňa  06.06. 2014</w:t>
      </w:r>
    </w:p>
    <w:p w:rsidR="006C14DB" w:rsidRDefault="006C14DB" w:rsidP="006C14DB">
      <w:pPr>
        <w:jc w:val="both"/>
        <w:rPr>
          <w:rFonts w:eastAsia="MS Mincho"/>
        </w:rPr>
      </w:pPr>
    </w:p>
    <w:p w:rsidR="006C14DB" w:rsidRPr="002025D5" w:rsidRDefault="006C14DB" w:rsidP="006C14DB">
      <w:pPr>
        <w:jc w:val="both"/>
        <w:rPr>
          <w:rFonts w:eastAsia="MS Mincho"/>
          <w:b/>
        </w:rPr>
      </w:pPr>
      <w:r w:rsidRPr="002025D5">
        <w:rPr>
          <w:rFonts w:eastAsia="MS Mincho"/>
          <w:b/>
        </w:rPr>
        <w:t>Otvorenie</w:t>
      </w:r>
    </w:p>
    <w:p w:rsidR="006C14DB" w:rsidRDefault="006C14DB" w:rsidP="006C14DB">
      <w:pPr>
        <w:ind w:left="360"/>
        <w:jc w:val="both"/>
        <w:rPr>
          <w:rFonts w:eastAsia="MS Mincho"/>
        </w:rPr>
      </w:pPr>
      <w:r>
        <w:rPr>
          <w:rFonts w:eastAsia="MS Mincho"/>
        </w:rPr>
        <w:t xml:space="preserve">      </w:t>
      </w:r>
    </w:p>
    <w:p w:rsidR="006C14DB" w:rsidRDefault="006C14DB" w:rsidP="006C14DB">
      <w:pPr>
        <w:ind w:left="360"/>
        <w:jc w:val="both"/>
        <w:rPr>
          <w:rFonts w:eastAsia="MS Mincho"/>
        </w:rPr>
      </w:pPr>
      <w:r>
        <w:rPr>
          <w:rFonts w:eastAsia="MS Mincho"/>
        </w:rPr>
        <w:t>Riadne zasadnutie Obecného zastupiteľstva otvoril a všetkých prítomných privítal  starosta obce</w:t>
      </w:r>
    </w:p>
    <w:p w:rsidR="006C14DB" w:rsidRDefault="006C14DB" w:rsidP="006C14DB">
      <w:pPr>
        <w:ind w:left="360"/>
        <w:jc w:val="both"/>
        <w:rPr>
          <w:rFonts w:eastAsia="MS Mincho"/>
        </w:rPr>
      </w:pPr>
    </w:p>
    <w:p w:rsidR="006C14DB" w:rsidRPr="002025D5" w:rsidRDefault="006C14DB" w:rsidP="006C14DB">
      <w:pPr>
        <w:jc w:val="both"/>
        <w:rPr>
          <w:rFonts w:eastAsia="MS Mincho"/>
          <w:b/>
        </w:rPr>
      </w:pPr>
      <w:r w:rsidRPr="002025D5">
        <w:rPr>
          <w:rFonts w:eastAsia="MS Mincho"/>
          <w:b/>
        </w:rPr>
        <w:t>Schválenie</w:t>
      </w:r>
      <w:r>
        <w:rPr>
          <w:rFonts w:eastAsia="MS Mincho"/>
          <w:b/>
        </w:rPr>
        <w:t xml:space="preserve"> programu Obecného zastupiteľstva</w:t>
      </w:r>
      <w:r w:rsidRPr="002025D5">
        <w:rPr>
          <w:rFonts w:eastAsia="MS Mincho"/>
          <w:b/>
        </w:rPr>
        <w:t xml:space="preserve"> </w:t>
      </w:r>
      <w:r>
        <w:rPr>
          <w:rFonts w:eastAsia="MS Mincho"/>
          <w:b/>
        </w:rPr>
        <w:t>a overovateľov zápisnice</w:t>
      </w:r>
    </w:p>
    <w:p w:rsidR="006C14DB" w:rsidRDefault="006C14DB" w:rsidP="006C14DB">
      <w:pPr>
        <w:ind w:firstLine="708"/>
        <w:jc w:val="both"/>
        <w:rPr>
          <w:rFonts w:eastAsia="MS Mincho"/>
        </w:rPr>
      </w:pPr>
    </w:p>
    <w:p w:rsidR="006C14DB" w:rsidRDefault="006C14DB" w:rsidP="006C14DB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Po odsúhlasení programu zastupiteľstva boli odsúhlasení aj overovatelia zápisnice a to  Peter </w:t>
      </w:r>
      <w:proofErr w:type="spellStart"/>
      <w:r>
        <w:rPr>
          <w:rFonts w:eastAsia="MS Mincho"/>
        </w:rPr>
        <w:t>Verčimák</w:t>
      </w:r>
      <w:proofErr w:type="spellEnd"/>
      <w:r>
        <w:rPr>
          <w:rFonts w:eastAsia="MS Mincho"/>
        </w:rPr>
        <w:t>, Ľudmila Beňová</w:t>
      </w:r>
    </w:p>
    <w:p w:rsidR="006C14DB" w:rsidRPr="00B01819" w:rsidRDefault="006C14DB" w:rsidP="006C14DB">
      <w:pPr>
        <w:jc w:val="both"/>
        <w:rPr>
          <w:rFonts w:eastAsia="MS Mincho"/>
        </w:rPr>
      </w:pPr>
    </w:p>
    <w:p w:rsidR="006C14DB" w:rsidRDefault="006C14DB" w:rsidP="006C14DB">
      <w:pPr>
        <w:jc w:val="both"/>
        <w:rPr>
          <w:rFonts w:eastAsia="MS Mincho"/>
          <w:b/>
        </w:rPr>
      </w:pPr>
      <w:r>
        <w:rPr>
          <w:rFonts w:eastAsia="MS Mincho"/>
          <w:b/>
        </w:rPr>
        <w:t>Kontrola prijatých uznesení</w:t>
      </w:r>
    </w:p>
    <w:p w:rsidR="006C14DB" w:rsidRDefault="006C14DB" w:rsidP="006C14DB">
      <w:pPr>
        <w:jc w:val="both"/>
        <w:rPr>
          <w:rFonts w:eastAsia="MS Mincho"/>
          <w:b/>
        </w:rPr>
      </w:pPr>
      <w:r>
        <w:rPr>
          <w:rFonts w:eastAsia="MS Mincho"/>
          <w:b/>
        </w:rPr>
        <w:tab/>
      </w:r>
    </w:p>
    <w:p w:rsidR="006C14DB" w:rsidRPr="00D708CC" w:rsidRDefault="006C14DB" w:rsidP="006C14DB">
      <w:pPr>
        <w:ind w:firstLine="708"/>
        <w:jc w:val="both"/>
        <w:rPr>
          <w:rFonts w:eastAsia="MS Mincho"/>
        </w:rPr>
      </w:pPr>
      <w:r w:rsidRPr="00D708CC">
        <w:rPr>
          <w:rFonts w:eastAsia="MS Mincho"/>
        </w:rPr>
        <w:t>Uznesenia z minulého OZ boli splnené</w:t>
      </w:r>
      <w:r>
        <w:rPr>
          <w:rFonts w:eastAsia="MS Mincho"/>
        </w:rPr>
        <w:t>. Žiadosť o preplatenie projektu „Verejné priestranstvo“ bola odoslaná.</w:t>
      </w:r>
    </w:p>
    <w:p w:rsidR="006C14DB" w:rsidRDefault="006C14DB" w:rsidP="006C14DB">
      <w:pPr>
        <w:jc w:val="both"/>
        <w:rPr>
          <w:rFonts w:eastAsia="MS Mincho"/>
          <w:b/>
        </w:rPr>
      </w:pPr>
    </w:p>
    <w:p w:rsidR="006C14DB" w:rsidRPr="00195CBD" w:rsidRDefault="006C14DB" w:rsidP="006C14DB">
      <w:pPr>
        <w:jc w:val="both"/>
        <w:rPr>
          <w:rFonts w:eastAsia="MS Mincho"/>
          <w:b/>
        </w:rPr>
      </w:pPr>
      <w:r>
        <w:rPr>
          <w:rFonts w:eastAsia="MS Mincho"/>
          <w:b/>
        </w:rPr>
        <w:t>Projekty – stav realizácie</w:t>
      </w:r>
    </w:p>
    <w:p w:rsidR="006C14DB" w:rsidRDefault="006C14DB" w:rsidP="006C14DB">
      <w:pPr>
        <w:jc w:val="both"/>
        <w:rPr>
          <w:rFonts w:eastAsia="MS Mincho"/>
        </w:rPr>
      </w:pPr>
    </w:p>
    <w:p w:rsidR="006C14DB" w:rsidRDefault="006C14DB" w:rsidP="006C14DB">
      <w:pPr>
        <w:jc w:val="both"/>
        <w:rPr>
          <w:rFonts w:eastAsia="MS Mincho"/>
        </w:rPr>
      </w:pPr>
      <w:r>
        <w:rPr>
          <w:rFonts w:eastAsia="MS Mincho"/>
        </w:rPr>
        <w:tab/>
        <w:t>Starosta oboznámil poslancov o ukončení projektov a o odoslaní žiadosti o preplatenie na projekt „Verejné priestranstvo“. Žiadosť o preplatenie k projektu „Verejné osvetlenie“ bude odoslaná po právoplatnosti kolaudačného rozhodnutia, cca o 20 dní.</w:t>
      </w:r>
    </w:p>
    <w:p w:rsidR="006C14DB" w:rsidRDefault="006C14DB" w:rsidP="006C14DB">
      <w:pPr>
        <w:jc w:val="both"/>
        <w:rPr>
          <w:rFonts w:eastAsia="MS Mincho"/>
        </w:rPr>
      </w:pPr>
    </w:p>
    <w:p w:rsidR="006C14DB" w:rsidRPr="009419F1" w:rsidRDefault="006C14DB" w:rsidP="006C14DB">
      <w:pPr>
        <w:jc w:val="both"/>
        <w:rPr>
          <w:rFonts w:eastAsia="MS Mincho"/>
          <w:b/>
        </w:rPr>
      </w:pPr>
      <w:r>
        <w:rPr>
          <w:rFonts w:eastAsia="MS Mincho"/>
          <w:b/>
        </w:rPr>
        <w:t>Schválenie záverečného účtu za rok 2013</w:t>
      </w:r>
    </w:p>
    <w:p w:rsidR="006C14DB" w:rsidRDefault="006C14DB" w:rsidP="006C14DB">
      <w:pPr>
        <w:jc w:val="both"/>
        <w:rPr>
          <w:rFonts w:eastAsia="MS Mincho"/>
        </w:rPr>
      </w:pPr>
    </w:p>
    <w:p w:rsidR="006C14DB" w:rsidRDefault="006C14DB" w:rsidP="006C14DB">
      <w:pPr>
        <w:jc w:val="both"/>
        <w:rPr>
          <w:rFonts w:eastAsia="MS Mincho"/>
        </w:rPr>
      </w:pPr>
      <w:r>
        <w:rPr>
          <w:rFonts w:eastAsia="MS Mincho"/>
        </w:rPr>
        <w:tab/>
        <w:t>Starosta obce prečítal návrh záverečného účtu za rok 2013. Poslanci OZ schválili záverečný účet obce za rok 2013 a celoročné hospodárenie s prebytkom 79 564,66 s výrokom bez výhrad.</w:t>
      </w:r>
    </w:p>
    <w:p w:rsidR="006C14DB" w:rsidRDefault="006C14DB" w:rsidP="006C14DB">
      <w:pPr>
        <w:jc w:val="both"/>
        <w:rPr>
          <w:rFonts w:eastAsia="MS Mincho"/>
        </w:rPr>
      </w:pPr>
      <w:r>
        <w:rPr>
          <w:rFonts w:eastAsia="MS Mincho"/>
        </w:rPr>
        <w:tab/>
      </w:r>
    </w:p>
    <w:p w:rsidR="006C14DB" w:rsidRPr="00751BE7" w:rsidRDefault="006C14DB" w:rsidP="006C14DB">
      <w:pPr>
        <w:jc w:val="both"/>
        <w:rPr>
          <w:rFonts w:eastAsia="MS Mincho"/>
          <w:b/>
        </w:rPr>
      </w:pPr>
      <w:r>
        <w:rPr>
          <w:rFonts w:eastAsia="MS Mincho"/>
          <w:b/>
        </w:rPr>
        <w:t>Výročná správa za rok 2013</w:t>
      </w:r>
    </w:p>
    <w:p w:rsidR="006C14DB" w:rsidRDefault="006C14DB" w:rsidP="006C14DB">
      <w:pPr>
        <w:jc w:val="both"/>
        <w:rPr>
          <w:rFonts w:eastAsia="MS Mincho"/>
        </w:rPr>
      </w:pPr>
    </w:p>
    <w:p w:rsidR="006C14DB" w:rsidRDefault="006C14DB" w:rsidP="006C14DB">
      <w:pPr>
        <w:jc w:val="both"/>
        <w:rPr>
          <w:rFonts w:eastAsia="MS Mincho"/>
        </w:rPr>
      </w:pPr>
      <w:r>
        <w:rPr>
          <w:rFonts w:eastAsia="MS Mincho"/>
        </w:rPr>
        <w:tab/>
        <w:t>Starosta prečítal Výročnú správu obce za rok 2013Poslanci OZ schválili výročnú správu obce za rok 2013</w:t>
      </w:r>
    </w:p>
    <w:p w:rsidR="006C14DB" w:rsidRDefault="006C14DB" w:rsidP="006C14DB">
      <w:pPr>
        <w:jc w:val="both"/>
        <w:rPr>
          <w:rFonts w:eastAsia="MS Mincho"/>
        </w:rPr>
      </w:pPr>
      <w:r>
        <w:rPr>
          <w:rFonts w:eastAsia="MS Mincho"/>
        </w:rPr>
        <w:tab/>
      </w:r>
    </w:p>
    <w:p w:rsidR="006C14DB" w:rsidRPr="00660218" w:rsidRDefault="006C14DB" w:rsidP="006C14DB">
      <w:pPr>
        <w:jc w:val="both"/>
        <w:rPr>
          <w:rFonts w:eastAsia="MS Mincho"/>
          <w:b/>
        </w:rPr>
      </w:pPr>
      <w:r>
        <w:rPr>
          <w:rFonts w:eastAsia="MS Mincho"/>
          <w:b/>
        </w:rPr>
        <w:t>Stanovisko kontrolóra k záverečnému účtu za rok 2013</w:t>
      </w:r>
    </w:p>
    <w:p w:rsidR="006C14DB" w:rsidRDefault="006C14DB" w:rsidP="006C14DB">
      <w:pPr>
        <w:jc w:val="both"/>
        <w:rPr>
          <w:rFonts w:eastAsia="MS Mincho"/>
        </w:rPr>
      </w:pPr>
    </w:p>
    <w:p w:rsidR="006C14DB" w:rsidRDefault="006C14DB" w:rsidP="006C14DB">
      <w:pPr>
        <w:jc w:val="both"/>
        <w:rPr>
          <w:rFonts w:eastAsia="MS Mincho"/>
        </w:rPr>
      </w:pPr>
      <w:r>
        <w:rPr>
          <w:rFonts w:eastAsia="MS Mincho"/>
        </w:rPr>
        <w:tab/>
        <w:t>Kontrolórka obce prečítala Stanovisko k záverečnému účtu za rok 2013.</w:t>
      </w:r>
    </w:p>
    <w:p w:rsidR="006C14DB" w:rsidRDefault="006C14DB" w:rsidP="006C14DB">
      <w:pPr>
        <w:jc w:val="both"/>
        <w:rPr>
          <w:rFonts w:eastAsia="MS Mincho"/>
        </w:rPr>
      </w:pPr>
    </w:p>
    <w:p w:rsidR="006C14DB" w:rsidRPr="00C239A6" w:rsidRDefault="006C14DB" w:rsidP="006C14DB">
      <w:pPr>
        <w:jc w:val="both"/>
        <w:rPr>
          <w:rFonts w:eastAsia="MS Mincho"/>
          <w:b/>
        </w:rPr>
      </w:pPr>
      <w:r>
        <w:rPr>
          <w:rFonts w:eastAsia="MS Mincho"/>
          <w:b/>
        </w:rPr>
        <w:t>Audit za rok 2013</w:t>
      </w:r>
    </w:p>
    <w:p w:rsidR="006C14DB" w:rsidRDefault="006C14DB" w:rsidP="006C14DB">
      <w:pPr>
        <w:jc w:val="both"/>
        <w:rPr>
          <w:rFonts w:eastAsia="MS Mincho"/>
        </w:rPr>
      </w:pPr>
    </w:p>
    <w:p w:rsidR="006C14DB" w:rsidRDefault="006C14DB" w:rsidP="006C14DB">
      <w:pPr>
        <w:jc w:val="both"/>
        <w:rPr>
          <w:rFonts w:eastAsia="MS Mincho"/>
        </w:rPr>
      </w:pPr>
      <w:r>
        <w:rPr>
          <w:rFonts w:eastAsia="MS Mincho"/>
        </w:rPr>
        <w:tab/>
        <w:t>Starosta obce podal podrobné informácie o audite obce za rok 2013. Taktiež prečítal Správu audítora.</w:t>
      </w:r>
    </w:p>
    <w:p w:rsidR="006C14DB" w:rsidRDefault="006C14DB" w:rsidP="006C14DB">
      <w:pPr>
        <w:jc w:val="both"/>
        <w:rPr>
          <w:rFonts w:eastAsia="MS Mincho"/>
        </w:rPr>
      </w:pPr>
    </w:p>
    <w:p w:rsidR="006C14DB" w:rsidRDefault="006C14DB" w:rsidP="006C14DB">
      <w:pPr>
        <w:jc w:val="both"/>
        <w:rPr>
          <w:rFonts w:eastAsia="MS Mincho"/>
          <w:b/>
        </w:rPr>
      </w:pPr>
    </w:p>
    <w:p w:rsidR="006C14DB" w:rsidRDefault="006C14DB" w:rsidP="006C14DB">
      <w:pPr>
        <w:jc w:val="both"/>
        <w:rPr>
          <w:rFonts w:eastAsia="MS Mincho"/>
          <w:b/>
        </w:rPr>
      </w:pPr>
    </w:p>
    <w:p w:rsidR="006C14DB" w:rsidRDefault="006C14DB" w:rsidP="006C14DB">
      <w:pPr>
        <w:jc w:val="both"/>
        <w:rPr>
          <w:rFonts w:eastAsia="MS Mincho"/>
          <w:b/>
        </w:rPr>
      </w:pPr>
    </w:p>
    <w:p w:rsidR="006C14DB" w:rsidRPr="00B2110C" w:rsidRDefault="006C14DB" w:rsidP="006C14DB">
      <w:pPr>
        <w:jc w:val="both"/>
        <w:rPr>
          <w:rFonts w:eastAsia="MS Mincho"/>
          <w:b/>
        </w:rPr>
      </w:pPr>
      <w:r w:rsidRPr="00B2110C">
        <w:rPr>
          <w:rFonts w:eastAsia="MS Mincho"/>
          <w:b/>
        </w:rPr>
        <w:t>Schválenie úväzku starostu na volebné obdobie 2015-2019 a počtu poslancov</w:t>
      </w:r>
    </w:p>
    <w:p w:rsidR="006C14DB" w:rsidRDefault="006C14DB" w:rsidP="006C14DB">
      <w:pPr>
        <w:jc w:val="both"/>
        <w:rPr>
          <w:rFonts w:eastAsia="MS Mincho"/>
        </w:rPr>
      </w:pPr>
    </w:p>
    <w:p w:rsidR="006C14DB" w:rsidRDefault="006C14DB" w:rsidP="006C14DB">
      <w:pPr>
        <w:jc w:val="both"/>
        <w:rPr>
          <w:rFonts w:eastAsia="MS Mincho"/>
        </w:rPr>
      </w:pPr>
      <w:r>
        <w:rPr>
          <w:rFonts w:eastAsia="MS Mincho"/>
        </w:rPr>
        <w:tab/>
        <w:t>Poslanci schválili 100% úväzok starostu a počet poslancov OZ v počte 5 pre volebné obdobie 2015-2019</w:t>
      </w:r>
    </w:p>
    <w:p w:rsidR="006C14DB" w:rsidRDefault="006C14DB" w:rsidP="006C14DB">
      <w:pPr>
        <w:jc w:val="both"/>
        <w:rPr>
          <w:rFonts w:eastAsia="MS Mincho"/>
        </w:rPr>
      </w:pPr>
    </w:p>
    <w:p w:rsidR="006C14DB" w:rsidRPr="00B2110C" w:rsidRDefault="006C14DB" w:rsidP="006C14DB">
      <w:pPr>
        <w:jc w:val="both"/>
        <w:rPr>
          <w:rFonts w:eastAsia="MS Mincho"/>
          <w:b/>
        </w:rPr>
      </w:pPr>
      <w:r w:rsidRPr="00B2110C">
        <w:rPr>
          <w:rFonts w:eastAsia="MS Mincho"/>
          <w:b/>
        </w:rPr>
        <w:t>Prehodnotenie platu starostu</w:t>
      </w:r>
    </w:p>
    <w:p w:rsidR="006C14DB" w:rsidRDefault="006C14DB" w:rsidP="006C14DB">
      <w:pPr>
        <w:jc w:val="both"/>
        <w:rPr>
          <w:rFonts w:eastAsia="MS Mincho"/>
        </w:rPr>
      </w:pPr>
    </w:p>
    <w:p w:rsidR="006C14DB" w:rsidRDefault="006C14DB" w:rsidP="006C14DB">
      <w:pPr>
        <w:jc w:val="both"/>
        <w:rPr>
          <w:rFonts w:eastAsia="MS Mincho"/>
        </w:rPr>
      </w:pPr>
      <w:r>
        <w:rPr>
          <w:rFonts w:eastAsia="MS Mincho"/>
        </w:rPr>
        <w:tab/>
        <w:t>Poslanci OZ neschválili zvýšenie platu starostu, ostáva podľa zákona č. 253/1999 v znení neskorších predpisov.</w:t>
      </w:r>
    </w:p>
    <w:p w:rsidR="006C14DB" w:rsidRDefault="006C14DB" w:rsidP="006C14DB">
      <w:pPr>
        <w:jc w:val="both"/>
        <w:rPr>
          <w:rFonts w:eastAsia="MS Mincho"/>
        </w:rPr>
      </w:pPr>
    </w:p>
    <w:p w:rsidR="006C14DB" w:rsidRPr="00B2110C" w:rsidRDefault="006C14DB" w:rsidP="006C14DB">
      <w:pPr>
        <w:jc w:val="both"/>
        <w:rPr>
          <w:rFonts w:eastAsia="MS Mincho"/>
          <w:b/>
        </w:rPr>
      </w:pPr>
      <w:r w:rsidRPr="00B2110C">
        <w:rPr>
          <w:rFonts w:eastAsia="MS Mincho"/>
          <w:b/>
        </w:rPr>
        <w:t>Okresná prokuratúra</w:t>
      </w:r>
    </w:p>
    <w:p w:rsidR="006C14DB" w:rsidRDefault="006C14DB" w:rsidP="006C14DB">
      <w:pPr>
        <w:jc w:val="both"/>
        <w:rPr>
          <w:rFonts w:eastAsia="MS Mincho"/>
        </w:rPr>
      </w:pPr>
    </w:p>
    <w:p w:rsidR="006C14DB" w:rsidRDefault="006C14DB" w:rsidP="006C14DB">
      <w:pPr>
        <w:jc w:val="both"/>
        <w:rPr>
          <w:rFonts w:eastAsia="MS Mincho"/>
        </w:rPr>
      </w:pPr>
      <w:r>
        <w:rPr>
          <w:rFonts w:eastAsia="MS Mincho"/>
        </w:rPr>
        <w:tab/>
        <w:t xml:space="preserve">Na základe kontroly Okresnej prokuratúry Prešov VZN obce Šarišská Poruba č. 11/2012 sme dostali protest </w:t>
      </w:r>
      <w:proofErr w:type="spellStart"/>
      <w:r>
        <w:rPr>
          <w:rFonts w:eastAsia="MS Mincho"/>
        </w:rPr>
        <w:t>prokuratóra</w:t>
      </w:r>
      <w:proofErr w:type="spellEnd"/>
      <w:r>
        <w:rPr>
          <w:rFonts w:eastAsia="MS Mincho"/>
        </w:rPr>
        <w:t xml:space="preserve"> proti VZN č. 11/2012. Poslanci OZ na základe uvedeného protestu VZN č. 11/2012 zrušili. Starosta obce má pripraviť do najbližšieho OZ nové , upravené VZN o určení miesta a času zápisu dieťaťa na plnenie povinnej školskej dochádzky.</w:t>
      </w:r>
    </w:p>
    <w:p w:rsidR="006C14DB" w:rsidRDefault="006C14DB" w:rsidP="006C14DB">
      <w:pPr>
        <w:jc w:val="both"/>
        <w:rPr>
          <w:rFonts w:eastAsia="MS Mincho"/>
        </w:rPr>
      </w:pPr>
    </w:p>
    <w:p w:rsidR="006C14DB" w:rsidRPr="009419F1" w:rsidRDefault="006C14DB" w:rsidP="006C14DB">
      <w:pPr>
        <w:jc w:val="both"/>
        <w:rPr>
          <w:rFonts w:eastAsia="MS Mincho"/>
          <w:b/>
        </w:rPr>
      </w:pPr>
      <w:r w:rsidRPr="009419F1">
        <w:rPr>
          <w:rFonts w:eastAsia="MS Mincho"/>
          <w:b/>
        </w:rPr>
        <w:t>Diskusia</w:t>
      </w:r>
    </w:p>
    <w:p w:rsidR="006C14DB" w:rsidRDefault="006C14DB" w:rsidP="006C14DB">
      <w:pPr>
        <w:jc w:val="both"/>
        <w:rPr>
          <w:rFonts w:eastAsia="MS Mincho"/>
          <w:b/>
        </w:rPr>
      </w:pPr>
    </w:p>
    <w:p w:rsidR="006C14DB" w:rsidRDefault="006C14DB" w:rsidP="006C14DB">
      <w:pPr>
        <w:jc w:val="both"/>
        <w:rPr>
          <w:rFonts w:eastAsia="MS Mincho"/>
        </w:rPr>
      </w:pPr>
      <w:r w:rsidRPr="00C146AF">
        <w:rPr>
          <w:rFonts w:eastAsia="MS Mincho"/>
        </w:rPr>
        <w:tab/>
        <w:t xml:space="preserve">V diskusii </w:t>
      </w:r>
      <w:r>
        <w:rPr>
          <w:rFonts w:eastAsia="MS Mincho"/>
        </w:rPr>
        <w:t xml:space="preserve">sa </w:t>
      </w:r>
      <w:r w:rsidRPr="00C146AF">
        <w:rPr>
          <w:rFonts w:eastAsia="MS Mincho"/>
        </w:rPr>
        <w:t xml:space="preserve">poslanci </w:t>
      </w:r>
      <w:r>
        <w:rPr>
          <w:rFonts w:eastAsia="MS Mincho"/>
        </w:rPr>
        <w:t>zaoberali</w:t>
      </w:r>
      <w:r w:rsidRPr="00C146AF">
        <w:rPr>
          <w:rFonts w:eastAsia="MS Mincho"/>
        </w:rPr>
        <w:t xml:space="preserve"> futbalový</w:t>
      </w:r>
      <w:r>
        <w:rPr>
          <w:rFonts w:eastAsia="MS Mincho"/>
        </w:rPr>
        <w:t xml:space="preserve">m </w:t>
      </w:r>
      <w:r w:rsidRPr="00C146AF">
        <w:rPr>
          <w:rFonts w:eastAsia="MS Mincho"/>
        </w:rPr>
        <w:t xml:space="preserve"> turnaj</w:t>
      </w:r>
      <w:r>
        <w:rPr>
          <w:rFonts w:eastAsia="MS Mincho"/>
        </w:rPr>
        <w:t xml:space="preserve">om a diskotékou v KD rómskych spoluobčanov. Poslanci schválili futbalový turnaj  ale použitie KD na diskotéku neschválili. Taktiež sa zaoberali témou </w:t>
      </w:r>
      <w:proofErr w:type="spellStart"/>
      <w:r>
        <w:rPr>
          <w:rFonts w:eastAsia="MS Mincho"/>
        </w:rPr>
        <w:t>Retrojurmak</w:t>
      </w:r>
      <w:proofErr w:type="spellEnd"/>
      <w:r>
        <w:rPr>
          <w:rFonts w:eastAsia="MS Mincho"/>
        </w:rPr>
        <w:t xml:space="preserve"> 2014. Máme prihlásených 3 účastníkov za našu obec a družstvo na varenie kapustnice. Ďalej </w:t>
      </w:r>
      <w:proofErr w:type="spellStart"/>
      <w:r>
        <w:rPr>
          <w:rFonts w:eastAsia="MS Mincho"/>
        </w:rPr>
        <w:t>prejednávali</w:t>
      </w:r>
      <w:proofErr w:type="spellEnd"/>
      <w:r>
        <w:rPr>
          <w:rFonts w:eastAsia="MS Mincho"/>
        </w:rPr>
        <w:t xml:space="preserve"> výrub  stromov na cintoríne a následnú výsadbu okrasných stromov.</w:t>
      </w:r>
    </w:p>
    <w:p w:rsidR="006C14DB" w:rsidRPr="00C146AF" w:rsidRDefault="006C14DB" w:rsidP="006C14DB">
      <w:pPr>
        <w:jc w:val="both"/>
        <w:rPr>
          <w:rFonts w:eastAsia="MS Mincho"/>
        </w:rPr>
      </w:pPr>
    </w:p>
    <w:p w:rsidR="006C14DB" w:rsidRPr="00892630" w:rsidRDefault="006C14DB" w:rsidP="006C14DB">
      <w:pPr>
        <w:jc w:val="both"/>
        <w:rPr>
          <w:rFonts w:eastAsia="MS Mincho"/>
          <w:b/>
        </w:rPr>
      </w:pPr>
      <w:r w:rsidRPr="00892630">
        <w:rPr>
          <w:rFonts w:eastAsia="MS Mincho"/>
          <w:b/>
        </w:rPr>
        <w:t>Návrh na uznesenie</w:t>
      </w:r>
    </w:p>
    <w:p w:rsidR="006C14DB" w:rsidRDefault="006C14DB" w:rsidP="006C14DB">
      <w:pPr>
        <w:pStyle w:val="Obyajntext"/>
        <w:ind w:left="7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C14DB" w:rsidRDefault="006C14DB" w:rsidP="006C14DB">
      <w:pPr>
        <w:pStyle w:val="Obyajntext"/>
        <w:ind w:left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552A9">
        <w:rPr>
          <w:rFonts w:ascii="Times New Roman" w:eastAsia="MS Mincho" w:hAnsi="Times New Roman" w:cs="Times New Roman"/>
          <w:sz w:val="24"/>
          <w:szCs w:val="24"/>
        </w:rPr>
        <w:t>Obecné zastupiteľstvo schválilo uznesenie zo zasa</w:t>
      </w:r>
      <w:r>
        <w:rPr>
          <w:rFonts w:ascii="Times New Roman" w:eastAsia="MS Mincho" w:hAnsi="Times New Roman" w:cs="Times New Roman"/>
          <w:sz w:val="24"/>
          <w:szCs w:val="24"/>
        </w:rPr>
        <w:t xml:space="preserve">dnutia obecného zastupiteľstva </w:t>
      </w:r>
    </w:p>
    <w:p w:rsidR="006C14DB" w:rsidRDefault="006C14DB" w:rsidP="006C14DB">
      <w:pPr>
        <w:pStyle w:val="Obyaj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552A9">
        <w:rPr>
          <w:rFonts w:ascii="Times New Roman" w:eastAsia="MS Mincho" w:hAnsi="Times New Roman" w:cs="Times New Roman"/>
          <w:sz w:val="24"/>
          <w:szCs w:val="24"/>
        </w:rPr>
        <w:t xml:space="preserve">konaného  dňa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06. 06. 2014 , ktoré tvorí samostatnú prílohu tejto zápisnice.</w:t>
      </w:r>
    </w:p>
    <w:p w:rsidR="006C14DB" w:rsidRDefault="006C14DB" w:rsidP="006C14DB">
      <w:pPr>
        <w:pStyle w:val="Obyajntex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C14DB" w:rsidRPr="00892630" w:rsidRDefault="006C14DB" w:rsidP="006C14DB">
      <w:pPr>
        <w:pStyle w:val="Obyajntex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892630">
        <w:rPr>
          <w:rFonts w:ascii="Times New Roman" w:eastAsia="MS Mincho" w:hAnsi="Times New Roman" w:cs="Times New Roman"/>
          <w:b/>
          <w:sz w:val="24"/>
          <w:szCs w:val="24"/>
        </w:rPr>
        <w:t>Záver</w:t>
      </w:r>
    </w:p>
    <w:p w:rsidR="006C14DB" w:rsidRPr="00344259" w:rsidRDefault="006C14DB" w:rsidP="006C14DB">
      <w:pPr>
        <w:jc w:val="both"/>
        <w:rPr>
          <w:rFonts w:eastAsia="MS Mincho"/>
        </w:rPr>
      </w:pPr>
      <w:r w:rsidRPr="00344259">
        <w:rPr>
          <w:rFonts w:eastAsia="MS Mincho"/>
        </w:rPr>
        <w:tab/>
      </w:r>
      <w:r>
        <w:rPr>
          <w:rFonts w:eastAsia="MS Mincho"/>
        </w:rPr>
        <w:t>Starosta</w:t>
      </w:r>
      <w:r w:rsidRPr="00344259">
        <w:rPr>
          <w:rFonts w:eastAsia="MS Mincho"/>
        </w:rPr>
        <w:t xml:space="preserve"> obce poďakoval všetkým za účasť</w:t>
      </w:r>
      <w:r>
        <w:rPr>
          <w:rFonts w:eastAsia="MS Mincho"/>
        </w:rPr>
        <w:t xml:space="preserve"> a </w:t>
      </w:r>
      <w:r w:rsidRPr="00344259">
        <w:rPr>
          <w:rFonts w:eastAsia="MS Mincho"/>
        </w:rPr>
        <w:t> zasadnutie OZ ukončil.</w:t>
      </w:r>
    </w:p>
    <w:p w:rsidR="006C14DB" w:rsidRDefault="006C14DB" w:rsidP="006C14DB">
      <w:pPr>
        <w:jc w:val="both"/>
        <w:rPr>
          <w:rFonts w:eastAsia="MS Mincho"/>
        </w:rPr>
      </w:pPr>
    </w:p>
    <w:p w:rsidR="006C14DB" w:rsidRDefault="006C14DB" w:rsidP="006C14DB">
      <w:pPr>
        <w:jc w:val="both"/>
        <w:rPr>
          <w:rFonts w:eastAsia="MS Mincho"/>
        </w:rPr>
      </w:pPr>
    </w:p>
    <w:p w:rsidR="006C14DB" w:rsidRDefault="006C14DB" w:rsidP="006C14DB">
      <w:pPr>
        <w:jc w:val="both"/>
        <w:rPr>
          <w:rFonts w:eastAsia="MS Mincho"/>
        </w:rPr>
      </w:pPr>
    </w:p>
    <w:p w:rsidR="006C14DB" w:rsidRDefault="006C14DB" w:rsidP="006C14DB">
      <w:pPr>
        <w:jc w:val="both"/>
        <w:rPr>
          <w:rFonts w:eastAsia="MS Mincho"/>
        </w:rPr>
      </w:pPr>
    </w:p>
    <w:p w:rsidR="006C14DB" w:rsidRDefault="006C14DB" w:rsidP="006C14DB">
      <w:pPr>
        <w:jc w:val="both"/>
        <w:rPr>
          <w:rFonts w:eastAsia="MS Mincho"/>
        </w:rPr>
      </w:pPr>
    </w:p>
    <w:p w:rsidR="006C14DB" w:rsidRDefault="006C14DB" w:rsidP="006C14DB">
      <w:pPr>
        <w:jc w:val="both"/>
        <w:rPr>
          <w:rFonts w:eastAsia="MS Mincho"/>
        </w:rPr>
      </w:pPr>
    </w:p>
    <w:p w:rsidR="006C14DB" w:rsidRDefault="006C14DB" w:rsidP="006C14DB">
      <w:pPr>
        <w:jc w:val="both"/>
        <w:rPr>
          <w:rFonts w:eastAsia="MS Mincho"/>
        </w:rPr>
      </w:pPr>
    </w:p>
    <w:p w:rsidR="006C14DB" w:rsidRDefault="006C14DB" w:rsidP="006C14DB">
      <w:pPr>
        <w:jc w:val="both"/>
        <w:rPr>
          <w:rFonts w:eastAsia="MS Mincho"/>
        </w:rPr>
      </w:pPr>
    </w:p>
    <w:p w:rsidR="006C14DB" w:rsidRPr="005C178A" w:rsidRDefault="006C14DB" w:rsidP="006C14DB">
      <w:pPr>
        <w:jc w:val="both"/>
        <w:rPr>
          <w:rFonts w:eastAsia="MS Mincho"/>
        </w:rPr>
      </w:pPr>
      <w:r>
        <w:rPr>
          <w:rFonts w:eastAsia="MS Mincho"/>
        </w:rPr>
        <w:t>Zástupca starostu:                                  Overovatelia:                                 Starosta obce:</w:t>
      </w:r>
    </w:p>
    <w:p w:rsidR="006C14DB" w:rsidRDefault="006C14DB" w:rsidP="006C14DB">
      <w:pPr>
        <w:jc w:val="both"/>
        <w:rPr>
          <w:rFonts w:eastAsia="MS Mincho"/>
        </w:rPr>
      </w:pPr>
    </w:p>
    <w:p w:rsidR="006C14DB" w:rsidRDefault="006C14DB" w:rsidP="006C14DB">
      <w:pPr>
        <w:pStyle w:val="Obyajntext"/>
        <w:jc w:val="center"/>
        <w:rPr>
          <w:rFonts w:ascii="Times New Roman" w:eastAsia="MS Mincho" w:hAnsi="Times New Roman" w:cs="Times New Roman"/>
          <w:b/>
          <w:sz w:val="32"/>
          <w:szCs w:val="32"/>
        </w:rPr>
      </w:pPr>
    </w:p>
    <w:p w:rsidR="006C14DB" w:rsidRDefault="006C14DB" w:rsidP="006C14DB">
      <w:pPr>
        <w:pStyle w:val="Obyajntext"/>
        <w:jc w:val="center"/>
        <w:rPr>
          <w:rFonts w:ascii="Times New Roman" w:eastAsia="MS Mincho" w:hAnsi="Times New Roman" w:cs="Times New Roman"/>
          <w:b/>
          <w:sz w:val="32"/>
          <w:szCs w:val="32"/>
        </w:rPr>
      </w:pPr>
    </w:p>
    <w:p w:rsidR="006C14DB" w:rsidRDefault="006C14DB" w:rsidP="006C14DB">
      <w:pPr>
        <w:pStyle w:val="Obyajntext"/>
        <w:jc w:val="center"/>
        <w:rPr>
          <w:rFonts w:ascii="Times New Roman" w:eastAsia="MS Mincho" w:hAnsi="Times New Roman" w:cs="Times New Roman"/>
          <w:b/>
          <w:sz w:val="32"/>
          <w:szCs w:val="32"/>
        </w:rPr>
      </w:pPr>
    </w:p>
    <w:p w:rsidR="0025156C" w:rsidRDefault="006C14DB">
      <w:bookmarkStart w:id="0" w:name="_GoBack"/>
      <w:bookmarkEnd w:id="0"/>
    </w:p>
    <w:sectPr w:rsidR="00251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DB"/>
    <w:rsid w:val="000C3860"/>
    <w:rsid w:val="00225443"/>
    <w:rsid w:val="006C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6C14DB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6C14DB"/>
    <w:rPr>
      <w:rFonts w:ascii="Courier New" w:eastAsia="Times New Roman" w:hAnsi="Courier New" w:cs="Courier New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6C14DB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6C14DB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ISPA</dc:creator>
  <cp:lastModifiedBy>ISPA</cp:lastModifiedBy>
  <cp:revision>1</cp:revision>
  <dcterms:created xsi:type="dcterms:W3CDTF">2014-10-22T10:09:00Z</dcterms:created>
  <dcterms:modified xsi:type="dcterms:W3CDTF">2014-10-22T10:10:00Z</dcterms:modified>
</cp:coreProperties>
</file>