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B3" w:rsidRPr="00817ACF" w:rsidRDefault="007675B3" w:rsidP="00817ACF">
      <w:pPr>
        <w:spacing w:afterLines="25" w:after="60" w:line="240" w:lineRule="auto"/>
        <w:ind w:left="1701" w:hanging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Zmeny a</w:t>
      </w:r>
      <w:r w:rsidR="00F6204E" w:rsidRPr="00817ACF">
        <w:rPr>
          <w:rFonts w:ascii="Times New Roman" w:hAnsi="Times New Roman" w:cs="Times New Roman"/>
          <w:b/>
          <w:sz w:val="20"/>
          <w:szCs w:val="20"/>
        </w:rPr>
        <w:t> </w:t>
      </w:r>
      <w:r w:rsidRPr="00817ACF">
        <w:rPr>
          <w:rFonts w:ascii="Times New Roman" w:hAnsi="Times New Roman" w:cs="Times New Roman"/>
          <w:b/>
          <w:sz w:val="20"/>
          <w:szCs w:val="20"/>
        </w:rPr>
        <w:t>doplnky</w:t>
      </w:r>
      <w:r w:rsidR="00D6601C">
        <w:rPr>
          <w:rFonts w:ascii="Times New Roman" w:hAnsi="Times New Roman" w:cs="Times New Roman"/>
          <w:b/>
          <w:sz w:val="20"/>
          <w:szCs w:val="20"/>
        </w:rPr>
        <w:t xml:space="preserve"> č.2</w:t>
      </w:r>
      <w:r w:rsidRPr="00817ACF">
        <w:rPr>
          <w:rFonts w:ascii="Times New Roman" w:hAnsi="Times New Roman" w:cs="Times New Roman"/>
          <w:b/>
          <w:sz w:val="20"/>
          <w:szCs w:val="20"/>
        </w:rPr>
        <w:t xml:space="preserve"> územného plánu obce </w:t>
      </w:r>
      <w:r w:rsidR="009516C2" w:rsidRPr="00817ACF">
        <w:rPr>
          <w:rFonts w:ascii="Times New Roman" w:hAnsi="Times New Roman" w:cs="Times New Roman"/>
          <w:b/>
          <w:sz w:val="20"/>
          <w:szCs w:val="20"/>
        </w:rPr>
        <w:t>Šarišská Poruba</w:t>
      </w:r>
    </w:p>
    <w:p w:rsidR="007675B3" w:rsidRPr="00817ACF" w:rsidRDefault="007675B3" w:rsidP="00817ACF">
      <w:pPr>
        <w:spacing w:afterLines="25" w:after="60" w:line="240" w:lineRule="auto"/>
        <w:ind w:left="1701" w:hanging="170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 xml:space="preserve">Zoznam výkresov </w:t>
      </w:r>
    </w:p>
    <w:p w:rsidR="007675B3" w:rsidRPr="00817ACF" w:rsidRDefault="007675B3" w:rsidP="00DC4AE0">
      <w:pPr>
        <w:spacing w:afterLines="25" w:after="60" w:line="240" w:lineRule="auto"/>
        <w:ind w:left="1276" w:hanging="1276"/>
        <w:rPr>
          <w:rFonts w:ascii="Times New Roman" w:hAnsi="Times New Roman" w:cs="Times New Roman"/>
          <w:sz w:val="20"/>
          <w:szCs w:val="20"/>
        </w:rPr>
      </w:pPr>
    </w:p>
    <w:p w:rsidR="00817ACF" w:rsidRPr="00817ACF" w:rsidRDefault="00817ACF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1</w:t>
      </w:r>
      <w:r w:rsidR="00D6601C">
        <w:rPr>
          <w:rFonts w:ascii="Times New Roman" w:hAnsi="Times New Roman" w:cs="Times New Roman"/>
          <w:sz w:val="20"/>
          <w:szCs w:val="20"/>
        </w:rPr>
        <w:tab/>
        <w:t>Výkres širších vzťahov – podklad, M 1:25</w:t>
      </w:r>
      <w:r w:rsidRPr="00817ACF">
        <w:rPr>
          <w:rFonts w:ascii="Times New Roman" w:hAnsi="Times New Roman" w:cs="Times New Roman"/>
          <w:sz w:val="20"/>
          <w:szCs w:val="20"/>
        </w:rPr>
        <w:t xml:space="preserve"> 000</w:t>
      </w:r>
      <w:r w:rsidR="00D660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ACF" w:rsidRDefault="00817ACF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ab/>
      </w:r>
      <w:r w:rsidR="00D6601C">
        <w:rPr>
          <w:rFonts w:ascii="Times New Roman" w:hAnsi="Times New Roman" w:cs="Times New Roman"/>
          <w:sz w:val="20"/>
          <w:szCs w:val="20"/>
        </w:rPr>
        <w:t xml:space="preserve">Výkres širších vzťahov </w:t>
      </w:r>
      <w:r w:rsidR="00D6601C" w:rsidRPr="00817ACF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D6601C" w:rsidRPr="00817ACF">
        <w:rPr>
          <w:rFonts w:ascii="Times New Roman" w:hAnsi="Times New Roman" w:cs="Times New Roman"/>
          <w:sz w:val="20"/>
          <w:szCs w:val="20"/>
        </w:rPr>
        <w:t>náložka</w:t>
      </w:r>
      <w:proofErr w:type="spellEnd"/>
      <w:r w:rsidR="00D6601C">
        <w:rPr>
          <w:rFonts w:ascii="Times New Roman" w:hAnsi="Times New Roman" w:cs="Times New Roman"/>
          <w:sz w:val="20"/>
          <w:szCs w:val="20"/>
        </w:rPr>
        <w:t>, M 1:25 000</w:t>
      </w:r>
      <w:r w:rsidRPr="00817A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AE0" w:rsidRPr="00817ACF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</w:p>
    <w:p w:rsidR="00AC6B14" w:rsidRPr="00817ACF" w:rsidRDefault="00AC6B14" w:rsidP="00BC77D9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2</w:t>
      </w:r>
      <w:r w:rsidRPr="00817AC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r w:rsidR="00257DDC"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</w:t>
      </w:r>
      <w:bookmarkEnd w:id="0"/>
      <w:r w:rsidR="00257DDC" w:rsidRPr="00817ACF">
        <w:rPr>
          <w:rFonts w:ascii="Times New Roman" w:hAnsi="Times New Roman" w:cs="Times New Roman"/>
          <w:sz w:val="20"/>
          <w:szCs w:val="20"/>
        </w:rPr>
        <w:t>stavbami</w:t>
      </w:r>
      <w:r w:rsidRPr="00817ACF">
        <w:rPr>
          <w:rFonts w:ascii="Times New Roman" w:hAnsi="Times New Roman" w:cs="Times New Roman"/>
          <w:sz w:val="20"/>
          <w:szCs w:val="20"/>
        </w:rPr>
        <w:t xml:space="preserve"> – </w:t>
      </w:r>
      <w:r w:rsidRPr="00817ACF">
        <w:rPr>
          <w:rFonts w:ascii="Times New Roman" w:hAnsi="Times New Roman" w:cs="Times New Roman"/>
          <w:b/>
          <w:sz w:val="20"/>
          <w:szCs w:val="20"/>
        </w:rPr>
        <w:t>podklad</w:t>
      </w:r>
      <w:r w:rsidRPr="00817ACF">
        <w:rPr>
          <w:rFonts w:ascii="Times New Roman" w:hAnsi="Times New Roman" w:cs="Times New Roman"/>
          <w:sz w:val="20"/>
          <w:szCs w:val="20"/>
        </w:rPr>
        <w:t>, M 1:10 000</w:t>
      </w:r>
    </w:p>
    <w:p w:rsidR="00AC6B14" w:rsidRPr="00D6601C" w:rsidRDefault="00AC6B14" w:rsidP="00BC77D9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ab/>
      </w:r>
      <w:r w:rsidR="00257DDC" w:rsidRPr="00817ACF">
        <w:rPr>
          <w:rFonts w:ascii="Times New Roman" w:hAnsi="Times New Roman" w:cs="Times New Roman"/>
          <w:sz w:val="20"/>
          <w:szCs w:val="20"/>
        </w:rPr>
        <w:t>Komplexný výkres priestorového usporiadania a funkčného využitia územia a verejného dopravného vybavenia s vyznačenou záväznou časťou riešenia a verejnoprospešnými stavbami</w:t>
      </w:r>
      <w:r w:rsidRPr="00817AC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1:10 000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 w:rsidR="00D6601C">
        <w:rPr>
          <w:rFonts w:ascii="Times New Roman" w:hAnsi="Times New Roman" w:cs="Times New Roman"/>
          <w:sz w:val="20"/>
          <w:szCs w:val="20"/>
        </w:rPr>
        <w:br/>
      </w:r>
      <w:r w:rsidR="00D6601C"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 w:rsidR="00D6601C"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="00D6601C"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6601C" w:rsidRPr="00D6601C" w:rsidRDefault="00D6601C" w:rsidP="00BC77D9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stavbami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1:10 000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 č.2 územného plánu obce Šarišská Poruba)</w:t>
      </w:r>
    </w:p>
    <w:p w:rsidR="00DC4AE0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AC6B14" w:rsidRPr="00D6601C" w:rsidRDefault="00AC6B14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3</w:t>
      </w:r>
      <w:r w:rsidR="00D6601C">
        <w:rPr>
          <w:rFonts w:ascii="Times New Roman" w:hAnsi="Times New Roman" w:cs="Times New Roman"/>
          <w:b/>
          <w:sz w:val="20"/>
          <w:szCs w:val="20"/>
        </w:rPr>
        <w:t>.4</w:t>
      </w:r>
      <w:r w:rsidR="00257DDC" w:rsidRPr="00817A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7ACF">
        <w:rPr>
          <w:rFonts w:ascii="Times New Roman" w:hAnsi="Times New Roman" w:cs="Times New Roman"/>
          <w:sz w:val="20"/>
          <w:szCs w:val="20"/>
        </w:rPr>
        <w:tab/>
        <w:t xml:space="preserve">Komplexný výkres priestorového usporiadania a funkčného využitia územia a verejného dopravného vybavenia s vyznačenou záväznou časťou riešenia a verejnoprospešnými stavbami – zastavané územie – </w:t>
      </w:r>
      <w:r w:rsidRPr="00817ACF">
        <w:rPr>
          <w:rFonts w:ascii="Times New Roman" w:hAnsi="Times New Roman" w:cs="Times New Roman"/>
          <w:b/>
          <w:sz w:val="20"/>
          <w:szCs w:val="20"/>
        </w:rPr>
        <w:t>podklad</w:t>
      </w:r>
      <w:r w:rsidRPr="00817ACF">
        <w:rPr>
          <w:rFonts w:ascii="Times New Roman" w:hAnsi="Times New Roman" w:cs="Times New Roman"/>
          <w:sz w:val="20"/>
          <w:szCs w:val="20"/>
        </w:rPr>
        <w:t>, M 1:2000</w:t>
      </w:r>
    </w:p>
    <w:p w:rsidR="00D6601C" w:rsidRPr="00D6601C" w:rsidRDefault="00D6601C" w:rsidP="00D660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stavbami – zastavané územie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6601C" w:rsidRPr="00D6601C" w:rsidRDefault="00D6601C" w:rsidP="00D660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stavbami – zastavané územie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C4AE0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D6601C" w:rsidRDefault="00D6601C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3</w:t>
      </w:r>
      <w:r w:rsidR="00EE7946" w:rsidRPr="00817ACF">
        <w:rPr>
          <w:rFonts w:ascii="Times New Roman" w:hAnsi="Times New Roman" w:cs="Times New Roman"/>
          <w:sz w:val="20"/>
          <w:szCs w:val="20"/>
        </w:rPr>
        <w:tab/>
        <w:t xml:space="preserve">Komplexný výkres priestorového usporiadania a funkčného využitia územia a verejného dopravného vybavenia s vyznačenou záväznou časťou riešenia a verejnoprospešnými stavbami - zastavané územie - </w:t>
      </w:r>
      <w:r w:rsidR="00EE7946" w:rsidRPr="00817ACF">
        <w:rPr>
          <w:rFonts w:ascii="Times New Roman" w:hAnsi="Times New Roman" w:cs="Times New Roman"/>
          <w:b/>
          <w:sz w:val="20"/>
          <w:szCs w:val="20"/>
        </w:rPr>
        <w:t>legenda - podklad</w:t>
      </w:r>
      <w:r w:rsidR="00EE7946" w:rsidRPr="00817ACF">
        <w:rPr>
          <w:rFonts w:ascii="Times New Roman" w:hAnsi="Times New Roman" w:cs="Times New Roman"/>
          <w:sz w:val="20"/>
          <w:szCs w:val="20"/>
        </w:rPr>
        <w:t>, M 1:2000</w:t>
      </w:r>
    </w:p>
    <w:p w:rsidR="00D6601C" w:rsidRPr="00D6601C" w:rsidRDefault="00D6601C" w:rsidP="00D660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E7946"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stavbami - zastavané územie – </w:t>
      </w:r>
      <w:r w:rsidR="00EE7946"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="00EE7946"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="00EE7946" w:rsidRPr="00817ACF">
        <w:rPr>
          <w:rFonts w:ascii="Times New Roman" w:hAnsi="Times New Roman" w:cs="Times New Roman"/>
          <w:sz w:val="20"/>
          <w:szCs w:val="20"/>
        </w:rPr>
        <w:t>, M 1:2000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6601C" w:rsidRPr="00D6601C" w:rsidRDefault="00D6601C" w:rsidP="00D660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Komplexný výkres priestorového usporiadania a funkčného využitia územia a verejného dopravného vybavenia s vyznačenou záväznou časťou riešenia a verejnoprospešnými stavbami - zastavané územie – </w:t>
      </w:r>
      <w:r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 w:rsidR="008065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C4AE0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80651C" w:rsidRDefault="00AC6B14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4</w:t>
      </w:r>
      <w:r w:rsidR="0080651C">
        <w:rPr>
          <w:rFonts w:ascii="Times New Roman" w:hAnsi="Times New Roman" w:cs="Times New Roman"/>
          <w:b/>
          <w:sz w:val="20"/>
          <w:szCs w:val="20"/>
        </w:rPr>
        <w:t>.4</w:t>
      </w:r>
      <w:r w:rsidRPr="00817ACF">
        <w:rPr>
          <w:rFonts w:ascii="Times New Roman" w:hAnsi="Times New Roman" w:cs="Times New Roman"/>
          <w:sz w:val="20"/>
          <w:szCs w:val="20"/>
        </w:rPr>
        <w:t xml:space="preserve"> </w:t>
      </w:r>
      <w:r w:rsidRPr="00817ACF">
        <w:rPr>
          <w:rFonts w:ascii="Times New Roman" w:hAnsi="Times New Roman" w:cs="Times New Roman"/>
          <w:sz w:val="20"/>
          <w:szCs w:val="20"/>
        </w:rPr>
        <w:tab/>
      </w:r>
      <w:r w:rsidR="00D11FEA"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</w:t>
      </w:r>
      <w:r w:rsidR="00C02514" w:rsidRPr="00817ACF">
        <w:rPr>
          <w:rFonts w:ascii="Times New Roman" w:hAnsi="Times New Roman" w:cs="Times New Roman"/>
          <w:sz w:val="20"/>
          <w:szCs w:val="20"/>
        </w:rPr>
        <w:t xml:space="preserve">- </w:t>
      </w:r>
      <w:r w:rsidR="00D11FEA" w:rsidRPr="00817ACF">
        <w:rPr>
          <w:rFonts w:ascii="Times New Roman" w:hAnsi="Times New Roman" w:cs="Times New Roman"/>
          <w:sz w:val="20"/>
          <w:szCs w:val="20"/>
        </w:rPr>
        <w:t xml:space="preserve">vodné hospodárstvo – </w:t>
      </w:r>
      <w:r w:rsidR="00D11FEA" w:rsidRPr="00817ACF">
        <w:rPr>
          <w:rFonts w:ascii="Times New Roman" w:hAnsi="Times New Roman" w:cs="Times New Roman"/>
          <w:b/>
          <w:sz w:val="20"/>
          <w:szCs w:val="20"/>
        </w:rPr>
        <w:t>podklad</w:t>
      </w:r>
      <w:r w:rsidR="00D11FEA" w:rsidRPr="00817ACF">
        <w:rPr>
          <w:rFonts w:ascii="Times New Roman" w:hAnsi="Times New Roman" w:cs="Times New Roman"/>
          <w:sz w:val="20"/>
          <w:szCs w:val="20"/>
        </w:rPr>
        <w:t xml:space="preserve">, </w:t>
      </w:r>
      <w:r w:rsidR="00A02202">
        <w:rPr>
          <w:rFonts w:ascii="Times New Roman" w:hAnsi="Times New Roman" w:cs="Times New Roman"/>
          <w:sz w:val="20"/>
          <w:szCs w:val="20"/>
        </w:rPr>
        <w:br/>
      </w:r>
      <w:r w:rsidR="00D11FEA" w:rsidRPr="00817ACF">
        <w:rPr>
          <w:rFonts w:ascii="Times New Roman" w:hAnsi="Times New Roman" w:cs="Times New Roman"/>
          <w:sz w:val="20"/>
          <w:szCs w:val="20"/>
        </w:rPr>
        <w:t>M 1:2000</w:t>
      </w:r>
      <w:r w:rsidR="0080651C" w:rsidRPr="008065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vodné hospodárstvo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817ACF">
        <w:rPr>
          <w:rFonts w:ascii="Times New Roman" w:hAnsi="Times New Roman" w:cs="Times New Roman"/>
          <w:sz w:val="20"/>
          <w:szCs w:val="20"/>
        </w:rPr>
        <w:t>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Pr="00D660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vodné hospodárstvo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817ACF">
        <w:rPr>
          <w:rFonts w:ascii="Times New Roman" w:hAnsi="Times New Roman" w:cs="Times New Roman"/>
          <w:sz w:val="20"/>
          <w:szCs w:val="20"/>
        </w:rPr>
        <w:t>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BC77D9" w:rsidRDefault="00BC77D9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FA5C4F" w:rsidRPr="00817ACF" w:rsidRDefault="0080651C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4</w:t>
      </w:r>
      <w:r w:rsidR="00FA5C4F" w:rsidRPr="00817ACF">
        <w:rPr>
          <w:rFonts w:ascii="Times New Roman" w:hAnsi="Times New Roman" w:cs="Times New Roman"/>
          <w:b/>
          <w:sz w:val="20"/>
          <w:szCs w:val="20"/>
        </w:rPr>
        <w:tab/>
      </w:r>
      <w:r w:rsidR="00FA5C4F"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vodné hospodárstvo – </w:t>
      </w:r>
      <w:r w:rsidR="00FA5C4F" w:rsidRPr="00817ACF">
        <w:rPr>
          <w:rFonts w:ascii="Times New Roman" w:hAnsi="Times New Roman" w:cs="Times New Roman"/>
          <w:b/>
          <w:sz w:val="20"/>
          <w:szCs w:val="20"/>
        </w:rPr>
        <w:t>legenda - podklad</w:t>
      </w:r>
      <w:r w:rsidR="00FA5C4F" w:rsidRPr="00817ACF">
        <w:rPr>
          <w:rFonts w:ascii="Times New Roman" w:hAnsi="Times New Roman" w:cs="Times New Roman"/>
          <w:sz w:val="20"/>
          <w:szCs w:val="20"/>
        </w:rPr>
        <w:t>, M 1:2000</w:t>
      </w:r>
    </w:p>
    <w:p w:rsidR="0080651C" w:rsidRDefault="00D11FEA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ab/>
      </w:r>
      <w:r w:rsidR="00FA5C4F" w:rsidRPr="00817ACF">
        <w:rPr>
          <w:rFonts w:ascii="Times New Roman" w:hAnsi="Times New Roman" w:cs="Times New Roman"/>
          <w:sz w:val="20"/>
          <w:szCs w:val="20"/>
        </w:rPr>
        <w:t>Výkres riešenia verejného technického vybavenia - vodné hospodárstvo</w:t>
      </w:r>
      <w:r w:rsidR="00887693" w:rsidRPr="00817ACF">
        <w:rPr>
          <w:rFonts w:ascii="Times New Roman" w:hAnsi="Times New Roman" w:cs="Times New Roman"/>
          <w:sz w:val="20"/>
          <w:szCs w:val="20"/>
        </w:rPr>
        <w:t xml:space="preserve"> </w:t>
      </w:r>
      <w:r w:rsidR="00887693" w:rsidRPr="00817ACF">
        <w:rPr>
          <w:rFonts w:ascii="Times New Roman" w:hAnsi="Times New Roman" w:cs="Times New Roman"/>
          <w:b/>
          <w:sz w:val="20"/>
          <w:szCs w:val="20"/>
        </w:rPr>
        <w:t>-</w:t>
      </w:r>
      <w:r w:rsidR="00887693" w:rsidRPr="00817ACF">
        <w:rPr>
          <w:rFonts w:ascii="Times New Roman" w:hAnsi="Times New Roman" w:cs="Times New Roman"/>
          <w:sz w:val="20"/>
          <w:szCs w:val="20"/>
        </w:rPr>
        <w:t xml:space="preserve"> </w:t>
      </w:r>
      <w:r w:rsidR="005D5C40"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="00FA5C4F"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="00FA5C4F" w:rsidRPr="00817ACF">
        <w:rPr>
          <w:rFonts w:ascii="Times New Roman" w:hAnsi="Times New Roman" w:cs="Times New Roman"/>
          <w:sz w:val="20"/>
          <w:szCs w:val="20"/>
        </w:rPr>
        <w:t>, M 1:2000</w:t>
      </w:r>
      <w:r w:rsidR="0080651C">
        <w:rPr>
          <w:rFonts w:ascii="Times New Roman" w:hAnsi="Times New Roman" w:cs="Times New Roman"/>
          <w:sz w:val="20"/>
          <w:szCs w:val="20"/>
        </w:rPr>
        <w:t xml:space="preserve">, </w:t>
      </w:r>
      <w:r w:rsidR="0080651C"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 w:rsidR="0080651C"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="0080651C"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lastRenderedPageBreak/>
        <w:tab/>
        <w:t xml:space="preserve">Výkres riešenia verejného technického vybavenia - vodné hospodárstvo </w:t>
      </w:r>
      <w:r w:rsidRPr="00817ACF">
        <w:rPr>
          <w:rFonts w:ascii="Times New Roman" w:hAnsi="Times New Roman" w:cs="Times New Roman"/>
          <w:b/>
          <w:sz w:val="20"/>
          <w:szCs w:val="20"/>
        </w:rPr>
        <w:t>-</w:t>
      </w:r>
      <w:r w:rsidRPr="00817ACF">
        <w:rPr>
          <w:rFonts w:ascii="Times New Roman" w:hAnsi="Times New Roman" w:cs="Times New Roman"/>
          <w:sz w:val="20"/>
          <w:szCs w:val="20"/>
        </w:rPr>
        <w:t xml:space="preserve"> </w:t>
      </w:r>
      <w:r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BC77D9" w:rsidRDefault="00BC77D9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C92E6C" w:rsidRDefault="00C92E6C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5</w:t>
      </w:r>
      <w:r w:rsidR="0080651C">
        <w:rPr>
          <w:rFonts w:ascii="Times New Roman" w:hAnsi="Times New Roman" w:cs="Times New Roman"/>
          <w:b/>
          <w:sz w:val="20"/>
          <w:szCs w:val="20"/>
        </w:rPr>
        <w:t>.4</w:t>
      </w:r>
      <w:r w:rsidRPr="00817ACF">
        <w:rPr>
          <w:rFonts w:ascii="Times New Roman" w:hAnsi="Times New Roman" w:cs="Times New Roman"/>
          <w:sz w:val="20"/>
          <w:szCs w:val="20"/>
        </w:rPr>
        <w:tab/>
        <w:t xml:space="preserve">Výkres riešenia verejného technického vybavenia </w:t>
      </w:r>
      <w:r w:rsidR="00DB7C07" w:rsidRPr="00817ACF">
        <w:rPr>
          <w:rFonts w:ascii="Times New Roman" w:hAnsi="Times New Roman" w:cs="Times New Roman"/>
          <w:sz w:val="20"/>
          <w:szCs w:val="20"/>
        </w:rPr>
        <w:t xml:space="preserve">- </w:t>
      </w:r>
      <w:r w:rsidRPr="00817ACF">
        <w:rPr>
          <w:rFonts w:ascii="Times New Roman" w:hAnsi="Times New Roman" w:cs="Times New Roman"/>
          <w:sz w:val="20"/>
          <w:szCs w:val="20"/>
        </w:rPr>
        <w:t xml:space="preserve">energetika, telekomunikácie – </w:t>
      </w:r>
      <w:r w:rsidRPr="00817ACF">
        <w:rPr>
          <w:rFonts w:ascii="Times New Roman" w:hAnsi="Times New Roman" w:cs="Times New Roman"/>
          <w:b/>
          <w:sz w:val="20"/>
          <w:szCs w:val="20"/>
        </w:rPr>
        <w:t>podklad</w:t>
      </w:r>
      <w:r w:rsidRPr="00817ACF">
        <w:rPr>
          <w:rFonts w:ascii="Times New Roman" w:hAnsi="Times New Roman" w:cs="Times New Roman"/>
          <w:sz w:val="20"/>
          <w:szCs w:val="20"/>
        </w:rPr>
        <w:t>, M 1:2000</w:t>
      </w:r>
    </w:p>
    <w:p w:rsidR="0080651C" w:rsidRDefault="0080651C" w:rsidP="0080651C">
      <w:pPr>
        <w:spacing w:afterLines="25" w:after="6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energetika, telekomunikácie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Default="0080651C" w:rsidP="0080651C">
      <w:pPr>
        <w:spacing w:afterLines="25" w:after="6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energetika, telekomunikácie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BC77D9" w:rsidRDefault="00BC77D9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Výkres č. 5</w:t>
      </w:r>
      <w:r w:rsidR="008A0068" w:rsidRPr="00817ACF">
        <w:rPr>
          <w:rFonts w:ascii="Times New Roman" w:hAnsi="Times New Roman" w:cs="Times New Roman"/>
          <w:b/>
          <w:sz w:val="20"/>
          <w:szCs w:val="20"/>
        </w:rPr>
        <w:tab/>
      </w:r>
      <w:r w:rsidR="008A0068"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energetika, telekomunikácie – </w:t>
      </w:r>
      <w:r w:rsidR="008A0068" w:rsidRPr="00817ACF">
        <w:rPr>
          <w:rFonts w:ascii="Times New Roman" w:hAnsi="Times New Roman" w:cs="Times New Roman"/>
          <w:b/>
          <w:sz w:val="20"/>
          <w:szCs w:val="20"/>
        </w:rPr>
        <w:t>legenda - podklad</w:t>
      </w:r>
      <w:r w:rsidR="008A0068" w:rsidRPr="00817ACF">
        <w:rPr>
          <w:rFonts w:ascii="Times New Roman" w:hAnsi="Times New Roman" w:cs="Times New Roman"/>
          <w:sz w:val="20"/>
          <w:szCs w:val="20"/>
        </w:rPr>
        <w:t>, M 1:2000</w:t>
      </w:r>
    </w:p>
    <w:p w:rsidR="008A0068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A0068"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energetika, telekomunikácie – </w:t>
      </w:r>
      <w:r w:rsidR="008A0068"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="008A0068"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="008A0068" w:rsidRPr="00817ACF">
        <w:rPr>
          <w:rFonts w:ascii="Times New Roman" w:hAnsi="Times New Roman" w:cs="Times New Roman"/>
          <w:sz w:val="20"/>
          <w:szCs w:val="20"/>
        </w:rPr>
        <w:t>, 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Pr="00817ACF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Výkres riešenia verejného technického vybavenia - energetika, telekomunikácie – </w:t>
      </w:r>
      <w:r w:rsidRPr="00817ACF">
        <w:rPr>
          <w:rFonts w:ascii="Times New Roman" w:hAnsi="Times New Roman" w:cs="Times New Roman"/>
          <w:b/>
          <w:sz w:val="20"/>
          <w:szCs w:val="20"/>
        </w:rPr>
        <w:t xml:space="preserve">legenda -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1:2000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C4AE0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C92E6C" w:rsidRPr="00817ACF" w:rsidRDefault="00C92E6C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6</w:t>
      </w:r>
      <w:r w:rsidRPr="00817ACF">
        <w:rPr>
          <w:rFonts w:ascii="Times New Roman" w:hAnsi="Times New Roman" w:cs="Times New Roman"/>
          <w:sz w:val="20"/>
          <w:szCs w:val="20"/>
        </w:rPr>
        <w:t xml:space="preserve"> </w:t>
      </w:r>
      <w:r w:rsidRPr="00817ACF">
        <w:rPr>
          <w:rFonts w:ascii="Times New Roman" w:hAnsi="Times New Roman" w:cs="Times New Roman"/>
          <w:sz w:val="20"/>
          <w:szCs w:val="20"/>
        </w:rPr>
        <w:tab/>
        <w:t xml:space="preserve">Výkres ochrany prírody a tvorby </w:t>
      </w:r>
      <w:r w:rsidR="00DB7C07" w:rsidRPr="00817ACF">
        <w:rPr>
          <w:rFonts w:ascii="Times New Roman" w:hAnsi="Times New Roman" w:cs="Times New Roman"/>
          <w:sz w:val="20"/>
          <w:szCs w:val="20"/>
        </w:rPr>
        <w:t>krajiny vrá</w:t>
      </w:r>
      <w:r w:rsidRPr="00817ACF">
        <w:rPr>
          <w:rFonts w:ascii="Times New Roman" w:hAnsi="Times New Roman" w:cs="Times New Roman"/>
          <w:sz w:val="20"/>
          <w:szCs w:val="20"/>
        </w:rPr>
        <w:t xml:space="preserve">tane prvkov územného systému ekologickej stability </w:t>
      </w:r>
      <w:r w:rsidRPr="00817ACF">
        <w:rPr>
          <w:rFonts w:ascii="Times New Roman" w:hAnsi="Times New Roman" w:cs="Times New Roman"/>
          <w:b/>
          <w:sz w:val="20"/>
          <w:szCs w:val="20"/>
        </w:rPr>
        <w:t>– podklad</w:t>
      </w:r>
      <w:r w:rsidRPr="00817ACF">
        <w:rPr>
          <w:rFonts w:ascii="Times New Roman" w:hAnsi="Times New Roman" w:cs="Times New Roman"/>
          <w:sz w:val="20"/>
          <w:szCs w:val="20"/>
        </w:rPr>
        <w:t>, M 1:10 000</w:t>
      </w:r>
    </w:p>
    <w:p w:rsid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92E6C" w:rsidRPr="00817ACF">
        <w:rPr>
          <w:rFonts w:ascii="Times New Roman" w:hAnsi="Times New Roman" w:cs="Times New Roman"/>
          <w:sz w:val="20"/>
          <w:szCs w:val="20"/>
        </w:rPr>
        <w:t xml:space="preserve">Výkres ochrany prírody a tvorby </w:t>
      </w:r>
      <w:r w:rsidR="00DB7C07" w:rsidRPr="00817ACF">
        <w:rPr>
          <w:rFonts w:ascii="Times New Roman" w:hAnsi="Times New Roman" w:cs="Times New Roman"/>
          <w:sz w:val="20"/>
          <w:szCs w:val="20"/>
        </w:rPr>
        <w:t>krajiny vrá</w:t>
      </w:r>
      <w:r w:rsidR="00C92E6C" w:rsidRPr="00817ACF">
        <w:rPr>
          <w:rFonts w:ascii="Times New Roman" w:hAnsi="Times New Roman" w:cs="Times New Roman"/>
          <w:sz w:val="20"/>
          <w:szCs w:val="20"/>
        </w:rPr>
        <w:t xml:space="preserve">tane prvkov územného systému ekologickej stability – </w:t>
      </w:r>
      <w:proofErr w:type="spellStart"/>
      <w:r w:rsidR="00C92E6C"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="00C92E6C" w:rsidRPr="00817ACF">
        <w:rPr>
          <w:rFonts w:ascii="Times New Roman" w:hAnsi="Times New Roman" w:cs="Times New Roman"/>
          <w:sz w:val="20"/>
          <w:szCs w:val="20"/>
        </w:rPr>
        <w:t>, M 1:10 000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P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Výkres ochrany prírody a tvorby krajiny vrátane prvkov územného systému ekologickej stability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1:10 000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DC4AE0" w:rsidRDefault="00DC4AE0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b/>
          <w:sz w:val="20"/>
          <w:szCs w:val="20"/>
        </w:rPr>
      </w:pPr>
    </w:p>
    <w:p w:rsidR="00C92E6C" w:rsidRPr="00817ACF" w:rsidRDefault="00C92E6C" w:rsidP="00817ACF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 w:rsidRPr="00817ACF">
        <w:rPr>
          <w:rFonts w:ascii="Times New Roman" w:hAnsi="Times New Roman" w:cs="Times New Roman"/>
          <w:b/>
          <w:sz w:val="20"/>
          <w:szCs w:val="20"/>
        </w:rPr>
        <w:t>Výkres č. 7</w:t>
      </w:r>
      <w:r w:rsidRPr="00817ACF">
        <w:rPr>
          <w:rFonts w:ascii="Times New Roman" w:hAnsi="Times New Roman" w:cs="Times New Roman"/>
          <w:sz w:val="20"/>
          <w:szCs w:val="20"/>
        </w:rPr>
        <w:tab/>
        <w:t>V</w:t>
      </w:r>
      <w:r w:rsidR="00257DDC" w:rsidRPr="00817ACF">
        <w:rPr>
          <w:rFonts w:ascii="Times New Roman" w:hAnsi="Times New Roman" w:cs="Times New Roman"/>
          <w:sz w:val="20"/>
          <w:szCs w:val="20"/>
        </w:rPr>
        <w:t>yhodnotenie</w:t>
      </w:r>
      <w:r w:rsidRPr="00817ACF">
        <w:rPr>
          <w:rFonts w:ascii="Times New Roman" w:hAnsi="Times New Roman" w:cs="Times New Roman"/>
          <w:sz w:val="20"/>
          <w:szCs w:val="20"/>
        </w:rPr>
        <w:t xml:space="preserve"> perspektívneho použitia poľnohospodárskej a lesnej pôdy na nepoľnohospodárske účely – </w:t>
      </w:r>
      <w:r w:rsidRPr="00817ACF">
        <w:rPr>
          <w:rFonts w:ascii="Times New Roman" w:hAnsi="Times New Roman" w:cs="Times New Roman"/>
          <w:b/>
          <w:sz w:val="20"/>
          <w:szCs w:val="20"/>
        </w:rPr>
        <w:t>podklad</w:t>
      </w:r>
      <w:r w:rsidRPr="00817ACF">
        <w:rPr>
          <w:rFonts w:ascii="Times New Roman" w:hAnsi="Times New Roman" w:cs="Times New Roman"/>
          <w:sz w:val="20"/>
          <w:szCs w:val="20"/>
        </w:rPr>
        <w:t>, M 1: 5000</w:t>
      </w:r>
    </w:p>
    <w:p w:rsidR="0080651C" w:rsidRDefault="00C92E6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i/>
          <w:sz w:val="20"/>
          <w:szCs w:val="20"/>
        </w:rPr>
      </w:pPr>
      <w:r w:rsidRPr="00817ACF">
        <w:rPr>
          <w:rFonts w:ascii="Times New Roman" w:hAnsi="Times New Roman" w:cs="Times New Roman"/>
          <w:sz w:val="20"/>
          <w:szCs w:val="20"/>
        </w:rPr>
        <w:tab/>
      </w:r>
      <w:r w:rsidR="00DB7C07" w:rsidRPr="00817ACF">
        <w:rPr>
          <w:rFonts w:ascii="Times New Roman" w:hAnsi="Times New Roman" w:cs="Times New Roman"/>
          <w:sz w:val="20"/>
          <w:szCs w:val="20"/>
        </w:rPr>
        <w:t>Výkres</w:t>
      </w:r>
      <w:r w:rsidRPr="00817ACF">
        <w:rPr>
          <w:rFonts w:ascii="Times New Roman" w:hAnsi="Times New Roman" w:cs="Times New Roman"/>
          <w:sz w:val="20"/>
          <w:szCs w:val="20"/>
        </w:rPr>
        <w:t xml:space="preserve"> perspektívneho použitia poľnohospodárskej a lesnej pôdy na nepoľnohospodárske účely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 5000</w:t>
      </w:r>
      <w:r w:rsidR="0080651C">
        <w:rPr>
          <w:rFonts w:ascii="Times New Roman" w:hAnsi="Times New Roman" w:cs="Times New Roman"/>
          <w:sz w:val="20"/>
          <w:szCs w:val="20"/>
        </w:rPr>
        <w:t xml:space="preserve">, </w:t>
      </w:r>
      <w:r w:rsidR="0080651C"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 w:rsidR="0080651C">
        <w:rPr>
          <w:rFonts w:ascii="Times New Roman" w:hAnsi="Times New Roman" w:cs="Times New Roman"/>
          <w:i/>
          <w:sz w:val="20"/>
          <w:szCs w:val="20"/>
        </w:rPr>
        <w:t xml:space="preserve"> č.1</w:t>
      </w:r>
      <w:r w:rsidR="0080651C"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P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17ACF">
        <w:rPr>
          <w:rFonts w:ascii="Times New Roman" w:hAnsi="Times New Roman" w:cs="Times New Roman"/>
          <w:sz w:val="20"/>
          <w:szCs w:val="20"/>
        </w:rPr>
        <w:t xml:space="preserve">Výkres perspektívneho použitia poľnohospodárskej a lesnej pôdy na nepoľnohospodárske účely – </w:t>
      </w:r>
      <w:proofErr w:type="spellStart"/>
      <w:r w:rsidRPr="00817ACF">
        <w:rPr>
          <w:rFonts w:ascii="Times New Roman" w:hAnsi="Times New Roman" w:cs="Times New Roman"/>
          <w:b/>
          <w:sz w:val="20"/>
          <w:szCs w:val="20"/>
        </w:rPr>
        <w:t>náložka</w:t>
      </w:r>
      <w:proofErr w:type="spellEnd"/>
      <w:r w:rsidRPr="00817ACF">
        <w:rPr>
          <w:rFonts w:ascii="Times New Roman" w:hAnsi="Times New Roman" w:cs="Times New Roman"/>
          <w:sz w:val="20"/>
          <w:szCs w:val="20"/>
        </w:rPr>
        <w:t>, M 1: 5000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601C">
        <w:rPr>
          <w:rFonts w:ascii="Times New Roman" w:hAnsi="Times New Roman" w:cs="Times New Roman"/>
          <w:i/>
          <w:sz w:val="20"/>
          <w:szCs w:val="20"/>
        </w:rPr>
        <w:t>(Zmeny a doplnky</w:t>
      </w:r>
      <w:r>
        <w:rPr>
          <w:rFonts w:ascii="Times New Roman" w:hAnsi="Times New Roman" w:cs="Times New Roman"/>
          <w:i/>
          <w:sz w:val="20"/>
          <w:szCs w:val="20"/>
        </w:rPr>
        <w:t xml:space="preserve"> č.2</w:t>
      </w:r>
      <w:r w:rsidRPr="00D6601C">
        <w:rPr>
          <w:rFonts w:ascii="Times New Roman" w:hAnsi="Times New Roman" w:cs="Times New Roman"/>
          <w:i/>
          <w:sz w:val="20"/>
          <w:szCs w:val="20"/>
        </w:rPr>
        <w:t xml:space="preserve"> územného plánu obce Šarišská Poruba)</w:t>
      </w:r>
    </w:p>
    <w:p w:rsidR="0080651C" w:rsidRPr="0080651C" w:rsidRDefault="0080651C" w:rsidP="0080651C">
      <w:pPr>
        <w:spacing w:afterLines="25" w:after="60" w:line="240" w:lineRule="auto"/>
        <w:ind w:left="1701" w:hanging="1701"/>
        <w:rPr>
          <w:rFonts w:ascii="Times New Roman" w:hAnsi="Times New Roman" w:cs="Times New Roman"/>
          <w:sz w:val="20"/>
          <w:szCs w:val="20"/>
        </w:rPr>
      </w:pPr>
    </w:p>
    <w:p w:rsidR="00817ACF" w:rsidRPr="00817ACF" w:rsidRDefault="00817ACF" w:rsidP="00817ACF">
      <w:pPr>
        <w:spacing w:afterLines="25" w:after="60" w:line="240" w:lineRule="auto"/>
        <w:ind w:left="1701" w:hanging="1701"/>
        <w:rPr>
          <w:sz w:val="20"/>
          <w:szCs w:val="20"/>
        </w:rPr>
      </w:pPr>
    </w:p>
    <w:sectPr w:rsidR="00817ACF" w:rsidRPr="00817ACF" w:rsidSect="00A8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B14"/>
    <w:rsid w:val="001C6120"/>
    <w:rsid w:val="001D4838"/>
    <w:rsid w:val="001F12E3"/>
    <w:rsid w:val="00256F35"/>
    <w:rsid w:val="00257DDC"/>
    <w:rsid w:val="00373728"/>
    <w:rsid w:val="005D5C40"/>
    <w:rsid w:val="007675B3"/>
    <w:rsid w:val="007E470A"/>
    <w:rsid w:val="0080651C"/>
    <w:rsid w:val="00817ACF"/>
    <w:rsid w:val="00887693"/>
    <w:rsid w:val="008A0068"/>
    <w:rsid w:val="009516C2"/>
    <w:rsid w:val="00A02202"/>
    <w:rsid w:val="00A33F76"/>
    <w:rsid w:val="00A821F7"/>
    <w:rsid w:val="00A862BA"/>
    <w:rsid w:val="00AC6B14"/>
    <w:rsid w:val="00BC77D9"/>
    <w:rsid w:val="00C02514"/>
    <w:rsid w:val="00C92E6C"/>
    <w:rsid w:val="00D11FEA"/>
    <w:rsid w:val="00D6601C"/>
    <w:rsid w:val="00DB7C07"/>
    <w:rsid w:val="00DC4AE0"/>
    <w:rsid w:val="00EE7946"/>
    <w:rsid w:val="00F6204E"/>
    <w:rsid w:val="00F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981D"/>
  <w15:docId w15:val="{093D2BAF-C0C1-4E88-A88B-9EA3DFCA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5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ARCH</cp:lastModifiedBy>
  <cp:revision>22</cp:revision>
  <cp:lastPrinted>2020-10-01T09:08:00Z</cp:lastPrinted>
  <dcterms:created xsi:type="dcterms:W3CDTF">2019-10-01T06:46:00Z</dcterms:created>
  <dcterms:modified xsi:type="dcterms:W3CDTF">2021-09-13T10:48:00Z</dcterms:modified>
</cp:coreProperties>
</file>